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CE" w:rsidRPr="00821FFD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821FFD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Информация </w:t>
      </w:r>
      <w:proofErr w:type="spellStart"/>
      <w:r w:rsidR="0015064D" w:rsidRPr="000A4ABB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съгласно</w:t>
      </w:r>
      <w:proofErr w:type="spellEnd"/>
      <w:r w:rsidR="0015064D" w:rsidRPr="000A4ABB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 xml:space="preserve"> Приложение №</w:t>
      </w:r>
      <w:r w:rsidR="00824944" w:rsidRPr="00821FFD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</w:t>
      </w:r>
      <w:r w:rsidR="0015064D" w:rsidRPr="000A4ABB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4</w:t>
      </w:r>
      <w:r w:rsidR="00E51DA8" w:rsidRPr="000A4ABB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 xml:space="preserve"> </w:t>
      </w:r>
      <w:proofErr w:type="spellStart"/>
      <w:r w:rsidR="00E51DA8" w:rsidRPr="000A4ABB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към</w:t>
      </w:r>
      <w:proofErr w:type="spellEnd"/>
      <w:r w:rsidR="00E51DA8" w:rsidRPr="000A4ABB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 xml:space="preserve"> чл.12</w:t>
      </w:r>
      <w:r w:rsidR="00A8240F" w:rsidRPr="000A4ABB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, ал.1, т.1 и чл.14 от</w:t>
      </w:r>
      <w:r w:rsidR="00AA0CA9" w:rsidRPr="00821FFD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Наредба 2 от 09.11.2021г. </w:t>
      </w:r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за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първоначално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и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последващо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разкриване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на информация при публично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предлагане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на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ценни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книжа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и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допускане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на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ценни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книжа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до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търговия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на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регулиран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пазар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към</w:t>
      </w:r>
      <w:proofErr w:type="spellEnd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 xml:space="preserve">  </w:t>
      </w:r>
      <w:proofErr w:type="spellStart"/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шестмесечен</w:t>
      </w:r>
      <w:proofErr w:type="spellEnd"/>
      <w:proofErr w:type="gramEnd"/>
      <w:r w:rsidR="000D3883" w:rsidRPr="00821FFD">
        <w:rPr>
          <w:rFonts w:asciiTheme="minorHAnsi" w:hAnsiTheme="minorHAnsi" w:cstheme="minorHAnsi"/>
          <w:b/>
          <w:sz w:val="28"/>
          <w:szCs w:val="28"/>
          <w:lang w:val="bg-BG"/>
        </w:rPr>
        <w:t xml:space="preserve"> консолидиран </w:t>
      </w:r>
      <w:r w:rsidR="007602CE" w:rsidRPr="000A4ABB">
        <w:rPr>
          <w:rFonts w:asciiTheme="minorHAnsi" w:hAnsiTheme="minorHAnsi" w:cstheme="minorHAnsi"/>
          <w:b/>
          <w:sz w:val="28"/>
          <w:szCs w:val="28"/>
          <w:lang w:val="ru-RU"/>
        </w:rPr>
        <w:t>финансов отчет на</w:t>
      </w:r>
    </w:p>
    <w:p w:rsidR="00AA0CA9" w:rsidRPr="00821FFD" w:rsidRDefault="004C3FD4" w:rsidP="00AA0C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821FFD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на „УЕБ МЕДИЯ ГРУП“ АД</w:t>
      </w:r>
    </w:p>
    <w:p w:rsidR="001B1133" w:rsidRPr="00821FFD" w:rsidRDefault="001B1133" w:rsidP="001B113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821FFD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за </w:t>
      </w:r>
      <w:r w:rsidRPr="00336069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периода 01.01.20</w:t>
      </w:r>
      <w:r w:rsidR="00F90D1F" w:rsidRPr="00336069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2</w:t>
      </w:r>
      <w:r w:rsidR="00336069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5</w:t>
      </w:r>
      <w:r w:rsidRPr="00336069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г. – 3</w:t>
      </w:r>
      <w:r w:rsidR="00540103" w:rsidRPr="00336069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0</w:t>
      </w:r>
      <w:r w:rsidRPr="00336069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.</w:t>
      </w:r>
      <w:r w:rsidR="00F90D1F" w:rsidRPr="00336069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0</w:t>
      </w:r>
      <w:r w:rsidR="00540103" w:rsidRPr="00336069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6</w:t>
      </w:r>
      <w:r w:rsidRPr="00336069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.</w:t>
      </w:r>
      <w:r w:rsidRPr="00821FFD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202</w:t>
      </w:r>
      <w:r w:rsidR="00336069">
        <w:rPr>
          <w:rFonts w:asciiTheme="minorHAnsi" w:eastAsia="Times New Roman" w:hAnsiTheme="minorHAnsi" w:cstheme="minorHAnsi"/>
          <w:b/>
          <w:sz w:val="28"/>
          <w:szCs w:val="28"/>
          <w:lang w:val="ru-RU" w:eastAsia="bg-BG"/>
        </w:rPr>
        <w:t>5</w:t>
      </w:r>
      <w:r w:rsidRPr="00821FFD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г.</w:t>
      </w:r>
    </w:p>
    <w:p w:rsidR="001B1133" w:rsidRPr="00336069" w:rsidRDefault="001B1133" w:rsidP="00AA0CA9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ru-RU" w:eastAsia="bg-BG"/>
        </w:rPr>
      </w:pPr>
    </w:p>
    <w:p w:rsidR="00AA0CA9" w:rsidRPr="003A5762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3A5762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:rsidR="00AA0CA9" w:rsidRPr="003A5762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:rsidR="00C22991" w:rsidRPr="003A5762" w:rsidRDefault="00C22991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3A5762">
        <w:rPr>
          <w:rFonts w:asciiTheme="minorHAnsi" w:hAnsiTheme="minorHAnsi" w:cstheme="minorHAnsi"/>
          <w:lang w:val="bg-BG"/>
        </w:rPr>
        <w:t>През отчетното шестмесечие в Съвета на директорите на „УЕБ МЕДИЯ ГРУП“ АД не</w:t>
      </w:r>
      <w:r w:rsidRPr="003A5762">
        <w:rPr>
          <w:rFonts w:asciiTheme="minorHAnsi" w:hAnsiTheme="minorHAnsi" w:cstheme="minorHAnsi"/>
          <w:lang w:val="bg-BG"/>
        </w:rPr>
        <w:br/>
        <w:t>са извършвани промени.</w:t>
      </w:r>
    </w:p>
    <w:p w:rsidR="00824944" w:rsidRPr="00336069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ru-RU"/>
        </w:rPr>
      </w:pPr>
      <w:r w:rsidRPr="003A5762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3A5762">
        <w:rPr>
          <w:rFonts w:asciiTheme="minorHAnsi" w:hAnsiTheme="minorHAnsi" w:cstheme="minorHAnsi"/>
          <w:lang w:val="ru-RU"/>
        </w:rPr>
        <w:t>Към</w:t>
      </w:r>
      <w:proofErr w:type="spellEnd"/>
      <w:r w:rsidRPr="003A5762">
        <w:rPr>
          <w:rFonts w:asciiTheme="minorHAnsi" w:hAnsiTheme="minorHAnsi" w:cstheme="minorHAnsi"/>
          <w:lang w:val="ru-RU"/>
        </w:rPr>
        <w:t xml:space="preserve"> 3</w:t>
      </w:r>
      <w:r w:rsidR="00540103" w:rsidRPr="00336069">
        <w:rPr>
          <w:rFonts w:asciiTheme="minorHAnsi" w:hAnsiTheme="minorHAnsi" w:cstheme="minorHAnsi"/>
          <w:lang w:val="ru-RU"/>
        </w:rPr>
        <w:t>0</w:t>
      </w:r>
      <w:r w:rsidRPr="003A5762">
        <w:rPr>
          <w:rFonts w:asciiTheme="minorHAnsi" w:hAnsiTheme="minorHAnsi" w:cstheme="minorHAnsi"/>
          <w:lang w:val="ru-RU"/>
        </w:rPr>
        <w:t>.</w:t>
      </w:r>
      <w:r w:rsidR="00E84871" w:rsidRPr="00336069">
        <w:rPr>
          <w:rFonts w:asciiTheme="minorHAnsi" w:hAnsiTheme="minorHAnsi" w:cstheme="minorHAnsi"/>
          <w:lang w:val="ru-RU"/>
        </w:rPr>
        <w:t>0</w:t>
      </w:r>
      <w:r w:rsidR="00540103" w:rsidRPr="00336069">
        <w:rPr>
          <w:rFonts w:asciiTheme="minorHAnsi" w:hAnsiTheme="minorHAnsi" w:cstheme="minorHAnsi"/>
          <w:lang w:val="ru-RU"/>
        </w:rPr>
        <w:t>6</w:t>
      </w:r>
      <w:r w:rsidRPr="00336069">
        <w:rPr>
          <w:rFonts w:asciiTheme="minorHAnsi" w:hAnsiTheme="minorHAnsi" w:cstheme="minorHAnsi"/>
          <w:lang w:val="ru-RU"/>
        </w:rPr>
        <w:t>.</w:t>
      </w:r>
      <w:r w:rsidRPr="003A5762">
        <w:rPr>
          <w:rFonts w:asciiTheme="minorHAnsi" w:hAnsiTheme="minorHAnsi" w:cstheme="minorHAnsi"/>
          <w:lang w:val="ru-RU"/>
        </w:rPr>
        <w:t>202</w:t>
      </w:r>
      <w:r w:rsidR="00336069">
        <w:rPr>
          <w:rFonts w:asciiTheme="minorHAnsi" w:hAnsiTheme="minorHAnsi" w:cstheme="minorHAnsi"/>
          <w:lang w:val="ru-RU"/>
        </w:rPr>
        <w:t>5</w:t>
      </w:r>
      <w:r w:rsidRPr="003A5762">
        <w:rPr>
          <w:rFonts w:asciiTheme="minorHAnsi" w:hAnsiTheme="minorHAnsi" w:cstheme="minorHAnsi"/>
          <w:lang w:val="ru-RU"/>
        </w:rPr>
        <w:t xml:space="preserve">г. акционери, притежаващи над 5 на сто от капитала на </w:t>
      </w:r>
      <w:r w:rsidR="002E6170" w:rsidRPr="003A5762">
        <w:rPr>
          <w:rFonts w:asciiTheme="minorHAnsi" w:hAnsiTheme="minorHAnsi" w:cstheme="minorHAnsi"/>
          <w:lang w:val="bg-BG"/>
        </w:rPr>
        <w:t>„УЕБ МЕДИЯ ГРУП“ АД</w:t>
      </w:r>
      <w:r w:rsidRPr="003A5762">
        <w:rPr>
          <w:rFonts w:asciiTheme="minorHAnsi" w:hAnsiTheme="minorHAnsi" w:cstheme="minorHAnsi"/>
          <w:lang w:val="bg-BG"/>
        </w:rPr>
        <w:t xml:space="preserve"> </w:t>
      </w:r>
      <w:proofErr w:type="spellStart"/>
      <w:r w:rsidRPr="003A5762">
        <w:rPr>
          <w:rFonts w:asciiTheme="minorHAnsi" w:hAnsiTheme="minorHAnsi" w:cstheme="minorHAnsi"/>
          <w:lang w:val="ru-RU"/>
        </w:rPr>
        <w:t>са</w:t>
      </w:r>
      <w:proofErr w:type="spellEnd"/>
      <w:r w:rsidRPr="003A576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3A5762">
        <w:rPr>
          <w:rFonts w:asciiTheme="minorHAnsi" w:hAnsiTheme="minorHAnsi" w:cstheme="minorHAnsi"/>
          <w:lang w:val="ru-RU"/>
        </w:rPr>
        <w:t>следните</w:t>
      </w:r>
      <w:proofErr w:type="spellEnd"/>
      <w:r w:rsidRPr="003A5762">
        <w:rPr>
          <w:rFonts w:asciiTheme="minorHAnsi" w:hAnsiTheme="minorHAnsi" w:cstheme="minorHAnsi"/>
          <w:lang w:val="ru-RU"/>
        </w:rPr>
        <w:t>:</w:t>
      </w:r>
    </w:p>
    <w:p w:rsidR="003A5762" w:rsidRPr="00336069" w:rsidRDefault="003A5762" w:rsidP="00824944">
      <w:pPr>
        <w:ind w:firstLine="720"/>
        <w:contextualSpacing/>
        <w:jc w:val="both"/>
        <w:rPr>
          <w:rFonts w:asciiTheme="minorHAnsi" w:hAnsiTheme="minorHAnsi" w:cstheme="minorHAnsi"/>
          <w:lang w:val="ru-RU"/>
        </w:rPr>
      </w:pPr>
    </w:p>
    <w:tbl>
      <w:tblPr>
        <w:tblW w:w="91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2511"/>
        <w:gridCol w:w="1801"/>
      </w:tblGrid>
      <w:tr w:rsidR="003A5762" w:rsidRPr="003A5762" w:rsidTr="003A5762">
        <w:trPr>
          <w:trHeight w:val="730"/>
        </w:trPr>
        <w:tc>
          <w:tcPr>
            <w:tcW w:w="4873" w:type="dxa"/>
          </w:tcPr>
          <w:p w:rsidR="003A5762" w:rsidRPr="003A5762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 xml:space="preserve">         Наименование </w:t>
            </w:r>
          </w:p>
        </w:tc>
        <w:tc>
          <w:tcPr>
            <w:tcW w:w="2511" w:type="dxa"/>
          </w:tcPr>
          <w:p w:rsidR="003A5762" w:rsidRPr="003A5762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>Брой притежавани   акции</w:t>
            </w:r>
          </w:p>
        </w:tc>
        <w:tc>
          <w:tcPr>
            <w:tcW w:w="1801" w:type="dxa"/>
          </w:tcPr>
          <w:p w:rsidR="003A5762" w:rsidRPr="003A5762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>Процент от</w:t>
            </w:r>
            <w:r w:rsidRPr="003A576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3A5762">
              <w:rPr>
                <w:rFonts w:asciiTheme="minorHAnsi" w:hAnsiTheme="minorHAnsi" w:cstheme="minorHAnsi"/>
                <w:lang w:val="bg-BG"/>
              </w:rPr>
              <w:t>капитала</w:t>
            </w:r>
          </w:p>
        </w:tc>
      </w:tr>
      <w:tr w:rsidR="003A5762" w:rsidRPr="003A5762" w:rsidTr="003A5762">
        <w:trPr>
          <w:trHeight w:val="441"/>
        </w:trPr>
        <w:tc>
          <w:tcPr>
            <w:tcW w:w="4873" w:type="dxa"/>
          </w:tcPr>
          <w:p w:rsidR="003A5762" w:rsidRPr="003A5762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>„НЮ УЕБ МАРКЕТ”ЕАД</w:t>
            </w:r>
          </w:p>
        </w:tc>
        <w:tc>
          <w:tcPr>
            <w:tcW w:w="2511" w:type="dxa"/>
          </w:tcPr>
          <w:p w:rsidR="003A5762" w:rsidRPr="003A5762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>5 758 509</w:t>
            </w:r>
          </w:p>
        </w:tc>
        <w:tc>
          <w:tcPr>
            <w:tcW w:w="1801" w:type="dxa"/>
          </w:tcPr>
          <w:p w:rsidR="003A5762" w:rsidRPr="003A5762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>73.45 %</w:t>
            </w:r>
          </w:p>
        </w:tc>
      </w:tr>
      <w:tr w:rsidR="003A5762" w:rsidRPr="003A5762" w:rsidTr="003A5762">
        <w:trPr>
          <w:trHeight w:val="441"/>
        </w:trPr>
        <w:tc>
          <w:tcPr>
            <w:tcW w:w="4873" w:type="dxa"/>
          </w:tcPr>
          <w:p w:rsidR="003A5762" w:rsidRPr="003A5762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>„ПОК СЪГЛАСИЕ” АД</w:t>
            </w:r>
          </w:p>
        </w:tc>
        <w:tc>
          <w:tcPr>
            <w:tcW w:w="2511" w:type="dxa"/>
          </w:tcPr>
          <w:p w:rsidR="003A5762" w:rsidRPr="003A5762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>546 066</w:t>
            </w:r>
          </w:p>
        </w:tc>
        <w:tc>
          <w:tcPr>
            <w:tcW w:w="1801" w:type="dxa"/>
          </w:tcPr>
          <w:p w:rsidR="003A5762" w:rsidRPr="003A5762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 xml:space="preserve">   6.97 %</w:t>
            </w:r>
          </w:p>
        </w:tc>
      </w:tr>
      <w:tr w:rsidR="003A5762" w:rsidRPr="003A5762" w:rsidTr="003A5762">
        <w:trPr>
          <w:trHeight w:val="441"/>
        </w:trPr>
        <w:tc>
          <w:tcPr>
            <w:tcW w:w="4873" w:type="dxa"/>
          </w:tcPr>
          <w:p w:rsidR="003A5762" w:rsidRPr="003A5762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 xml:space="preserve">УПФ "ЦКБ-СИЛА” </w:t>
            </w:r>
          </w:p>
        </w:tc>
        <w:tc>
          <w:tcPr>
            <w:tcW w:w="2511" w:type="dxa"/>
          </w:tcPr>
          <w:p w:rsidR="003A5762" w:rsidRPr="003A5762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>546 480</w:t>
            </w:r>
          </w:p>
        </w:tc>
        <w:tc>
          <w:tcPr>
            <w:tcW w:w="1801" w:type="dxa"/>
          </w:tcPr>
          <w:p w:rsidR="003A5762" w:rsidRPr="003A5762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A5762">
              <w:rPr>
                <w:rFonts w:asciiTheme="minorHAnsi" w:hAnsiTheme="minorHAnsi" w:cstheme="minorHAnsi"/>
                <w:lang w:val="bg-BG"/>
              </w:rPr>
              <w:t xml:space="preserve">   6.97 %</w:t>
            </w:r>
          </w:p>
        </w:tc>
      </w:tr>
    </w:tbl>
    <w:p w:rsidR="003A5762" w:rsidRPr="003A5762" w:rsidRDefault="003A5762" w:rsidP="00824944">
      <w:pPr>
        <w:ind w:firstLine="720"/>
        <w:contextualSpacing/>
        <w:jc w:val="both"/>
        <w:rPr>
          <w:rFonts w:asciiTheme="minorHAnsi" w:hAnsiTheme="minorHAnsi" w:cstheme="minorHAnsi"/>
        </w:rPr>
      </w:pPr>
    </w:p>
    <w:p w:rsidR="008D1ADD" w:rsidRPr="00336069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ru-RU" w:eastAsia="bg-BG"/>
        </w:rPr>
      </w:pPr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Откриване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на производство по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несъстоятелност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за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дружеството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или за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негово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дъщерно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дружество и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всички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съществени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етапи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,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свързани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с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производството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до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обявяване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на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дружеството</w:t>
      </w:r>
      <w:proofErr w:type="spellEnd"/>
      <w:r w:rsidRPr="00336069">
        <w:rPr>
          <w:rFonts w:asciiTheme="minorHAnsi" w:eastAsia="Times New Roman" w:hAnsiTheme="minorHAnsi" w:cstheme="minorHAnsi"/>
          <w:b/>
          <w:i/>
          <w:lang w:val="ru-RU"/>
        </w:rPr>
        <w:t xml:space="preserve"> в </w:t>
      </w:r>
      <w:proofErr w:type="spellStart"/>
      <w:r w:rsidRPr="00336069">
        <w:rPr>
          <w:rFonts w:asciiTheme="minorHAnsi" w:eastAsia="Times New Roman" w:hAnsiTheme="minorHAnsi" w:cstheme="minorHAnsi"/>
          <w:b/>
          <w:i/>
          <w:lang w:val="ru-RU"/>
        </w:rPr>
        <w:t>несъстоятелност</w:t>
      </w:r>
      <w:proofErr w:type="spellEnd"/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8D1ADD" w:rsidRPr="00336069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  <w:r w:rsidRPr="003A5762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:rsidR="001F39D4" w:rsidRPr="00336069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</w:p>
    <w:p w:rsidR="001F39D4" w:rsidRPr="00336069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ru-RU" w:eastAsia="bg-BG"/>
        </w:rPr>
      </w:pPr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:rsidR="008F1D12" w:rsidRPr="003A5762" w:rsidRDefault="008F1D12" w:rsidP="008F1D12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3A5762">
        <w:rPr>
          <w:rFonts w:asciiTheme="minorHAnsi" w:hAnsiTheme="minorHAnsi" w:cstheme="minorHAnsi"/>
          <w:lang w:val="bg-BG"/>
        </w:rPr>
        <w:t xml:space="preserve">През отчетния период  не са сключвани и/или изпълнявани съществени сделки, които водят или може основателно да се предположи, че ще доведат до благоприятна или неблагоприятна промяна в размер на 5 или повече на сто от приходите или печалбата на дружеството или негово дъщерно дружество., от друг финансов показател, както и пазарната цена на издадените акции; </w:t>
      </w:r>
    </w:p>
    <w:p w:rsidR="002C0208" w:rsidRPr="00336069" w:rsidRDefault="002C0208" w:rsidP="00736EFB">
      <w:pPr>
        <w:ind w:firstLine="720"/>
        <w:contextualSpacing/>
        <w:jc w:val="both"/>
        <w:rPr>
          <w:rFonts w:asciiTheme="minorHAnsi" w:hAnsiTheme="minorHAnsi" w:cstheme="minorHAnsi"/>
          <w:lang w:val="ru-RU"/>
        </w:rPr>
      </w:pPr>
    </w:p>
    <w:p w:rsidR="001F39D4" w:rsidRPr="00336069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ru-RU" w:eastAsia="bg-BG"/>
        </w:rPr>
      </w:pPr>
      <w:r w:rsidRPr="003A5762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:rsidR="001F39D4" w:rsidRPr="00336069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  <w:r w:rsidRPr="003A5762">
        <w:rPr>
          <w:rFonts w:asciiTheme="minorHAnsi" w:hAnsiTheme="minorHAnsi" w:cstheme="minorHAnsi"/>
          <w:lang w:val="bg-BG"/>
        </w:rPr>
        <w:t>През отчетния</w:t>
      </w:r>
      <w:r w:rsidR="00993DFB" w:rsidRPr="003A5762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3A5762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3A5762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3A5762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:rsidR="005B0039" w:rsidRPr="00336069" w:rsidRDefault="005B0039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</w:p>
    <w:p w:rsidR="003A5762" w:rsidRPr="00336069" w:rsidRDefault="003A576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</w:p>
    <w:p w:rsidR="001F39D4" w:rsidRPr="00336069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ru-RU" w:eastAsia="bg-BG"/>
        </w:rPr>
      </w:pPr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lastRenderedPageBreak/>
        <w:t>1.5. Промяна на одиторите на дружеството и причини за промяната</w:t>
      </w:r>
    </w:p>
    <w:p w:rsidR="002F015A" w:rsidRPr="003A5762" w:rsidRDefault="00A17FF2" w:rsidP="002F015A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A5762">
        <w:rPr>
          <w:rFonts w:asciiTheme="minorHAnsi" w:hAnsiTheme="minorHAnsi" w:cstheme="minorHAnsi"/>
          <w:lang w:val="bg-BG"/>
        </w:rPr>
        <w:t xml:space="preserve">През отчетния период </w:t>
      </w:r>
      <w:r w:rsidR="002F015A" w:rsidRPr="003A5762">
        <w:rPr>
          <w:rFonts w:asciiTheme="minorHAnsi" w:hAnsiTheme="minorHAnsi" w:cstheme="minorHAnsi"/>
          <w:lang w:val="bg-BG"/>
        </w:rPr>
        <w:t xml:space="preserve">не е извършвана промяна в одитора на </w:t>
      </w:r>
      <w:r w:rsidR="002E6170" w:rsidRPr="003A5762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2F015A" w:rsidRPr="003A5762">
        <w:rPr>
          <w:rFonts w:asciiTheme="minorHAnsi" w:hAnsiTheme="minorHAnsi" w:cstheme="minorHAns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:rsidR="00FF1ACD" w:rsidRPr="00336069" w:rsidRDefault="00FF1ACD" w:rsidP="00053DC6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</w:p>
    <w:p w:rsidR="00AA0CA9" w:rsidRPr="00336069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ru-RU" w:eastAsia="bg-BG"/>
        </w:rPr>
      </w:pPr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336069" w:rsidRDefault="00336069" w:rsidP="00336069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Няма информация </w:t>
      </w:r>
      <w:r>
        <w:rPr>
          <w:rFonts w:asciiTheme="minorHAnsi" w:hAnsiTheme="minorHAnsi" w:cstheme="minorHAnsi"/>
          <w:lang w:val="bg-BG"/>
        </w:rPr>
        <w:t>за образувано съдебно дело в</w:t>
      </w:r>
      <w:r w:rsidRPr="00336069">
        <w:rPr>
          <w:rFonts w:asciiTheme="minorHAnsi" w:hAnsiTheme="minorHAnsi" w:cstheme="minorHAnsi"/>
          <w:lang w:val="bg-BG"/>
        </w:rPr>
        <w:t xml:space="preserve"> </w:t>
      </w:r>
      <w:r>
        <w:rPr>
          <w:rFonts w:asciiTheme="minorHAnsi" w:hAnsiTheme="minorHAnsi" w:cstheme="minorHAnsi"/>
          <w:lang w:val="bg-BG"/>
        </w:rPr>
        <w:t>„</w:t>
      </w:r>
      <w:r w:rsidRPr="003A5762">
        <w:rPr>
          <w:rFonts w:asciiTheme="minorHAnsi" w:hAnsiTheme="minorHAnsi" w:cstheme="minorHAnsi"/>
          <w:lang w:val="bg-BG"/>
        </w:rPr>
        <w:t>УЕБ МЕДИЯ ГРУП“ АД или негово дъщерно дружество</w:t>
      </w:r>
      <w:r>
        <w:rPr>
          <w:rFonts w:asciiTheme="minorHAnsi" w:hAnsiTheme="minorHAnsi" w:cstheme="minorHAnsi"/>
          <w:lang w:val="bg-BG"/>
        </w:rPr>
        <w:t xml:space="preserve"> </w:t>
      </w:r>
    </w:p>
    <w:p w:rsidR="003A5762" w:rsidRPr="00336069" w:rsidRDefault="003A5762" w:rsidP="001F39D4">
      <w:pPr>
        <w:spacing w:before="120" w:after="120"/>
        <w:jc w:val="both"/>
        <w:rPr>
          <w:rFonts w:asciiTheme="minorHAnsi" w:hAnsiTheme="minorHAnsi" w:cstheme="minorHAnsi"/>
          <w:lang w:val="bg-BG"/>
        </w:rPr>
      </w:pPr>
    </w:p>
    <w:p w:rsidR="00BE69E3" w:rsidRPr="00336069" w:rsidRDefault="00AA0CA9" w:rsidP="00BF7583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lang w:val="ru-RU" w:eastAsia="bg-BG"/>
        </w:rPr>
      </w:pPr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:rsidR="00A9725C" w:rsidRDefault="00A9725C" w:rsidP="00A9725C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  <w:r w:rsidRPr="00787A57">
        <w:rPr>
          <w:rFonts w:asciiTheme="minorHAnsi" w:hAnsiTheme="minorHAnsi" w:cstheme="minorHAnsi"/>
          <w:lang w:val="ru-RU"/>
        </w:rPr>
        <w:t xml:space="preserve">С </w:t>
      </w:r>
      <w:proofErr w:type="spellStart"/>
      <w:r w:rsidRPr="00787A57">
        <w:rPr>
          <w:rFonts w:asciiTheme="minorHAnsi" w:hAnsiTheme="minorHAnsi" w:cstheme="minorHAnsi"/>
          <w:lang w:val="ru-RU"/>
        </w:rPr>
        <w:t>вписване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в </w:t>
      </w:r>
      <w:proofErr w:type="spellStart"/>
      <w:r w:rsidRPr="00787A57">
        <w:rPr>
          <w:rFonts w:asciiTheme="minorHAnsi" w:hAnsiTheme="minorHAnsi" w:cstheme="minorHAnsi"/>
          <w:lang w:val="ru-RU"/>
        </w:rPr>
        <w:t>Търговския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787A57">
        <w:rPr>
          <w:rFonts w:asciiTheme="minorHAnsi" w:hAnsiTheme="minorHAnsi" w:cstheme="minorHAnsi"/>
          <w:lang w:val="ru-RU"/>
        </w:rPr>
        <w:t>регистър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787A57">
        <w:rPr>
          <w:rFonts w:asciiTheme="minorHAnsi" w:hAnsiTheme="minorHAnsi" w:cstheme="minorHAnsi"/>
          <w:lang w:val="ru-RU"/>
        </w:rPr>
        <w:t>към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787A57">
        <w:rPr>
          <w:rFonts w:asciiTheme="minorHAnsi" w:hAnsiTheme="minorHAnsi" w:cstheme="minorHAnsi"/>
          <w:lang w:val="ru-RU"/>
        </w:rPr>
        <w:t>Агенцията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по </w:t>
      </w:r>
      <w:proofErr w:type="spellStart"/>
      <w:r w:rsidRPr="00787A57">
        <w:rPr>
          <w:rFonts w:asciiTheme="minorHAnsi" w:hAnsiTheme="minorHAnsi" w:cstheme="minorHAnsi"/>
          <w:lang w:val="ru-RU"/>
        </w:rPr>
        <w:t>вписванията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на 11.05.2025 г. </w:t>
      </w:r>
      <w:proofErr w:type="spellStart"/>
      <w:proofErr w:type="gramStart"/>
      <w:r w:rsidRPr="00787A57">
        <w:rPr>
          <w:rFonts w:asciiTheme="minorHAnsi" w:hAnsiTheme="minorHAnsi" w:cstheme="minorHAnsi"/>
          <w:lang w:val="ru-RU"/>
        </w:rPr>
        <w:t>дъщерното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 дружество</w:t>
      </w:r>
      <w:proofErr w:type="gramEnd"/>
      <w:r w:rsidRPr="00787A57">
        <w:rPr>
          <w:rFonts w:asciiTheme="minorHAnsi" w:hAnsiTheme="minorHAnsi" w:cstheme="minorHAnsi"/>
          <w:lang w:val="ru-RU"/>
        </w:rPr>
        <w:t xml:space="preserve"> “</w:t>
      </w:r>
      <w:proofErr w:type="spellStart"/>
      <w:r w:rsidRPr="00787A57">
        <w:rPr>
          <w:rFonts w:asciiTheme="minorHAnsi" w:hAnsiTheme="minorHAnsi" w:cstheme="minorHAnsi"/>
          <w:lang w:val="ru-RU"/>
        </w:rPr>
        <w:t>Фалкънуинг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787A57">
        <w:rPr>
          <w:rFonts w:asciiTheme="minorHAnsi" w:hAnsiTheme="minorHAnsi" w:cstheme="minorHAnsi"/>
          <w:lang w:val="ru-RU"/>
        </w:rPr>
        <w:t>студио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” ЕООД е </w:t>
      </w:r>
      <w:proofErr w:type="spellStart"/>
      <w:r w:rsidRPr="00787A57">
        <w:rPr>
          <w:rFonts w:asciiTheme="minorHAnsi" w:hAnsiTheme="minorHAnsi" w:cstheme="minorHAnsi"/>
          <w:lang w:val="ru-RU"/>
        </w:rPr>
        <w:t>придобило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 100% от капитала на </w:t>
      </w:r>
      <w:proofErr w:type="spellStart"/>
      <w:r w:rsidRPr="00787A57">
        <w:rPr>
          <w:rFonts w:asciiTheme="minorHAnsi" w:hAnsiTheme="minorHAnsi" w:cstheme="minorHAnsi"/>
          <w:lang w:val="ru-RU"/>
        </w:rPr>
        <w:t>Дъ</w:t>
      </w:r>
      <w:proofErr w:type="spellEnd"/>
      <w:r w:rsidRPr="00787A57">
        <w:rPr>
          <w:rFonts w:asciiTheme="minorHAnsi" w:hAnsiTheme="minorHAnsi" w:cstheme="minorHAnsi"/>
          <w:lang w:val="ru-RU"/>
        </w:rPr>
        <w:t xml:space="preserve"> Ласт Раунд" ЕООД.</w:t>
      </w:r>
    </w:p>
    <w:p w:rsidR="00A9725C" w:rsidRPr="00787A57" w:rsidRDefault="00A9725C" w:rsidP="00A9725C">
      <w:pPr>
        <w:tabs>
          <w:tab w:val="num" w:pos="660"/>
        </w:tabs>
        <w:contextualSpacing/>
        <w:jc w:val="both"/>
        <w:rPr>
          <w:rFonts w:cs="Calibri"/>
          <w:lang w:val="ru-RU"/>
        </w:rPr>
      </w:pPr>
    </w:p>
    <w:p w:rsidR="00E4114F" w:rsidRPr="00336069" w:rsidRDefault="00AA0CA9" w:rsidP="00BE69E3">
      <w:pPr>
        <w:jc w:val="both"/>
        <w:rPr>
          <w:rFonts w:asciiTheme="minorHAnsi" w:eastAsia="Times New Roman" w:hAnsiTheme="minorHAnsi" w:cstheme="minorHAnsi"/>
          <w:i/>
          <w:lang w:val="ru-RU" w:eastAsia="bg-BG"/>
        </w:rPr>
      </w:pPr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proofErr w:type="spellStart"/>
      <w:r w:rsidR="009355E7" w:rsidRPr="00336069">
        <w:rPr>
          <w:rFonts w:asciiTheme="minorHAnsi" w:hAnsiTheme="minorHAnsi" w:cstheme="minorHAnsi"/>
          <w:b/>
          <w:i/>
          <w:lang w:val="ru-RU"/>
        </w:rPr>
        <w:t>Други</w:t>
      </w:r>
      <w:proofErr w:type="spellEnd"/>
      <w:r w:rsidR="009355E7" w:rsidRPr="00336069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="009355E7" w:rsidRPr="00336069">
        <w:rPr>
          <w:rFonts w:asciiTheme="minorHAnsi" w:hAnsiTheme="minorHAnsi" w:cstheme="minorHAnsi"/>
          <w:b/>
          <w:i/>
          <w:lang w:val="ru-RU"/>
        </w:rPr>
        <w:t>обстоятелства</w:t>
      </w:r>
      <w:proofErr w:type="spellEnd"/>
      <w:r w:rsidR="009355E7" w:rsidRPr="00336069">
        <w:rPr>
          <w:rFonts w:asciiTheme="minorHAnsi" w:hAnsiTheme="minorHAnsi" w:cstheme="minorHAnsi"/>
          <w:b/>
          <w:i/>
          <w:lang w:val="ru-RU"/>
        </w:rPr>
        <w:t xml:space="preserve">, </w:t>
      </w:r>
      <w:proofErr w:type="spellStart"/>
      <w:r w:rsidR="009355E7" w:rsidRPr="00336069">
        <w:rPr>
          <w:rFonts w:asciiTheme="minorHAnsi" w:hAnsiTheme="minorHAnsi" w:cstheme="minorHAnsi"/>
          <w:b/>
          <w:i/>
          <w:lang w:val="ru-RU"/>
        </w:rPr>
        <w:t>които</w:t>
      </w:r>
      <w:proofErr w:type="spellEnd"/>
      <w:r w:rsidR="009355E7" w:rsidRPr="00336069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="009355E7" w:rsidRPr="00336069">
        <w:rPr>
          <w:rFonts w:asciiTheme="minorHAnsi" w:hAnsiTheme="minorHAnsi" w:cstheme="minorHAnsi"/>
          <w:b/>
          <w:i/>
          <w:lang w:val="ru-RU"/>
        </w:rPr>
        <w:t>дружеството</w:t>
      </w:r>
      <w:proofErr w:type="spellEnd"/>
      <w:r w:rsidR="00B27CCD" w:rsidRPr="00336069">
        <w:rPr>
          <w:rFonts w:asciiTheme="minorHAnsi" w:hAnsiTheme="minorHAnsi" w:cstheme="minorHAnsi"/>
          <w:b/>
          <w:i/>
          <w:lang w:val="ru-RU"/>
        </w:rPr>
        <w:t xml:space="preserve"> </w:t>
      </w:r>
      <w:proofErr w:type="spellStart"/>
      <w:r w:rsidR="00B27CCD" w:rsidRPr="00336069">
        <w:rPr>
          <w:rFonts w:asciiTheme="minorHAnsi" w:hAnsiTheme="minorHAnsi" w:cstheme="minorHAnsi"/>
          <w:b/>
          <w:i/>
          <w:lang w:val="ru-RU"/>
        </w:rPr>
        <w:t>счита</w:t>
      </w:r>
      <w:proofErr w:type="spellEnd"/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, че биха могли да бъдат </w:t>
      </w:r>
      <w:proofErr w:type="gramStart"/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>от значение</w:t>
      </w:r>
      <w:proofErr w:type="gramEnd"/>
      <w:r w:rsidRPr="003A5762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3A5762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:rsidR="003B2AAC" w:rsidRPr="003B2AAC" w:rsidRDefault="003B2AAC" w:rsidP="003B2AAC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  <w:bookmarkStart w:id="0" w:name="_GoBack"/>
      <w:r w:rsidRPr="003B2AAC">
        <w:rPr>
          <w:rFonts w:asciiTheme="minorHAnsi" w:hAnsiTheme="minorHAnsi" w:cstheme="minorHAnsi"/>
          <w:lang w:val="ru-RU"/>
        </w:rPr>
        <w:t>На 21.07.2025 г. СД на „УЕБ МЕДИЯ ГРУП“ АД, взе решение за издаване на обикновени, безналични, обезпечени, поименни, лихвоносни, свободно прехвърляеми, облигации със следните параметри на облигационния заем:</w:t>
      </w:r>
    </w:p>
    <w:p w:rsidR="003B2AAC" w:rsidRPr="003B2AAC" w:rsidRDefault="003B2AAC" w:rsidP="003B2AAC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  <w:r w:rsidRPr="003B2AAC">
        <w:rPr>
          <w:rFonts w:asciiTheme="minorHAnsi" w:hAnsiTheme="minorHAnsi" w:cstheme="minorHAnsi"/>
          <w:lang w:val="ru-RU"/>
        </w:rPr>
        <w:t>·      главница в размер на 15 000 000 (единадесет милиона) евро;</w:t>
      </w:r>
    </w:p>
    <w:p w:rsidR="003B2AAC" w:rsidRPr="003B2AAC" w:rsidRDefault="003B2AAC" w:rsidP="003B2AAC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  <w:r w:rsidRPr="003B2AAC">
        <w:rPr>
          <w:rFonts w:asciiTheme="minorHAnsi" w:hAnsiTheme="minorHAnsi" w:cstheme="minorHAnsi"/>
          <w:lang w:val="ru-RU"/>
        </w:rPr>
        <w:t>·      срок – 9 години (108 месеца);</w:t>
      </w:r>
    </w:p>
    <w:p w:rsidR="003B2AAC" w:rsidRPr="003B2AAC" w:rsidRDefault="003B2AAC" w:rsidP="003B2AAC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  <w:r w:rsidRPr="003B2AAC">
        <w:rPr>
          <w:rFonts w:asciiTheme="minorHAnsi" w:hAnsiTheme="minorHAnsi" w:cstheme="minorHAnsi"/>
          <w:lang w:val="ru-RU"/>
        </w:rPr>
        <w:t>·      лихва – плаващ лихвен процент равен на сума от 6-месечен EURIBOR + 1.25%, но не по-малко от 3.00 % и не повече от 6.00 %;</w:t>
      </w:r>
    </w:p>
    <w:p w:rsidR="003B2AAC" w:rsidRPr="003B2AAC" w:rsidRDefault="003B2AAC" w:rsidP="003B2AAC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ru-RU"/>
        </w:rPr>
      </w:pPr>
      <w:r w:rsidRPr="003B2AAC">
        <w:rPr>
          <w:rFonts w:asciiTheme="minorHAnsi" w:hAnsiTheme="minorHAnsi" w:cstheme="minorHAnsi"/>
          <w:lang w:val="ru-RU"/>
        </w:rPr>
        <w:t>·      периодичност на лихвено плащане: на 6 месеца – 2 пъти годишно</w:t>
      </w:r>
    </w:p>
    <w:bookmarkEnd w:id="0"/>
    <w:p w:rsidR="003B2AAC" w:rsidRPr="003B2AAC" w:rsidRDefault="003B2AAC" w:rsidP="003B2AAC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Arial"/>
          <w:szCs w:val="20"/>
          <w:lang w:val="bg-BG"/>
        </w:rPr>
      </w:pPr>
    </w:p>
    <w:p w:rsidR="003A5762" w:rsidRPr="003B2AAC" w:rsidRDefault="003A5762" w:rsidP="007725D1">
      <w:pPr>
        <w:jc w:val="both"/>
        <w:rPr>
          <w:rFonts w:asciiTheme="minorHAnsi" w:hAnsiTheme="minorHAnsi" w:cstheme="minorHAnsi"/>
          <w:lang w:val="bg-BG"/>
        </w:rPr>
      </w:pPr>
    </w:p>
    <w:p w:rsidR="003A5762" w:rsidRPr="00336069" w:rsidRDefault="003A5762" w:rsidP="007725D1">
      <w:pPr>
        <w:jc w:val="both"/>
        <w:rPr>
          <w:rFonts w:asciiTheme="minorHAnsi" w:hAnsiTheme="minorHAnsi" w:cstheme="minorHAnsi"/>
          <w:lang w:val="ru-RU"/>
        </w:rPr>
      </w:pPr>
    </w:p>
    <w:p w:rsidR="00C00138" w:rsidRPr="003A5762" w:rsidRDefault="000D3883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>2</w:t>
      </w:r>
      <w:r w:rsidR="003A5762" w:rsidRPr="00336069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9</w:t>
      </w:r>
      <w:r w:rsidR="00C00138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>.0</w:t>
      </w:r>
      <w:r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>8</w:t>
      </w:r>
      <w:r w:rsidR="00C00138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>.20</w:t>
      </w:r>
      <w:r w:rsidR="003A5762" w:rsidRPr="00336069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2</w:t>
      </w:r>
      <w:r w:rsidR="003B2AAC">
        <w:rPr>
          <w:rFonts w:asciiTheme="minorHAnsi" w:eastAsia="Calibri" w:hAnsiTheme="minorHAnsi" w:cstheme="minorHAnsi"/>
          <w:color w:val="auto"/>
          <w:sz w:val="22"/>
          <w:szCs w:val="22"/>
          <w:lang w:val="ru-RU"/>
        </w:rPr>
        <w:t>5</w:t>
      </w:r>
      <w:r w:rsidR="00C00138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ab/>
        <w:t>И</w:t>
      </w:r>
      <w:r w:rsidR="00D83971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3A5762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:rsidR="00502AFE" w:rsidRPr="003A5762" w:rsidRDefault="00C00138" w:rsidP="00C00138">
      <w:pPr>
        <w:spacing w:after="200" w:line="276" w:lineRule="auto"/>
        <w:ind w:left="4956" w:firstLine="708"/>
        <w:jc w:val="both"/>
        <w:rPr>
          <w:rFonts w:asciiTheme="minorHAnsi" w:hAnsiTheme="minorHAnsi" w:cstheme="minorHAnsi"/>
          <w:lang w:val="bg-BG"/>
        </w:rPr>
      </w:pPr>
      <w:r w:rsidRPr="003A5762">
        <w:rPr>
          <w:rFonts w:asciiTheme="minorHAnsi" w:hAnsiTheme="minorHAnsi" w:cstheme="minorHAnsi"/>
          <w:lang w:val="bg-BG"/>
        </w:rPr>
        <w:t xml:space="preserve">  </w:t>
      </w:r>
      <w:r w:rsidR="00495110" w:rsidRPr="003A5762">
        <w:rPr>
          <w:rFonts w:asciiTheme="minorHAnsi" w:hAnsiTheme="minorHAnsi" w:cstheme="minorHAnsi"/>
          <w:lang w:val="bg-BG"/>
        </w:rPr>
        <w:tab/>
      </w:r>
    </w:p>
    <w:p w:rsidR="00845FB4" w:rsidRPr="003A5762" w:rsidRDefault="00845FB4" w:rsidP="00845FB4">
      <w:pPr>
        <w:ind w:left="5040" w:firstLine="720"/>
        <w:rPr>
          <w:rFonts w:asciiTheme="minorHAnsi" w:hAnsiTheme="minorHAnsi" w:cstheme="minorHAnsi"/>
          <w:lang w:val="bg-BG"/>
        </w:rPr>
      </w:pPr>
      <w:r w:rsidRPr="003A5762">
        <w:rPr>
          <w:rFonts w:asciiTheme="minorHAnsi" w:hAnsiTheme="minorHAnsi" w:cstheme="minorHAnsi"/>
          <w:lang w:val="bg-BG"/>
        </w:rPr>
        <w:t>/Здравко Стоев/</w:t>
      </w:r>
    </w:p>
    <w:p w:rsidR="00C00138" w:rsidRPr="003A5762" w:rsidRDefault="005E1F2C" w:rsidP="007725D1">
      <w:pPr>
        <w:rPr>
          <w:rFonts w:asciiTheme="minorHAnsi" w:hAnsiTheme="minorHAnsi" w:cstheme="minorHAnsi"/>
          <w:lang w:val="bg-BG"/>
        </w:rPr>
      </w:pPr>
      <w:r w:rsidRPr="003A5762">
        <w:rPr>
          <w:rFonts w:asciiTheme="minorHAnsi" w:hAnsiTheme="minorHAnsi" w:cstheme="minorHAnsi"/>
          <w:lang w:val="bg-BG"/>
        </w:rPr>
        <w:tab/>
      </w:r>
      <w:r w:rsidRPr="003A5762">
        <w:rPr>
          <w:rFonts w:asciiTheme="minorHAnsi" w:hAnsiTheme="minorHAnsi" w:cstheme="minorHAnsi"/>
          <w:lang w:val="bg-BG"/>
        </w:rPr>
        <w:tab/>
      </w:r>
      <w:r w:rsidRPr="003A5762">
        <w:rPr>
          <w:rFonts w:asciiTheme="minorHAnsi" w:hAnsiTheme="minorHAnsi" w:cstheme="minorHAnsi"/>
          <w:lang w:val="bg-BG"/>
        </w:rPr>
        <w:tab/>
      </w:r>
      <w:r w:rsidRPr="003A5762">
        <w:rPr>
          <w:rFonts w:asciiTheme="minorHAnsi" w:hAnsiTheme="minorHAnsi" w:cstheme="minorHAnsi"/>
          <w:lang w:val="bg-BG"/>
        </w:rPr>
        <w:tab/>
      </w:r>
      <w:r w:rsidRPr="003A5762">
        <w:rPr>
          <w:rFonts w:asciiTheme="minorHAnsi" w:hAnsiTheme="minorHAnsi" w:cstheme="minorHAnsi"/>
          <w:lang w:val="bg-BG"/>
        </w:rPr>
        <w:tab/>
      </w:r>
      <w:r w:rsidR="00495110" w:rsidRPr="003A5762">
        <w:rPr>
          <w:rFonts w:asciiTheme="minorHAnsi" w:hAnsiTheme="minorHAnsi" w:cstheme="minorHAnsi"/>
          <w:lang w:val="bg-BG"/>
        </w:rPr>
        <w:tab/>
      </w:r>
    </w:p>
    <w:sectPr w:rsidR="00C00138" w:rsidRPr="003A5762" w:rsidSect="002D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9"/>
    <w:rsid w:val="00005300"/>
    <w:rsid w:val="000341C4"/>
    <w:rsid w:val="00053DC6"/>
    <w:rsid w:val="000938C9"/>
    <w:rsid w:val="000A4ABB"/>
    <w:rsid w:val="000D3883"/>
    <w:rsid w:val="000F0A6E"/>
    <w:rsid w:val="0015064D"/>
    <w:rsid w:val="0015347A"/>
    <w:rsid w:val="001B1133"/>
    <w:rsid w:val="001F39D4"/>
    <w:rsid w:val="00204C3D"/>
    <w:rsid w:val="002142EB"/>
    <w:rsid w:val="002200DD"/>
    <w:rsid w:val="00260FD0"/>
    <w:rsid w:val="002C0208"/>
    <w:rsid w:val="002D5CC2"/>
    <w:rsid w:val="002E6170"/>
    <w:rsid w:val="002F015A"/>
    <w:rsid w:val="00311C23"/>
    <w:rsid w:val="00336069"/>
    <w:rsid w:val="003A5762"/>
    <w:rsid w:val="003B2AAC"/>
    <w:rsid w:val="003D640B"/>
    <w:rsid w:val="00413A5D"/>
    <w:rsid w:val="00436F7C"/>
    <w:rsid w:val="00495110"/>
    <w:rsid w:val="004B4F6E"/>
    <w:rsid w:val="004C3FD4"/>
    <w:rsid w:val="00502AFE"/>
    <w:rsid w:val="00517546"/>
    <w:rsid w:val="00540103"/>
    <w:rsid w:val="00550C43"/>
    <w:rsid w:val="0056370D"/>
    <w:rsid w:val="005948D5"/>
    <w:rsid w:val="005B0039"/>
    <w:rsid w:val="005D3FC4"/>
    <w:rsid w:val="005E1F2C"/>
    <w:rsid w:val="005F7A84"/>
    <w:rsid w:val="00666E61"/>
    <w:rsid w:val="006865A1"/>
    <w:rsid w:val="006D001B"/>
    <w:rsid w:val="00736EFB"/>
    <w:rsid w:val="007602CE"/>
    <w:rsid w:val="007725D1"/>
    <w:rsid w:val="0077433C"/>
    <w:rsid w:val="007745CE"/>
    <w:rsid w:val="00780A38"/>
    <w:rsid w:val="007F71E5"/>
    <w:rsid w:val="0081168B"/>
    <w:rsid w:val="00821FFD"/>
    <w:rsid w:val="00824944"/>
    <w:rsid w:val="00845FB4"/>
    <w:rsid w:val="008C662D"/>
    <w:rsid w:val="008D1ADD"/>
    <w:rsid w:val="008F1D12"/>
    <w:rsid w:val="00901675"/>
    <w:rsid w:val="009355E7"/>
    <w:rsid w:val="00992809"/>
    <w:rsid w:val="00993DFB"/>
    <w:rsid w:val="00A17FF2"/>
    <w:rsid w:val="00A8240F"/>
    <w:rsid w:val="00A9725C"/>
    <w:rsid w:val="00AA0CA9"/>
    <w:rsid w:val="00B27CCD"/>
    <w:rsid w:val="00B44EAE"/>
    <w:rsid w:val="00BE69E3"/>
    <w:rsid w:val="00BF7583"/>
    <w:rsid w:val="00C00138"/>
    <w:rsid w:val="00C22991"/>
    <w:rsid w:val="00D70526"/>
    <w:rsid w:val="00D83971"/>
    <w:rsid w:val="00D96BA8"/>
    <w:rsid w:val="00DA3EB5"/>
    <w:rsid w:val="00E35753"/>
    <w:rsid w:val="00E4114F"/>
    <w:rsid w:val="00E51DA8"/>
    <w:rsid w:val="00E84871"/>
    <w:rsid w:val="00F26FC5"/>
    <w:rsid w:val="00F34227"/>
    <w:rsid w:val="00F541D2"/>
    <w:rsid w:val="00F64410"/>
    <w:rsid w:val="00F90D1F"/>
    <w:rsid w:val="00F94501"/>
    <w:rsid w:val="00FC27C5"/>
    <w:rsid w:val="00FC72BD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00DFD"/>
  <w15:docId w15:val="{E6FAC9DF-E54C-442D-80E0-00A93816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CC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2022-07-27T11:08:00Z</cp:lastPrinted>
  <dcterms:created xsi:type="dcterms:W3CDTF">2025-08-29T14:43:00Z</dcterms:created>
  <dcterms:modified xsi:type="dcterms:W3CDTF">2025-08-29T14:57:00Z</dcterms:modified>
</cp:coreProperties>
</file>