
<file path=[Content_Types].xml><?xml version="1.0" encoding="utf-8"?>
<Types xmlns="http://schemas.openxmlformats.org/package/2006/content-types"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CE" w:rsidRPr="00841712" w:rsidRDefault="004C3FD4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Информация </w:t>
      </w:r>
      <w:r w:rsidR="0015064D" w:rsidRPr="00841712">
        <w:rPr>
          <w:rFonts w:asciiTheme="minorHAnsi" w:eastAsia="Times New Roman" w:hAnsiTheme="minorHAnsi" w:cstheme="minorHAnsi"/>
          <w:b/>
          <w:lang w:val="bg-BG" w:eastAsia="bg-BG"/>
        </w:rPr>
        <w:t>съгласно Приложение №</w:t>
      </w:r>
      <w:r w:rsidR="00824944"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 </w:t>
      </w:r>
      <w:r w:rsidR="0015064D" w:rsidRPr="00841712">
        <w:rPr>
          <w:rFonts w:asciiTheme="minorHAnsi" w:eastAsia="Times New Roman" w:hAnsiTheme="minorHAnsi" w:cstheme="minorHAnsi"/>
          <w:b/>
          <w:lang w:val="bg-BG" w:eastAsia="bg-BG"/>
        </w:rPr>
        <w:t>4</w:t>
      </w:r>
      <w:r w:rsidR="00E51DA8"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 към чл.12</w:t>
      </w:r>
      <w:r w:rsidR="00A8240F" w:rsidRPr="00841712">
        <w:rPr>
          <w:rFonts w:asciiTheme="minorHAnsi" w:eastAsia="Times New Roman" w:hAnsiTheme="minorHAnsi" w:cstheme="minorHAnsi"/>
          <w:b/>
          <w:lang w:val="bg-BG" w:eastAsia="bg-BG"/>
        </w:rPr>
        <w:t>, ал.1, т.1 и чл.14 от</w:t>
      </w:r>
      <w:r w:rsidR="00AA0CA9"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 Наредба 2 от 09.11.2021г. </w:t>
      </w:r>
      <w:r w:rsidR="007602CE" w:rsidRPr="00841712">
        <w:rPr>
          <w:rFonts w:asciiTheme="minorHAnsi" w:hAnsiTheme="minorHAnsi" w:cstheme="minorHAnsi"/>
          <w:b/>
          <w:lang w:val="bg-BG"/>
        </w:rPr>
        <w:t>за първоначално и последващо разкриване на информация при публично предлагане на ценни книжа и допускане на ценни книжа до търговия на регулиран пазар към  шестмесечен финансов отчет на</w:t>
      </w:r>
    </w:p>
    <w:p w:rsidR="00AA0CA9" w:rsidRPr="00841712" w:rsidRDefault="004C3FD4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lang w:val="bg-BG" w:eastAsia="bg-BG"/>
        </w:rPr>
        <w:t>на „УЕБ МЕДИЯ ГРУП“ АД</w:t>
      </w:r>
    </w:p>
    <w:p w:rsidR="001B1133" w:rsidRPr="00841712" w:rsidRDefault="001B1133" w:rsidP="001B113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lang w:val="bg-BG" w:eastAsia="bg-BG"/>
        </w:rPr>
        <w:t>за периода 01.01.20</w:t>
      </w:r>
      <w:r w:rsidR="00F90D1F" w:rsidRPr="00841712">
        <w:rPr>
          <w:rFonts w:asciiTheme="minorHAnsi" w:eastAsia="Times New Roman" w:hAnsiTheme="minorHAnsi" w:cstheme="minorHAnsi"/>
          <w:b/>
          <w:lang w:val="bg-BG" w:eastAsia="bg-BG"/>
        </w:rPr>
        <w:t>2</w:t>
      </w:r>
      <w:r w:rsidR="002946EF" w:rsidRPr="00841712">
        <w:rPr>
          <w:rFonts w:asciiTheme="minorHAnsi" w:eastAsia="Times New Roman" w:hAnsiTheme="minorHAnsi" w:cstheme="minorHAnsi"/>
          <w:b/>
          <w:lang w:val="bg-BG" w:eastAsia="bg-BG"/>
        </w:rPr>
        <w:t>3</w:t>
      </w:r>
      <w:r w:rsidRPr="00841712">
        <w:rPr>
          <w:rFonts w:asciiTheme="minorHAnsi" w:eastAsia="Times New Roman" w:hAnsiTheme="minorHAnsi" w:cstheme="minorHAnsi"/>
          <w:b/>
          <w:lang w:val="bg-BG" w:eastAsia="bg-BG"/>
        </w:rPr>
        <w:t>г. – 3</w:t>
      </w:r>
      <w:r w:rsidR="00540103" w:rsidRPr="00841712">
        <w:rPr>
          <w:rFonts w:asciiTheme="minorHAnsi" w:eastAsia="Times New Roman" w:hAnsiTheme="minorHAnsi" w:cstheme="minorHAnsi"/>
          <w:b/>
          <w:lang w:val="bg-BG" w:eastAsia="bg-BG"/>
        </w:rPr>
        <w:t>0</w:t>
      </w:r>
      <w:r w:rsidRPr="00841712">
        <w:rPr>
          <w:rFonts w:asciiTheme="minorHAnsi" w:eastAsia="Times New Roman" w:hAnsiTheme="minorHAnsi" w:cstheme="minorHAnsi"/>
          <w:b/>
          <w:lang w:val="bg-BG" w:eastAsia="bg-BG"/>
        </w:rPr>
        <w:t>.</w:t>
      </w:r>
      <w:r w:rsidR="00F90D1F" w:rsidRPr="00841712">
        <w:rPr>
          <w:rFonts w:asciiTheme="minorHAnsi" w:eastAsia="Times New Roman" w:hAnsiTheme="minorHAnsi" w:cstheme="minorHAnsi"/>
          <w:b/>
          <w:lang w:val="bg-BG" w:eastAsia="bg-BG"/>
        </w:rPr>
        <w:t>0</w:t>
      </w:r>
      <w:r w:rsidR="0083151D">
        <w:rPr>
          <w:rFonts w:asciiTheme="minorHAnsi" w:eastAsia="Times New Roman" w:hAnsiTheme="minorHAnsi" w:cstheme="minorHAnsi"/>
          <w:b/>
          <w:lang w:val="bg-BG" w:eastAsia="bg-BG"/>
        </w:rPr>
        <w:t>9</w:t>
      </w:r>
      <w:r w:rsidRPr="00841712">
        <w:rPr>
          <w:rFonts w:asciiTheme="minorHAnsi" w:eastAsia="Times New Roman" w:hAnsiTheme="minorHAnsi" w:cstheme="minorHAnsi"/>
          <w:b/>
          <w:lang w:val="bg-BG" w:eastAsia="bg-BG"/>
        </w:rPr>
        <w:t>.202</w:t>
      </w:r>
      <w:r w:rsidR="002946EF" w:rsidRPr="00841712">
        <w:rPr>
          <w:rFonts w:asciiTheme="minorHAnsi" w:eastAsia="Times New Roman" w:hAnsiTheme="minorHAnsi" w:cstheme="minorHAnsi"/>
          <w:b/>
          <w:lang w:val="bg-BG" w:eastAsia="bg-BG"/>
        </w:rPr>
        <w:t>3</w:t>
      </w:r>
      <w:r w:rsidRPr="00841712">
        <w:rPr>
          <w:rFonts w:asciiTheme="minorHAnsi" w:eastAsia="Times New Roman" w:hAnsiTheme="minorHAnsi" w:cstheme="minorHAnsi"/>
          <w:b/>
          <w:lang w:val="bg-BG" w:eastAsia="bg-BG"/>
        </w:rPr>
        <w:t>г.</w:t>
      </w:r>
    </w:p>
    <w:p w:rsidR="001B1133" w:rsidRPr="00841712" w:rsidRDefault="001B1133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</w:p>
    <w:p w:rsidR="00AA0CA9" w:rsidRPr="00841712" w:rsidRDefault="00AA0CA9" w:rsidP="008D1ADD">
      <w:pPr>
        <w:jc w:val="both"/>
        <w:rPr>
          <w:rFonts w:asciiTheme="minorHAnsi" w:eastAsia="Times New Roman" w:hAnsiTheme="minorHAnsi" w:cstheme="minorHAnsi"/>
          <w:lang w:val="bg-BG" w:eastAsia="bg-BG"/>
        </w:rPr>
      </w:pPr>
      <w:r w:rsidRPr="00841712">
        <w:rPr>
          <w:rFonts w:asciiTheme="minorHAnsi" w:eastAsia="Times New Roman" w:hAnsiTheme="minorHAnsi" w:cstheme="minorHAnsi"/>
          <w:lang w:val="bg-BG" w:eastAsia="bg-BG"/>
        </w:rPr>
        <w:t>1. За емитенти и лица по § 1д от допълнителните разпоредби на ЗППЦК</w:t>
      </w:r>
    </w:p>
    <w:p w:rsidR="00AA0CA9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1.1. Промяна на лицата, упражняващи контрол върху дружеството </w:t>
      </w:r>
    </w:p>
    <w:p w:rsidR="00C22991" w:rsidRPr="00841712" w:rsidRDefault="00C22991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>През отчетн</w:t>
      </w:r>
      <w:proofErr w:type="spellStart"/>
      <w:r w:rsidR="00F43169">
        <w:rPr>
          <w:rFonts w:asciiTheme="minorHAnsi" w:hAnsiTheme="minorHAnsi" w:cstheme="minorHAnsi"/>
        </w:rPr>
        <w:t>ия</w:t>
      </w:r>
      <w:proofErr w:type="spellEnd"/>
      <w:r w:rsidRPr="00841712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="00F43169">
        <w:rPr>
          <w:rFonts w:asciiTheme="minorHAnsi" w:hAnsiTheme="minorHAnsi" w:cstheme="minorHAnsi"/>
        </w:rPr>
        <w:t>период</w:t>
      </w:r>
      <w:proofErr w:type="spellEnd"/>
      <w:r w:rsidRPr="00841712">
        <w:rPr>
          <w:rFonts w:asciiTheme="minorHAnsi" w:hAnsiTheme="minorHAnsi" w:cstheme="minorHAnsi"/>
          <w:lang w:val="bg-BG"/>
        </w:rPr>
        <w:t xml:space="preserve"> в Съвет</w:t>
      </w:r>
      <w:proofErr w:type="spellStart"/>
      <w:r w:rsidR="00254F06">
        <w:rPr>
          <w:rFonts w:asciiTheme="minorHAnsi" w:hAnsiTheme="minorHAnsi" w:cstheme="minorHAnsi"/>
        </w:rPr>
        <w:t>ът</w:t>
      </w:r>
      <w:proofErr w:type="spellEnd"/>
      <w:r w:rsidRPr="00841712">
        <w:rPr>
          <w:rFonts w:asciiTheme="minorHAnsi" w:hAnsiTheme="minorHAnsi" w:cstheme="minorHAnsi"/>
          <w:lang w:val="bg-BG"/>
        </w:rPr>
        <w:t xml:space="preserve"> на директорите на „УЕБ МЕДИЯ ГРУП“ АД не</w:t>
      </w:r>
      <w:r w:rsidRPr="00841712">
        <w:rPr>
          <w:rFonts w:asciiTheme="minorHAnsi" w:hAnsiTheme="minorHAnsi" w:cstheme="minorHAnsi"/>
          <w:lang w:val="bg-BG"/>
        </w:rPr>
        <w:br/>
        <w:t>са извършвани промени.</w:t>
      </w:r>
    </w:p>
    <w:p w:rsidR="00824944" w:rsidRPr="00841712" w:rsidRDefault="00824944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 Към 3</w:t>
      </w:r>
      <w:r w:rsidR="00540103" w:rsidRPr="00841712">
        <w:rPr>
          <w:rFonts w:asciiTheme="minorHAnsi" w:hAnsiTheme="minorHAnsi" w:cstheme="minorHAnsi"/>
          <w:lang w:val="bg-BG"/>
        </w:rPr>
        <w:t>0</w:t>
      </w:r>
      <w:r w:rsidRPr="00841712">
        <w:rPr>
          <w:rFonts w:asciiTheme="minorHAnsi" w:hAnsiTheme="minorHAnsi" w:cstheme="minorHAnsi"/>
          <w:lang w:val="bg-BG"/>
        </w:rPr>
        <w:t>.</w:t>
      </w:r>
      <w:r w:rsidR="00E84871" w:rsidRPr="00841712">
        <w:rPr>
          <w:rFonts w:asciiTheme="minorHAnsi" w:hAnsiTheme="minorHAnsi" w:cstheme="minorHAnsi"/>
          <w:lang w:val="bg-BG"/>
        </w:rPr>
        <w:t>0</w:t>
      </w:r>
      <w:r w:rsidR="00AB551E">
        <w:rPr>
          <w:rFonts w:asciiTheme="minorHAnsi" w:hAnsiTheme="minorHAnsi" w:cstheme="minorHAnsi"/>
          <w:lang w:val="bg-BG"/>
        </w:rPr>
        <w:t>9</w:t>
      </w:r>
      <w:r w:rsidRPr="00841712">
        <w:rPr>
          <w:rFonts w:asciiTheme="minorHAnsi" w:hAnsiTheme="minorHAnsi" w:cstheme="minorHAnsi"/>
          <w:lang w:val="bg-BG"/>
        </w:rPr>
        <w:t>.202</w:t>
      </w:r>
      <w:r w:rsidR="002946EF" w:rsidRPr="00841712">
        <w:rPr>
          <w:rFonts w:asciiTheme="minorHAnsi" w:hAnsiTheme="minorHAnsi" w:cstheme="minorHAnsi"/>
          <w:lang w:val="bg-BG"/>
        </w:rPr>
        <w:t>3</w:t>
      </w:r>
      <w:r w:rsidRPr="00841712">
        <w:rPr>
          <w:rFonts w:asciiTheme="minorHAnsi" w:hAnsiTheme="minorHAnsi" w:cstheme="minorHAnsi"/>
          <w:lang w:val="bg-BG"/>
        </w:rPr>
        <w:t xml:space="preserve">г. акционери, притежаващи над 5 на сто от капитала на </w:t>
      </w:r>
      <w:r w:rsidR="002E6170" w:rsidRPr="00841712">
        <w:rPr>
          <w:rFonts w:asciiTheme="minorHAnsi" w:hAnsiTheme="minorHAnsi" w:cstheme="minorHAnsi"/>
          <w:lang w:val="bg-BG"/>
        </w:rPr>
        <w:t>„УЕБ МЕДИЯ ГРУП“ АД</w:t>
      </w:r>
      <w:r w:rsidRPr="00841712">
        <w:rPr>
          <w:rFonts w:asciiTheme="minorHAnsi" w:hAnsiTheme="minorHAnsi" w:cstheme="minorHAnsi"/>
          <w:lang w:val="bg-BG"/>
        </w:rPr>
        <w:t xml:space="preserve"> са следните:</w:t>
      </w:r>
    </w:p>
    <w:p w:rsidR="004837DF" w:rsidRPr="00841712" w:rsidRDefault="004837DF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tbl>
      <w:tblPr>
        <w:tblW w:w="7088" w:type="dxa"/>
        <w:tblInd w:w="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2"/>
        <w:gridCol w:w="2410"/>
        <w:gridCol w:w="2016"/>
      </w:tblGrid>
      <w:tr w:rsidR="00B44EAE" w:rsidRPr="00841712" w:rsidTr="002946EF">
        <w:trPr>
          <w:trHeight w:val="549"/>
        </w:trPr>
        <w:tc>
          <w:tcPr>
            <w:tcW w:w="2662" w:type="dxa"/>
          </w:tcPr>
          <w:p w:rsidR="00824944" w:rsidRPr="00841712" w:rsidRDefault="00824944" w:rsidP="00F34227">
            <w:pPr>
              <w:ind w:left="-709" w:right="-432" w:firstLine="993"/>
              <w:jc w:val="both"/>
              <w:rPr>
                <w:rFonts w:asciiTheme="minorHAnsi" w:hAnsiTheme="minorHAnsi" w:cstheme="minorHAnsi"/>
                <w:lang w:val="bg-BG"/>
              </w:rPr>
            </w:pPr>
            <w:r w:rsidRPr="00841712">
              <w:rPr>
                <w:rFonts w:asciiTheme="minorHAnsi" w:hAnsiTheme="minorHAnsi" w:cstheme="minorHAnsi"/>
                <w:lang w:val="bg-BG"/>
              </w:rPr>
              <w:t xml:space="preserve">Наименование </w:t>
            </w:r>
          </w:p>
        </w:tc>
        <w:tc>
          <w:tcPr>
            <w:tcW w:w="2410" w:type="dxa"/>
          </w:tcPr>
          <w:p w:rsidR="00311C23" w:rsidRPr="00841712" w:rsidRDefault="00824944" w:rsidP="002946EF">
            <w:pPr>
              <w:tabs>
                <w:tab w:val="left" w:pos="1310"/>
              </w:tabs>
              <w:ind w:left="-709" w:right="-108" w:firstLine="743"/>
              <w:jc w:val="center"/>
              <w:rPr>
                <w:rFonts w:asciiTheme="minorHAnsi" w:hAnsiTheme="minorHAnsi" w:cstheme="minorHAnsi"/>
                <w:lang w:val="bg-BG"/>
              </w:rPr>
            </w:pPr>
            <w:r w:rsidRPr="00841712">
              <w:rPr>
                <w:rFonts w:asciiTheme="minorHAnsi" w:hAnsiTheme="minorHAnsi" w:cstheme="minorHAnsi"/>
                <w:lang w:val="bg-BG"/>
              </w:rPr>
              <w:t>Брой притежавани</w:t>
            </w:r>
          </w:p>
          <w:p w:rsidR="00824944" w:rsidRPr="00841712" w:rsidRDefault="00824944" w:rsidP="002946EF">
            <w:pPr>
              <w:tabs>
                <w:tab w:val="left" w:pos="1310"/>
              </w:tabs>
              <w:ind w:left="-709" w:right="-108" w:firstLine="743"/>
              <w:jc w:val="center"/>
              <w:rPr>
                <w:rFonts w:asciiTheme="minorHAnsi" w:hAnsiTheme="minorHAnsi" w:cstheme="minorHAnsi"/>
                <w:lang w:val="bg-BG"/>
              </w:rPr>
            </w:pPr>
            <w:r w:rsidRPr="00841712">
              <w:rPr>
                <w:rFonts w:asciiTheme="minorHAnsi" w:hAnsiTheme="minorHAnsi" w:cstheme="minorHAnsi"/>
                <w:lang w:val="bg-BG"/>
              </w:rPr>
              <w:t>акции</w:t>
            </w:r>
          </w:p>
        </w:tc>
        <w:tc>
          <w:tcPr>
            <w:tcW w:w="2016" w:type="dxa"/>
          </w:tcPr>
          <w:p w:rsidR="002946EF" w:rsidRPr="00841712" w:rsidRDefault="002946EF" w:rsidP="002946EF">
            <w:pPr>
              <w:tabs>
                <w:tab w:val="left" w:pos="1310"/>
              </w:tabs>
              <w:ind w:left="-709" w:right="-108" w:firstLine="743"/>
              <w:jc w:val="center"/>
              <w:rPr>
                <w:rFonts w:asciiTheme="minorHAnsi" w:hAnsiTheme="minorHAnsi" w:cstheme="minorHAnsi"/>
                <w:lang w:val="bg-BG"/>
              </w:rPr>
            </w:pPr>
            <w:r w:rsidRPr="00841712">
              <w:rPr>
                <w:rFonts w:asciiTheme="minorHAnsi" w:hAnsiTheme="minorHAnsi" w:cstheme="minorHAnsi"/>
                <w:lang w:val="bg-BG"/>
              </w:rPr>
              <w:t>Процент от</w:t>
            </w:r>
          </w:p>
          <w:p w:rsidR="00824944" w:rsidRPr="00841712" w:rsidRDefault="002946EF" w:rsidP="002946EF">
            <w:pPr>
              <w:tabs>
                <w:tab w:val="left" w:pos="1310"/>
              </w:tabs>
              <w:ind w:left="-709" w:right="-108" w:firstLine="743"/>
              <w:jc w:val="center"/>
              <w:rPr>
                <w:rFonts w:asciiTheme="minorHAnsi" w:hAnsiTheme="minorHAnsi" w:cstheme="minorHAnsi"/>
                <w:lang w:val="bg-BG"/>
              </w:rPr>
            </w:pPr>
            <w:r w:rsidRPr="00841712">
              <w:rPr>
                <w:rFonts w:asciiTheme="minorHAnsi" w:hAnsiTheme="minorHAnsi" w:cstheme="minorHAnsi"/>
                <w:lang w:val="bg-BG"/>
              </w:rPr>
              <w:t>капитала</w:t>
            </w:r>
          </w:p>
        </w:tc>
      </w:tr>
      <w:tr w:rsidR="00B44EAE" w:rsidRPr="00841712" w:rsidTr="002946EF">
        <w:trPr>
          <w:trHeight w:val="512"/>
        </w:trPr>
        <w:tc>
          <w:tcPr>
            <w:tcW w:w="2662" w:type="dxa"/>
          </w:tcPr>
          <w:p w:rsidR="00824944" w:rsidRPr="00841712" w:rsidRDefault="00824944" w:rsidP="004C3FD4">
            <w:pPr>
              <w:ind w:left="-567" w:right="-716" w:firstLine="567"/>
              <w:jc w:val="both"/>
              <w:rPr>
                <w:rFonts w:asciiTheme="minorHAnsi" w:hAnsiTheme="minorHAnsi" w:cstheme="minorHAnsi"/>
                <w:snapToGrid w:val="0"/>
                <w:lang w:val="bg-BG"/>
              </w:rPr>
            </w:pPr>
            <w:r w:rsidRPr="00841712">
              <w:rPr>
                <w:rFonts w:asciiTheme="minorHAnsi" w:hAnsiTheme="minorHAnsi" w:cstheme="minorHAnsi"/>
                <w:snapToGrid w:val="0"/>
                <w:lang w:val="bg-BG"/>
              </w:rPr>
              <w:t xml:space="preserve">„НЮ УЕБ МАРКЕТ” АД </w:t>
            </w:r>
          </w:p>
        </w:tc>
        <w:tc>
          <w:tcPr>
            <w:tcW w:w="2410" w:type="dxa"/>
          </w:tcPr>
          <w:p w:rsidR="00824944" w:rsidRPr="00841712" w:rsidRDefault="002946EF" w:rsidP="002946EF">
            <w:pPr>
              <w:tabs>
                <w:tab w:val="left" w:pos="1310"/>
              </w:tabs>
              <w:ind w:left="-709" w:right="-432" w:firstLine="993"/>
              <w:rPr>
                <w:rFonts w:asciiTheme="minorHAnsi" w:hAnsiTheme="minorHAnsi" w:cstheme="minorHAnsi"/>
                <w:lang w:val="bg-BG"/>
              </w:rPr>
            </w:pPr>
            <w:r w:rsidRPr="00841712">
              <w:rPr>
                <w:rFonts w:asciiTheme="minorHAnsi" w:hAnsiTheme="minorHAnsi" w:cstheme="minorHAnsi"/>
                <w:lang w:val="bg-BG"/>
              </w:rPr>
              <w:t xml:space="preserve">          </w:t>
            </w:r>
            <w:r w:rsidR="002C0208" w:rsidRPr="00841712">
              <w:rPr>
                <w:rFonts w:asciiTheme="minorHAnsi" w:hAnsiTheme="minorHAnsi" w:cstheme="minorHAnsi"/>
                <w:lang w:val="bg-BG"/>
              </w:rPr>
              <w:t>6 </w:t>
            </w:r>
            <w:r w:rsidRPr="00841712">
              <w:rPr>
                <w:rFonts w:asciiTheme="minorHAnsi" w:hAnsiTheme="minorHAnsi" w:cstheme="minorHAnsi"/>
                <w:lang w:val="bg-BG"/>
              </w:rPr>
              <w:t>200</w:t>
            </w:r>
            <w:r w:rsidR="002C0208" w:rsidRPr="00841712">
              <w:rPr>
                <w:rFonts w:asciiTheme="minorHAnsi" w:hAnsiTheme="minorHAnsi" w:cstheme="minorHAnsi"/>
                <w:lang w:val="bg-BG"/>
              </w:rPr>
              <w:t xml:space="preserve"> 509</w:t>
            </w:r>
          </w:p>
        </w:tc>
        <w:tc>
          <w:tcPr>
            <w:tcW w:w="2016" w:type="dxa"/>
          </w:tcPr>
          <w:p w:rsidR="00824944" w:rsidRPr="00841712" w:rsidRDefault="002946EF" w:rsidP="002946EF">
            <w:pPr>
              <w:tabs>
                <w:tab w:val="left" w:pos="1310"/>
              </w:tabs>
              <w:ind w:left="-709" w:right="-432" w:firstLine="993"/>
              <w:jc w:val="both"/>
              <w:rPr>
                <w:rFonts w:asciiTheme="minorHAnsi" w:hAnsiTheme="minorHAnsi" w:cstheme="minorHAnsi"/>
                <w:lang w:val="bg-BG"/>
              </w:rPr>
            </w:pPr>
            <w:r w:rsidRPr="00841712">
              <w:rPr>
                <w:rFonts w:asciiTheme="minorHAnsi" w:hAnsiTheme="minorHAnsi" w:cstheme="minorHAnsi"/>
                <w:lang w:val="bg-BG"/>
              </w:rPr>
              <w:t xml:space="preserve">        79</w:t>
            </w:r>
            <w:r w:rsidR="00824944" w:rsidRPr="00841712">
              <w:rPr>
                <w:rFonts w:asciiTheme="minorHAnsi" w:hAnsiTheme="minorHAnsi" w:cstheme="minorHAnsi"/>
                <w:lang w:val="bg-BG"/>
              </w:rPr>
              <w:t>.</w:t>
            </w:r>
            <w:r w:rsidRPr="00841712">
              <w:rPr>
                <w:rFonts w:asciiTheme="minorHAnsi" w:hAnsiTheme="minorHAnsi" w:cstheme="minorHAnsi"/>
                <w:lang w:val="bg-BG"/>
              </w:rPr>
              <w:t>09</w:t>
            </w:r>
            <w:r w:rsidR="00824944" w:rsidRPr="00841712">
              <w:rPr>
                <w:rFonts w:asciiTheme="minorHAnsi" w:hAnsiTheme="minorHAnsi" w:cstheme="minorHAnsi"/>
                <w:lang w:val="bg-BG"/>
              </w:rPr>
              <w:t>%</w:t>
            </w:r>
          </w:p>
        </w:tc>
      </w:tr>
    </w:tbl>
    <w:p w:rsidR="00824944" w:rsidRPr="00841712" w:rsidRDefault="00824944" w:rsidP="008D1ADD">
      <w:pPr>
        <w:jc w:val="both"/>
        <w:rPr>
          <w:rFonts w:asciiTheme="minorHAnsi" w:eastAsia="Times New Roman" w:hAnsiTheme="minorHAnsi" w:cstheme="minorHAnsi"/>
          <w:lang w:val="bg-BG" w:eastAsia="bg-BG"/>
        </w:rPr>
      </w:pPr>
    </w:p>
    <w:p w:rsidR="008D1ADD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1.2. </w:t>
      </w:r>
      <w:r w:rsidRPr="00841712">
        <w:rPr>
          <w:rFonts w:asciiTheme="minorHAnsi" w:eastAsia="Times New Roman" w:hAnsiTheme="minorHAnsi" w:cstheme="minorHAnsi"/>
          <w:b/>
          <w:i/>
          <w:lang w:val="bg-BG"/>
        </w:rPr>
        <w:t>Откриване на производство по несъстоятелност за дружеството или за негово дъщерно дружество и всички съществени етапи, свързани с производството до обявяване на дружеството в несъстоятелност</w:t>
      </w: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:rsidR="008D1ADD" w:rsidRPr="00841712" w:rsidRDefault="008D1ADD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Не е откривано производство по несъстоятелност за дружеството или за негово дъщерно дружество. </w:t>
      </w:r>
    </w:p>
    <w:p w:rsidR="001F39D4" w:rsidRPr="00841712" w:rsidRDefault="001F39D4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:rsidR="001F39D4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1.3. Сключване или изпълнение на съществени сделки </w:t>
      </w:r>
    </w:p>
    <w:p w:rsidR="00263911" w:rsidRPr="00841712" w:rsidRDefault="00263911" w:rsidP="00263911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>През отчетния период  не са сключвани и/или изпълнявани съществени сделки, които водят или може основателно да се предположи, че ще доведат до благоприятна или небла</w:t>
      </w:r>
      <w:r w:rsidR="005F694E">
        <w:rPr>
          <w:rFonts w:asciiTheme="minorHAnsi" w:hAnsiTheme="minorHAnsi" w:cstheme="minorHAnsi"/>
          <w:lang w:val="bg-BG"/>
        </w:rPr>
        <w:t>го</w:t>
      </w:r>
      <w:r w:rsidRPr="00841712">
        <w:rPr>
          <w:rFonts w:asciiTheme="minorHAnsi" w:hAnsiTheme="minorHAnsi" w:cstheme="minorHAnsi"/>
          <w:lang w:val="bg-BG"/>
        </w:rPr>
        <w:t xml:space="preserve">приятна промяна в размер на 5 или повече на сто от приходите или печалбата на дружеството, от друг финансов показател, както и пазарната цена на издадените акции; </w:t>
      </w:r>
    </w:p>
    <w:p w:rsidR="002C0208" w:rsidRPr="00841712" w:rsidRDefault="002C0208" w:rsidP="00736EFB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p w:rsidR="001F39D4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 </w:t>
      </w: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1.4. Решение за сключване, прекратяване и разваляне на договор за съвместно предприятие</w:t>
      </w:r>
    </w:p>
    <w:p w:rsidR="001F39D4" w:rsidRPr="00841712" w:rsidRDefault="00A17FF2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>През отчетния</w:t>
      </w:r>
      <w:r w:rsidR="00993DFB" w:rsidRPr="00841712">
        <w:rPr>
          <w:rFonts w:asciiTheme="minorHAnsi" w:hAnsiTheme="minorHAnsi" w:cstheme="minorHAnsi"/>
          <w:lang w:val="bg-BG"/>
        </w:rPr>
        <w:t xml:space="preserve"> период н</w:t>
      </w:r>
      <w:r w:rsidR="001F39D4" w:rsidRPr="00841712">
        <w:rPr>
          <w:rFonts w:asciiTheme="minorHAnsi" w:hAnsiTheme="minorHAnsi" w:cstheme="minorHAnsi"/>
          <w:lang w:val="bg-BG"/>
        </w:rPr>
        <w:t xml:space="preserve">е е приемано решение за сключване, прекратяване и разваляне на договор за съвместно предприятие за </w:t>
      </w:r>
      <w:r w:rsidR="002E6170" w:rsidRPr="00841712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1F39D4" w:rsidRPr="00841712">
        <w:rPr>
          <w:rFonts w:asciiTheme="minorHAnsi" w:hAnsiTheme="minorHAnsi" w:cstheme="minorHAnsi"/>
          <w:lang w:val="bg-BG"/>
        </w:rPr>
        <w:t xml:space="preserve">или негово дъщерно дружество. </w:t>
      </w:r>
    </w:p>
    <w:p w:rsidR="001F39D4" w:rsidRPr="00841712" w:rsidRDefault="001F39D4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:rsidR="001F39D4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1.5. Промяна на одиторите на дружеството и причини за промяната</w:t>
      </w:r>
    </w:p>
    <w:p w:rsidR="002F015A" w:rsidRPr="00841712" w:rsidRDefault="00A17FF2" w:rsidP="002F015A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През отчетния период </w:t>
      </w:r>
      <w:r w:rsidR="002F015A" w:rsidRPr="00841712">
        <w:rPr>
          <w:rFonts w:asciiTheme="minorHAnsi" w:hAnsiTheme="minorHAnsi" w:cstheme="minorHAnsi"/>
          <w:lang w:val="bg-BG"/>
        </w:rPr>
        <w:t xml:space="preserve">не е извършвана промяна в одитора на </w:t>
      </w:r>
      <w:r w:rsidR="002E6170" w:rsidRPr="00841712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2F015A" w:rsidRPr="00841712">
        <w:rPr>
          <w:rFonts w:asciiTheme="minorHAnsi" w:hAnsiTheme="minorHAnsi" w:cstheme="minorHAnsi"/>
          <w:lang w:val="bg-BG"/>
        </w:rPr>
        <w:t xml:space="preserve">и дружествата, включени в консолидацията, които подлежат на независим финансов одит. </w:t>
      </w:r>
    </w:p>
    <w:p w:rsidR="00841712" w:rsidRDefault="00841712" w:rsidP="00053DC6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br w:type="page"/>
      </w:r>
    </w:p>
    <w:p w:rsidR="00AA0CA9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lastRenderedPageBreak/>
        <w:t>1.6.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901675"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:rsidR="007341F5" w:rsidRPr="00841712" w:rsidRDefault="001F39D4" w:rsidP="007341F5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Във връзка с постановено от Софийски градски съд Решение от 20.11.2020 г. е извършена ретроспективна корекция на счетоводните регистри и отчети на Дружеството за 2019 г. и 2018 г. В резултат на съдебното решение </w:t>
      </w:r>
      <w:bookmarkStart w:id="0" w:name="_Hlk71885535"/>
      <w:r w:rsidRPr="00841712">
        <w:rPr>
          <w:rFonts w:asciiTheme="minorHAnsi" w:hAnsiTheme="minorHAnsi" w:cstheme="minorHAnsi"/>
          <w:lang w:val="bg-BG"/>
        </w:rPr>
        <w:t>Дружеството следва да прехвърли собствеността върху акции придобити на обща стойност 7 616 хил.</w:t>
      </w:r>
      <w:r w:rsidR="00841712">
        <w:rPr>
          <w:rFonts w:asciiTheme="minorHAnsi" w:hAnsiTheme="minorHAnsi" w:cstheme="minorHAnsi"/>
          <w:lang w:val="bg-BG"/>
        </w:rPr>
        <w:t xml:space="preserve"> </w:t>
      </w:r>
      <w:r w:rsidRPr="00841712">
        <w:rPr>
          <w:rFonts w:asciiTheme="minorHAnsi" w:hAnsiTheme="minorHAnsi" w:cstheme="minorHAnsi"/>
          <w:lang w:val="bg-BG"/>
        </w:rPr>
        <w:t>лв. и има право да получи обратно платените от него на дружествата-продавачи парични средства</w:t>
      </w:r>
      <w:bookmarkEnd w:id="0"/>
      <w:r w:rsidRPr="00841712">
        <w:rPr>
          <w:rFonts w:asciiTheme="minorHAnsi" w:hAnsiTheme="minorHAnsi" w:cstheme="minorHAnsi"/>
          <w:lang w:val="bg-BG"/>
        </w:rPr>
        <w:t xml:space="preserve"> в размер на 7 582 хил. лв. </w:t>
      </w:r>
      <w:r w:rsidR="007341F5" w:rsidRPr="00841712">
        <w:rPr>
          <w:rFonts w:asciiTheme="minorHAnsi" w:hAnsiTheme="minorHAnsi" w:cstheme="minorHAnsi"/>
          <w:lang w:val="bg-BG"/>
        </w:rPr>
        <w:t xml:space="preserve">Дружеството е получило частично суми от дружествата продавачи, като е признало в отчета за финансовото състояние вземания от сделки с финансови активи в размер на 3 </w:t>
      </w:r>
      <w:r w:rsidR="002676C6">
        <w:rPr>
          <w:rFonts w:asciiTheme="minorHAnsi" w:hAnsiTheme="minorHAnsi" w:cstheme="minorHAnsi"/>
        </w:rPr>
        <w:t>048</w:t>
      </w:r>
      <w:r w:rsidR="007341F5" w:rsidRPr="00841712">
        <w:rPr>
          <w:rFonts w:asciiTheme="minorHAnsi" w:hAnsiTheme="minorHAnsi" w:cstheme="minorHAnsi"/>
          <w:lang w:val="bg-BG"/>
        </w:rPr>
        <w:t xml:space="preserve"> хил. лв.</w:t>
      </w:r>
    </w:p>
    <w:p w:rsidR="007341F5" w:rsidRPr="00841712" w:rsidRDefault="007341F5" w:rsidP="007341F5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</w:p>
    <w:p w:rsidR="00BE69E3" w:rsidRPr="00841712" w:rsidRDefault="001F39D4" w:rsidP="00BF7583">
      <w:pPr>
        <w:spacing w:before="120" w:after="120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hAnsiTheme="minorHAnsi" w:cstheme="minorHAnsi"/>
          <w:lang w:val="bg-BG"/>
        </w:rPr>
        <w:t xml:space="preserve"> </w:t>
      </w:r>
      <w:r w:rsidR="00AA0CA9"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1.7. Покупка, продажба или учреден залог на дялови участия в търговски дружества от емитента или негово дъщерно дружество</w:t>
      </w:r>
    </w:p>
    <w:p w:rsidR="004A7307" w:rsidRPr="00841712" w:rsidRDefault="002C0208" w:rsidP="004A7307">
      <w:pPr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През отчетния период „УЕБ МЕДИЯ ГРУП“ АД </w:t>
      </w:r>
      <w:r w:rsidR="004A7307" w:rsidRPr="00841712">
        <w:rPr>
          <w:rFonts w:asciiTheme="minorHAnsi" w:hAnsiTheme="minorHAnsi" w:cstheme="minorHAnsi"/>
          <w:lang w:val="bg-BG"/>
        </w:rPr>
        <w:t xml:space="preserve"> учреди ново дъщерно дружество 100 % собственост на „УЕБ МЕДИЯ ГРУП“ АД, дружеството Х КЛУБ ЕООД, ЕИК: 207438569,  с едноличен собственик на капитала, „УЕБ МЕДИЯ ГРУП“ АД , ЕИК:131387286. Регистрираният капитал на дъщерно дружество „Х КЛУБ” ЕООД е 100 лв.</w:t>
      </w:r>
    </w:p>
    <w:p w:rsidR="004A7307" w:rsidRPr="00841712" w:rsidRDefault="004A7307" w:rsidP="002C0208">
      <w:pPr>
        <w:tabs>
          <w:tab w:val="num" w:pos="660"/>
          <w:tab w:val="num" w:pos="72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:rsidR="00E4114F" w:rsidRPr="00841712" w:rsidRDefault="00AA0CA9" w:rsidP="00BE69E3">
      <w:pPr>
        <w:jc w:val="both"/>
        <w:rPr>
          <w:rFonts w:asciiTheme="minorHAnsi" w:eastAsia="Times New Roman" w:hAnsiTheme="minorHAnsi" w:cstheme="minorHAnsi"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1.8. </w:t>
      </w:r>
      <w:r w:rsidR="009355E7" w:rsidRPr="00841712">
        <w:rPr>
          <w:rFonts w:asciiTheme="minorHAnsi" w:hAnsiTheme="minorHAnsi" w:cstheme="minorHAnsi"/>
          <w:b/>
          <w:i/>
          <w:lang w:val="bg-BG"/>
        </w:rPr>
        <w:t>Други обстоятелства, които дружеството</w:t>
      </w:r>
      <w:r w:rsidR="00B27CCD" w:rsidRPr="00841712">
        <w:rPr>
          <w:rFonts w:asciiTheme="minorHAnsi" w:hAnsiTheme="minorHAnsi" w:cstheme="minorHAnsi"/>
          <w:b/>
          <w:i/>
          <w:lang w:val="bg-BG"/>
        </w:rPr>
        <w:t xml:space="preserve"> счита</w:t>
      </w: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, че биха могли да бъдат от значение за инвеститорите при вземането на решение да придобият, да продадат или да продължат да притежават публично предлагани ценни книжа</w:t>
      </w:r>
      <w:r w:rsidR="00901675" w:rsidRPr="00841712">
        <w:rPr>
          <w:rFonts w:asciiTheme="minorHAnsi" w:eastAsia="Times New Roman" w:hAnsiTheme="minorHAnsi" w:cstheme="minorHAnsi"/>
          <w:i/>
          <w:lang w:val="bg-BG" w:eastAsia="bg-BG"/>
        </w:rPr>
        <w:t xml:space="preserve"> </w:t>
      </w:r>
    </w:p>
    <w:p w:rsidR="004837DF" w:rsidRDefault="004837DF" w:rsidP="004837DF">
      <w:pPr>
        <w:jc w:val="both"/>
        <w:rPr>
          <w:rFonts w:asciiTheme="minorHAnsi" w:hAnsiTheme="minorHAnsi" w:cstheme="minorHAnsi"/>
        </w:rPr>
      </w:pPr>
      <w:r w:rsidRPr="00841712">
        <w:rPr>
          <w:rFonts w:asciiTheme="minorHAnsi" w:hAnsiTheme="minorHAnsi" w:cstheme="minorHAnsi"/>
          <w:lang w:val="bg-BG"/>
        </w:rPr>
        <w:t xml:space="preserve">На свое заседание от 24.02.2023 г. Съветът на директорите на „УЕБ МЕДИЯ ГРУП“ АД взе решение за извършване на обратно изкупуване на акции на Дружеството със следните параметри: </w:t>
      </w:r>
    </w:p>
    <w:p w:rsidR="004837DF" w:rsidRPr="00841712" w:rsidRDefault="004837DF" w:rsidP="004837DF">
      <w:pPr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• Максимален брой акции, подлежащи на обратно изкупуване – 235 000 /двеста тридесет и пет хиляди/ акции </w:t>
      </w:r>
    </w:p>
    <w:p w:rsidR="004837DF" w:rsidRPr="00841712" w:rsidRDefault="004837DF" w:rsidP="004837DF">
      <w:pPr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>• Дати за начало и край на обратното изкупуване: o Начална дата 20.04.2023 г. o Крайна дата - до 31.12.2023 г.</w:t>
      </w:r>
    </w:p>
    <w:p w:rsidR="004837DF" w:rsidRPr="00841712" w:rsidRDefault="004837DF" w:rsidP="004837DF">
      <w:pPr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 • Минимален и максимален размер на цената на изкупуване: o Минимална цена – 1.40 лв. за една акция o Максимална цена – 2.10 лв. за една акция </w:t>
      </w:r>
    </w:p>
    <w:p w:rsidR="004837DF" w:rsidRPr="00841712" w:rsidRDefault="004837DF" w:rsidP="004837DF">
      <w:pPr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>• Условия и ред за изкупуване - еднократно или на части в две или повече процедури по обратно изкупуване на акции от Дружеството чрез борсови и/или извънборсови сделки.</w:t>
      </w:r>
      <w:r w:rsidRPr="00841712">
        <w:rPr>
          <w:rFonts w:asciiTheme="minorHAnsi" w:hAnsiTheme="minorHAnsi" w:cstheme="minorHAnsi"/>
          <w:lang w:val="bg-BG"/>
        </w:rPr>
        <w:tab/>
      </w:r>
    </w:p>
    <w:p w:rsidR="005B3949" w:rsidRPr="00091B5D" w:rsidRDefault="005B3949" w:rsidP="005B3949">
      <w:pPr>
        <w:jc w:val="both"/>
        <w:rPr>
          <w:rFonts w:asciiTheme="minorHAnsi" w:hAnsiTheme="minorHAnsi" w:cstheme="minorHAnsi"/>
          <w:lang w:val="bg-BG"/>
        </w:rPr>
      </w:pPr>
      <w:r w:rsidRPr="00091B5D">
        <w:rPr>
          <w:rFonts w:asciiTheme="minorHAnsi" w:hAnsiTheme="minorHAnsi" w:cstheme="minorHAnsi"/>
          <w:lang w:val="bg-BG"/>
        </w:rPr>
        <w:t>З</w:t>
      </w:r>
      <w:r w:rsidRPr="00087D97">
        <w:rPr>
          <w:rFonts w:asciiTheme="minorHAnsi" w:hAnsiTheme="minorHAnsi" w:cstheme="minorHAnsi"/>
          <w:lang w:val="bg-BG"/>
        </w:rPr>
        <w:t>а начало на обратното изкупуване на собствени</w:t>
      </w:r>
      <w:r w:rsidRPr="00091B5D">
        <w:rPr>
          <w:rFonts w:asciiTheme="minorHAnsi" w:hAnsiTheme="minorHAnsi" w:cstheme="minorHAnsi"/>
          <w:lang w:val="bg-BG"/>
        </w:rPr>
        <w:t>те</w:t>
      </w:r>
      <w:r w:rsidRPr="00087D97">
        <w:rPr>
          <w:rFonts w:asciiTheme="minorHAnsi" w:hAnsiTheme="minorHAnsi" w:cstheme="minorHAnsi"/>
          <w:lang w:val="bg-BG"/>
        </w:rPr>
        <w:t xml:space="preserve"> акции</w:t>
      </w:r>
      <w:r w:rsidRPr="00091B5D">
        <w:rPr>
          <w:rFonts w:asciiTheme="minorHAnsi" w:hAnsiTheme="minorHAnsi" w:cstheme="minorHAnsi"/>
          <w:lang w:val="bg-BG"/>
        </w:rPr>
        <w:t xml:space="preserve"> д</w:t>
      </w:r>
      <w:r w:rsidRPr="00087D97">
        <w:rPr>
          <w:rFonts w:asciiTheme="minorHAnsi" w:hAnsiTheme="minorHAnsi" w:cstheme="minorHAnsi"/>
          <w:lang w:val="bg-BG"/>
        </w:rPr>
        <w:t>ружеството</w:t>
      </w:r>
      <w:r w:rsidRPr="00091B5D">
        <w:rPr>
          <w:rFonts w:asciiTheme="minorHAnsi" w:hAnsiTheme="minorHAnsi" w:cstheme="minorHAnsi"/>
          <w:lang w:val="bg-BG"/>
        </w:rPr>
        <w:t xml:space="preserve"> е</w:t>
      </w:r>
      <w:r w:rsidRPr="00087D97">
        <w:rPr>
          <w:rFonts w:asciiTheme="minorHAnsi" w:hAnsiTheme="minorHAnsi" w:cstheme="minorHAnsi"/>
          <w:lang w:val="bg-BG"/>
        </w:rPr>
        <w:t xml:space="preserve"> обяв</w:t>
      </w:r>
      <w:r w:rsidRPr="00091B5D">
        <w:rPr>
          <w:rFonts w:asciiTheme="minorHAnsi" w:hAnsiTheme="minorHAnsi" w:cstheme="minorHAnsi"/>
          <w:lang w:val="bg-BG"/>
        </w:rPr>
        <w:t>ило</w:t>
      </w:r>
      <w:r w:rsidRPr="00087D97">
        <w:rPr>
          <w:rFonts w:asciiTheme="minorHAnsi" w:hAnsiTheme="minorHAnsi" w:cstheme="minorHAnsi"/>
          <w:lang w:val="bg-BG"/>
        </w:rPr>
        <w:t xml:space="preserve"> датата 01.09.2023 година</w:t>
      </w:r>
      <w:r w:rsidRPr="00091B5D">
        <w:rPr>
          <w:rFonts w:asciiTheme="minorHAnsi" w:hAnsiTheme="minorHAnsi" w:cstheme="minorHAnsi"/>
          <w:lang w:val="bg-BG"/>
        </w:rPr>
        <w:t>.</w:t>
      </w:r>
    </w:p>
    <w:p w:rsidR="00C00138" w:rsidRPr="00841712" w:rsidRDefault="00CA564C" w:rsidP="00502AFE">
      <w:pPr>
        <w:pStyle w:val="BodyTextIndent"/>
        <w:ind w:right="-432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30</w:t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  <w:r w:rsidR="00091B5D"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>10</w:t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.202</w:t>
      </w:r>
      <w:r w:rsidR="004837DF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3</w:t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г.</w:t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ab/>
        <w:t>И</w:t>
      </w:r>
      <w:r w:rsidR="00D83971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зпълнителен</w:t>
      </w:r>
      <w:r w:rsidR="000F0A6E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502AFE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д</w:t>
      </w:r>
      <w:r w:rsidR="00D83971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иректор</w:t>
      </w:r>
      <w:r w:rsidR="00B44EAE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:</w:t>
      </w:r>
    </w:p>
    <w:p w:rsidR="00502AFE" w:rsidRPr="00841712" w:rsidRDefault="00C00138" w:rsidP="00C00138">
      <w:pPr>
        <w:spacing w:after="200" w:line="276" w:lineRule="auto"/>
        <w:ind w:left="4956" w:firstLine="708"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  </w:t>
      </w:r>
      <w:r w:rsidR="00495110" w:rsidRPr="00841712">
        <w:rPr>
          <w:rFonts w:asciiTheme="minorHAnsi" w:hAnsiTheme="minorHAnsi" w:cstheme="minorHAnsi"/>
          <w:lang w:val="bg-BG"/>
        </w:rPr>
        <w:tab/>
      </w:r>
    </w:p>
    <w:p w:rsidR="00C00138" w:rsidRPr="00841712" w:rsidRDefault="00C00138" w:rsidP="00502AFE">
      <w:pPr>
        <w:spacing w:after="200" w:line="276" w:lineRule="auto"/>
        <w:ind w:left="5772" w:firstLine="708"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 /</w:t>
      </w:r>
      <w:r w:rsidR="005E1F2C" w:rsidRPr="00841712">
        <w:rPr>
          <w:rFonts w:asciiTheme="minorHAnsi" w:hAnsiTheme="minorHAnsi" w:cstheme="minorHAnsi"/>
          <w:lang w:val="bg-BG"/>
        </w:rPr>
        <w:t xml:space="preserve"> Марин Стоев </w:t>
      </w:r>
      <w:r w:rsidRPr="00841712">
        <w:rPr>
          <w:rFonts w:asciiTheme="minorHAnsi" w:hAnsiTheme="minorHAnsi" w:cstheme="minorHAnsi"/>
          <w:lang w:val="bg-BG"/>
        </w:rPr>
        <w:t>/</w:t>
      </w:r>
      <w:r w:rsidRPr="00841712">
        <w:rPr>
          <w:rFonts w:asciiTheme="minorHAnsi" w:hAnsiTheme="minorHAnsi" w:cstheme="minorHAnsi"/>
          <w:lang w:val="bg-BG"/>
        </w:rPr>
        <w:tab/>
      </w:r>
    </w:p>
    <w:p w:rsidR="00B44EAE" w:rsidRPr="00841712" w:rsidRDefault="005E1F2C" w:rsidP="00E35753">
      <w:pPr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="00495110" w:rsidRPr="00841712">
        <w:rPr>
          <w:rFonts w:asciiTheme="minorHAnsi" w:hAnsiTheme="minorHAnsi" w:cstheme="minorHAnsi"/>
          <w:lang w:val="bg-BG"/>
        </w:rPr>
        <w:tab/>
      </w:r>
    </w:p>
    <w:p w:rsidR="00C00138" w:rsidRPr="00841712" w:rsidRDefault="005E1F2C" w:rsidP="00502AFE">
      <w:pPr>
        <w:ind w:left="2880" w:firstLine="720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>П</w:t>
      </w:r>
      <w:r w:rsidR="00D83971" w:rsidRPr="00841712">
        <w:rPr>
          <w:rFonts w:asciiTheme="minorHAnsi" w:hAnsiTheme="minorHAnsi" w:cstheme="minorHAnsi"/>
          <w:lang w:val="bg-BG"/>
        </w:rPr>
        <w:t>редседател</w:t>
      </w:r>
      <w:r w:rsidRPr="00841712">
        <w:rPr>
          <w:rFonts w:asciiTheme="minorHAnsi" w:hAnsiTheme="minorHAnsi" w:cstheme="minorHAnsi"/>
          <w:lang w:val="bg-BG"/>
        </w:rPr>
        <w:t xml:space="preserve"> </w:t>
      </w:r>
      <w:r w:rsidR="00D83971" w:rsidRPr="00841712">
        <w:rPr>
          <w:rFonts w:asciiTheme="minorHAnsi" w:hAnsiTheme="minorHAnsi" w:cstheme="minorHAnsi"/>
          <w:lang w:val="bg-BG"/>
        </w:rPr>
        <w:t xml:space="preserve">на </w:t>
      </w:r>
      <w:r w:rsidRPr="00841712">
        <w:rPr>
          <w:rFonts w:asciiTheme="minorHAnsi" w:hAnsiTheme="minorHAnsi" w:cstheme="minorHAnsi"/>
          <w:lang w:val="bg-BG"/>
        </w:rPr>
        <w:t>СД:</w:t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  <w:t xml:space="preserve">           </w:t>
      </w:r>
      <w:r w:rsidR="00502AFE" w:rsidRPr="00841712">
        <w:rPr>
          <w:rFonts w:asciiTheme="minorHAnsi" w:hAnsiTheme="minorHAnsi" w:cstheme="minorHAnsi"/>
          <w:lang w:val="bg-BG"/>
        </w:rPr>
        <w:tab/>
      </w:r>
      <w:r w:rsidR="00E35753" w:rsidRPr="00841712">
        <w:rPr>
          <w:rFonts w:asciiTheme="minorHAnsi" w:hAnsiTheme="minorHAnsi" w:cstheme="minorHAnsi"/>
          <w:lang w:val="bg-BG"/>
        </w:rPr>
        <w:tab/>
      </w:r>
      <w:r w:rsidR="00E35753" w:rsidRPr="00841712">
        <w:rPr>
          <w:rFonts w:asciiTheme="minorHAnsi" w:hAnsiTheme="minorHAnsi" w:cstheme="minorHAnsi"/>
          <w:lang w:val="bg-BG"/>
        </w:rPr>
        <w:tab/>
      </w:r>
      <w:r w:rsidR="00E35753" w:rsidRPr="00841712">
        <w:rPr>
          <w:rFonts w:asciiTheme="minorHAnsi" w:hAnsiTheme="minorHAnsi" w:cstheme="minorHAnsi"/>
          <w:lang w:val="bg-BG"/>
        </w:rPr>
        <w:tab/>
      </w:r>
      <w:r w:rsidR="00E35753" w:rsidRPr="00841712">
        <w:rPr>
          <w:rFonts w:asciiTheme="minorHAnsi" w:hAnsiTheme="minorHAnsi" w:cstheme="minorHAnsi"/>
          <w:lang w:val="bg-BG"/>
        </w:rPr>
        <w:tab/>
      </w:r>
      <w:r w:rsidR="00E35753"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 xml:space="preserve">  </w:t>
      </w:r>
      <w:r w:rsidR="00B44EAE" w:rsidRPr="00841712">
        <w:rPr>
          <w:rFonts w:asciiTheme="minorHAnsi" w:hAnsiTheme="minorHAnsi" w:cstheme="minorHAnsi"/>
          <w:lang w:val="bg-BG"/>
        </w:rPr>
        <w:tab/>
      </w:r>
      <w:r w:rsidR="00B44EAE" w:rsidRPr="00841712">
        <w:rPr>
          <w:rFonts w:asciiTheme="minorHAnsi" w:hAnsiTheme="minorHAnsi" w:cstheme="minorHAnsi"/>
          <w:lang w:val="bg-BG"/>
        </w:rPr>
        <w:tab/>
      </w:r>
      <w:r w:rsidR="00B44EAE" w:rsidRPr="00841712">
        <w:rPr>
          <w:rFonts w:asciiTheme="minorHAnsi" w:hAnsiTheme="minorHAnsi" w:cstheme="minorHAnsi"/>
          <w:lang w:val="bg-BG"/>
        </w:rPr>
        <w:tab/>
      </w:r>
      <w:r w:rsidR="00502AFE" w:rsidRPr="00841712">
        <w:rPr>
          <w:rFonts w:asciiTheme="minorHAnsi" w:hAnsiTheme="minorHAnsi" w:cstheme="minorHAnsi"/>
          <w:lang w:val="bg-BG"/>
        </w:rPr>
        <w:tab/>
      </w:r>
      <w:r w:rsidR="00502AFE" w:rsidRPr="00841712">
        <w:rPr>
          <w:rFonts w:asciiTheme="minorHAnsi" w:hAnsiTheme="minorHAnsi" w:cstheme="minorHAnsi"/>
          <w:lang w:val="bg-BG"/>
        </w:rPr>
        <w:tab/>
      </w:r>
      <w:r w:rsidR="00502AFE"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>/Здравко Стоев/</w:t>
      </w:r>
    </w:p>
    <w:sectPr w:rsidR="00C00138" w:rsidRPr="00841712" w:rsidSect="00841712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4E43"/>
    <w:multiLevelType w:val="hybridMultilevel"/>
    <w:tmpl w:val="180E2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A0CA9"/>
    <w:rsid w:val="00005300"/>
    <w:rsid w:val="000209D4"/>
    <w:rsid w:val="000341C4"/>
    <w:rsid w:val="00053DC6"/>
    <w:rsid w:val="00087D97"/>
    <w:rsid w:val="00091B5D"/>
    <w:rsid w:val="000A4D7B"/>
    <w:rsid w:val="000F0A6E"/>
    <w:rsid w:val="0015064D"/>
    <w:rsid w:val="0015347A"/>
    <w:rsid w:val="00181AFB"/>
    <w:rsid w:val="001A1CD4"/>
    <w:rsid w:val="001A4CE0"/>
    <w:rsid w:val="001B1133"/>
    <w:rsid w:val="001D1027"/>
    <w:rsid w:val="001F39D4"/>
    <w:rsid w:val="00204C3D"/>
    <w:rsid w:val="002142EB"/>
    <w:rsid w:val="0021536F"/>
    <w:rsid w:val="002200DD"/>
    <w:rsid w:val="00254F06"/>
    <w:rsid w:val="00260FD0"/>
    <w:rsid w:val="00263911"/>
    <w:rsid w:val="002676C6"/>
    <w:rsid w:val="00271AEC"/>
    <w:rsid w:val="002946EF"/>
    <w:rsid w:val="002C0208"/>
    <w:rsid w:val="002E6170"/>
    <w:rsid w:val="002F015A"/>
    <w:rsid w:val="003068D2"/>
    <w:rsid w:val="00311C23"/>
    <w:rsid w:val="003D640B"/>
    <w:rsid w:val="00413A5D"/>
    <w:rsid w:val="00436F7C"/>
    <w:rsid w:val="004834F7"/>
    <w:rsid w:val="004837DF"/>
    <w:rsid w:val="00495110"/>
    <w:rsid w:val="004A7307"/>
    <w:rsid w:val="004B4F6E"/>
    <w:rsid w:val="004C3FD4"/>
    <w:rsid w:val="00502AFE"/>
    <w:rsid w:val="00517546"/>
    <w:rsid w:val="00540103"/>
    <w:rsid w:val="0056370D"/>
    <w:rsid w:val="005948D5"/>
    <w:rsid w:val="005B3949"/>
    <w:rsid w:val="005E1F2C"/>
    <w:rsid w:val="005F694E"/>
    <w:rsid w:val="005F7A84"/>
    <w:rsid w:val="006865A1"/>
    <w:rsid w:val="006D001B"/>
    <w:rsid w:val="007341F5"/>
    <w:rsid w:val="00736EFB"/>
    <w:rsid w:val="007602CE"/>
    <w:rsid w:val="0077433C"/>
    <w:rsid w:val="007745CE"/>
    <w:rsid w:val="00780A38"/>
    <w:rsid w:val="007F71E5"/>
    <w:rsid w:val="0081168B"/>
    <w:rsid w:val="00824944"/>
    <w:rsid w:val="0083151D"/>
    <w:rsid w:val="00841712"/>
    <w:rsid w:val="008452DB"/>
    <w:rsid w:val="008C662D"/>
    <w:rsid w:val="008D1ADD"/>
    <w:rsid w:val="009014AF"/>
    <w:rsid w:val="00901675"/>
    <w:rsid w:val="009355E7"/>
    <w:rsid w:val="00992809"/>
    <w:rsid w:val="00993DFB"/>
    <w:rsid w:val="00A07A16"/>
    <w:rsid w:val="00A17FF2"/>
    <w:rsid w:val="00A8240F"/>
    <w:rsid w:val="00AA0CA9"/>
    <w:rsid w:val="00AB551E"/>
    <w:rsid w:val="00B27CCD"/>
    <w:rsid w:val="00B44EAE"/>
    <w:rsid w:val="00BE69E3"/>
    <w:rsid w:val="00BF7583"/>
    <w:rsid w:val="00C00138"/>
    <w:rsid w:val="00C22991"/>
    <w:rsid w:val="00C96E0A"/>
    <w:rsid w:val="00CA564C"/>
    <w:rsid w:val="00D70526"/>
    <w:rsid w:val="00D83971"/>
    <w:rsid w:val="00D96BA8"/>
    <w:rsid w:val="00DA3EB5"/>
    <w:rsid w:val="00DD1674"/>
    <w:rsid w:val="00E35753"/>
    <w:rsid w:val="00E4114F"/>
    <w:rsid w:val="00E51DA8"/>
    <w:rsid w:val="00E84871"/>
    <w:rsid w:val="00F26FC5"/>
    <w:rsid w:val="00F325C6"/>
    <w:rsid w:val="00F34227"/>
    <w:rsid w:val="00F43169"/>
    <w:rsid w:val="00F541D2"/>
    <w:rsid w:val="00F90D1F"/>
    <w:rsid w:val="00FC27C5"/>
    <w:rsid w:val="00FC72BD"/>
    <w:rsid w:val="00FF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AF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1F2C"/>
    <w:pPr>
      <w:suppressAutoHyphens/>
      <w:autoSpaceDN w:val="0"/>
      <w:spacing w:after="0" w:line="240" w:lineRule="auto"/>
      <w:ind w:left="720"/>
      <w:textAlignment w:val="baseline"/>
    </w:pPr>
    <w:rPr>
      <w:rFonts w:ascii="Garamond" w:eastAsia="Times New Roman" w:hAnsi="Garamond"/>
      <w:szCs w:val="20"/>
      <w:lang w:val="bg-BG"/>
    </w:rPr>
  </w:style>
  <w:style w:type="character" w:customStyle="1" w:styleId="markedcontent">
    <w:name w:val="markedcontent"/>
    <w:rsid w:val="00C22991"/>
  </w:style>
  <w:style w:type="paragraph" w:styleId="BodyTextIndent">
    <w:name w:val="Body Text Indent"/>
    <w:basedOn w:val="Normal"/>
    <w:link w:val="BodyTextIndentChar"/>
    <w:semiHidden/>
    <w:rsid w:val="00502AFE"/>
    <w:pPr>
      <w:spacing w:after="0" w:line="240" w:lineRule="auto"/>
      <w:jc w:val="both"/>
    </w:pPr>
    <w:rPr>
      <w:rFonts w:ascii="Garamond" w:eastAsia="Times New Roman" w:hAnsi="Garamond"/>
      <w:color w:val="808000"/>
      <w:sz w:val="28"/>
      <w:szCs w:val="20"/>
      <w:lang w:val="bg-BG"/>
    </w:rPr>
  </w:style>
  <w:style w:type="character" w:customStyle="1" w:styleId="BodyTextIndentChar">
    <w:name w:val="Body Text Indent Char"/>
    <w:link w:val="BodyTextIndent"/>
    <w:semiHidden/>
    <w:rsid w:val="00502AFE"/>
    <w:rPr>
      <w:rFonts w:ascii="Garamond" w:eastAsia="Times New Roman" w:hAnsi="Garamond"/>
      <w:color w:val="808000"/>
      <w:sz w:val="28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AC024-6BBB-48F4-B6EF-E943A3BC58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3f1d68-d06a-407f-bdf9-1e65fbbc2901}" enabled="1" method="Standard" siteId="{55410a2b-5ece-4cd0-828c-3a3ac66669b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2022-07-27T11:08:00Z</cp:lastPrinted>
  <dcterms:created xsi:type="dcterms:W3CDTF">2023-10-29T22:30:00Z</dcterms:created>
  <dcterms:modified xsi:type="dcterms:W3CDTF">2023-10-30T10:27:00Z</dcterms:modified>
</cp:coreProperties>
</file>