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45BC" w14:textId="77777777" w:rsidR="00483F6C" w:rsidRPr="0097320C" w:rsidRDefault="00483F6C" w:rsidP="00483F6C">
      <w:pPr>
        <w:jc w:val="center"/>
        <w:rPr>
          <w:rFonts w:ascii="Times New Roman" w:hAnsi="Times New Roman" w:cs="Times New Roman"/>
          <w:b/>
          <w:bCs/>
          <w:sz w:val="24"/>
          <w:szCs w:val="24"/>
        </w:rPr>
      </w:pPr>
      <w:r w:rsidRPr="0097320C">
        <w:rPr>
          <w:rFonts w:ascii="Times New Roman" w:hAnsi="Times New Roman" w:cs="Times New Roman"/>
          <w:b/>
          <w:bCs/>
          <w:sz w:val="24"/>
          <w:szCs w:val="24"/>
        </w:rPr>
        <w:t>ПЪЛНОМОЩНО</w:t>
      </w:r>
    </w:p>
    <w:p w14:paraId="1C1FFC77" w14:textId="77777777" w:rsidR="00483F6C" w:rsidRPr="0097320C" w:rsidRDefault="00483F6C" w:rsidP="00483F6C">
      <w:pPr>
        <w:jc w:val="center"/>
        <w:rPr>
          <w:rFonts w:ascii="Times New Roman" w:hAnsi="Times New Roman" w:cs="Times New Roman"/>
          <w:b/>
          <w:bCs/>
          <w:sz w:val="24"/>
          <w:szCs w:val="24"/>
        </w:rPr>
      </w:pPr>
    </w:p>
    <w:p w14:paraId="1225196E" w14:textId="77777777" w:rsidR="00483F6C" w:rsidRPr="0097320C" w:rsidRDefault="00483F6C" w:rsidP="00483F6C">
      <w:pPr>
        <w:jc w:val="center"/>
        <w:rPr>
          <w:rFonts w:ascii="Times New Roman" w:hAnsi="Times New Roman" w:cs="Times New Roman"/>
          <w:b/>
          <w:bCs/>
          <w:sz w:val="24"/>
          <w:szCs w:val="24"/>
        </w:rPr>
      </w:pPr>
    </w:p>
    <w:p w14:paraId="344D4D47" w14:textId="77777777" w:rsidR="00483F6C" w:rsidRPr="0097320C" w:rsidRDefault="00483F6C" w:rsidP="00483F6C">
      <w:pPr>
        <w:jc w:val="both"/>
        <w:rPr>
          <w:rFonts w:ascii="Times New Roman" w:hAnsi="Times New Roman" w:cs="Times New Roman"/>
          <w:sz w:val="24"/>
          <w:szCs w:val="24"/>
        </w:rPr>
      </w:pPr>
      <w:r w:rsidRPr="0097320C">
        <w:rPr>
          <w:rFonts w:ascii="Times New Roman" w:hAnsi="Times New Roman" w:cs="Times New Roman"/>
          <w:sz w:val="24"/>
          <w:szCs w:val="24"/>
        </w:rPr>
        <w:t>Долуподписаният,_________________,    с</w:t>
      </w:r>
      <w:r w:rsidRPr="0097320C">
        <w:rPr>
          <w:rFonts w:ascii="Times New Roman" w:hAnsi="Times New Roman" w:cs="Times New Roman"/>
          <w:sz w:val="24"/>
          <w:szCs w:val="24"/>
        </w:rPr>
        <w:tab/>
        <w:t>ЕГН___________, притежаващ</w:t>
      </w:r>
      <w:r w:rsidRPr="0097320C">
        <w:rPr>
          <w:rFonts w:ascii="Times New Roman" w:hAnsi="Times New Roman" w:cs="Times New Roman"/>
          <w:sz w:val="24"/>
          <w:szCs w:val="24"/>
        </w:rPr>
        <w:tab/>
        <w:t xml:space="preserve">документ за самоличност №__________, издаден </w:t>
      </w:r>
      <w:proofErr w:type="spellStart"/>
      <w:r w:rsidRPr="0097320C">
        <w:rPr>
          <w:rFonts w:ascii="Times New Roman" w:hAnsi="Times New Roman" w:cs="Times New Roman"/>
          <w:sz w:val="24"/>
          <w:szCs w:val="24"/>
        </w:rPr>
        <w:t>на_________г</w:t>
      </w:r>
      <w:proofErr w:type="spellEnd"/>
      <w:r w:rsidRPr="0097320C">
        <w:rPr>
          <w:rFonts w:ascii="Times New Roman" w:hAnsi="Times New Roman" w:cs="Times New Roman"/>
          <w:sz w:val="24"/>
          <w:szCs w:val="24"/>
        </w:rPr>
        <w:t xml:space="preserve">. от МВР-________, с постоянен адрес: ____________  </w:t>
      </w:r>
    </w:p>
    <w:p w14:paraId="149A7F1A" w14:textId="77777777" w:rsidR="00483F6C" w:rsidRPr="0097320C" w:rsidRDefault="00483F6C" w:rsidP="00483F6C">
      <w:pPr>
        <w:jc w:val="both"/>
        <w:rPr>
          <w:rFonts w:ascii="Times New Roman" w:hAnsi="Times New Roman" w:cs="Times New Roman"/>
          <w:sz w:val="24"/>
          <w:szCs w:val="24"/>
        </w:rPr>
      </w:pPr>
    </w:p>
    <w:p w14:paraId="060AC7EA" w14:textId="77777777" w:rsidR="00483F6C" w:rsidRPr="0097320C" w:rsidRDefault="00483F6C" w:rsidP="00483F6C">
      <w:pPr>
        <w:jc w:val="both"/>
        <w:rPr>
          <w:rFonts w:ascii="Times New Roman" w:hAnsi="Times New Roman" w:cs="Times New Roman"/>
          <w:sz w:val="24"/>
          <w:szCs w:val="24"/>
        </w:rPr>
      </w:pPr>
      <w:r w:rsidRPr="0097320C">
        <w:rPr>
          <w:rFonts w:ascii="Times New Roman" w:hAnsi="Times New Roman" w:cs="Times New Roman"/>
          <w:sz w:val="24"/>
          <w:szCs w:val="24"/>
        </w:rPr>
        <w:t xml:space="preserve">в качеството си на акционер-физическо лице, </w:t>
      </w:r>
      <w:proofErr w:type="spellStart"/>
      <w:r w:rsidRPr="0097320C">
        <w:rPr>
          <w:rFonts w:ascii="Times New Roman" w:hAnsi="Times New Roman" w:cs="Times New Roman"/>
          <w:sz w:val="24"/>
          <w:szCs w:val="24"/>
        </w:rPr>
        <w:t>притежаващ_______броя</w:t>
      </w:r>
      <w:proofErr w:type="spellEnd"/>
      <w:r w:rsidRPr="0097320C">
        <w:rPr>
          <w:rFonts w:ascii="Times New Roman" w:hAnsi="Times New Roman" w:cs="Times New Roman"/>
          <w:sz w:val="24"/>
          <w:szCs w:val="24"/>
        </w:rPr>
        <w:t xml:space="preserve"> акции от капитала на</w:t>
      </w:r>
    </w:p>
    <w:p w14:paraId="66A409B6" w14:textId="77777777" w:rsidR="00483F6C" w:rsidRPr="0097320C" w:rsidRDefault="00483F6C" w:rsidP="00483F6C">
      <w:pPr>
        <w:jc w:val="both"/>
        <w:rPr>
          <w:rFonts w:ascii="Times New Roman" w:hAnsi="Times New Roman" w:cs="Times New Roman"/>
          <w:sz w:val="24"/>
          <w:szCs w:val="24"/>
        </w:rPr>
      </w:pPr>
      <w:r w:rsidRPr="0097320C">
        <w:rPr>
          <w:rFonts w:ascii="Times New Roman" w:hAnsi="Times New Roman" w:cs="Times New Roman"/>
          <w:sz w:val="24"/>
          <w:szCs w:val="24"/>
        </w:rPr>
        <w:t>“АЛФА БЪЛГАРИЯ” АД, на основание чл. 226 от Търговския закон във връзка с чл. 116 от Закона за публичното предлагане на ценни книжа, с настоящото</w:t>
      </w:r>
    </w:p>
    <w:p w14:paraId="3E1583AD" w14:textId="77777777" w:rsidR="00483F6C" w:rsidRPr="0097320C" w:rsidRDefault="00483F6C" w:rsidP="00483F6C">
      <w:pPr>
        <w:jc w:val="both"/>
        <w:rPr>
          <w:rFonts w:ascii="Times New Roman" w:hAnsi="Times New Roman" w:cs="Times New Roman"/>
          <w:sz w:val="24"/>
          <w:szCs w:val="24"/>
        </w:rPr>
      </w:pPr>
    </w:p>
    <w:p w14:paraId="5A6967A7" w14:textId="77777777" w:rsidR="00483F6C" w:rsidRPr="0097320C" w:rsidRDefault="00483F6C" w:rsidP="00483F6C">
      <w:pPr>
        <w:jc w:val="both"/>
        <w:rPr>
          <w:rFonts w:ascii="Times New Roman" w:hAnsi="Times New Roman" w:cs="Times New Roman"/>
          <w:sz w:val="24"/>
          <w:szCs w:val="24"/>
        </w:rPr>
      </w:pPr>
    </w:p>
    <w:p w14:paraId="18BA4969" w14:textId="77777777" w:rsidR="00483F6C" w:rsidRPr="0097320C" w:rsidRDefault="00483F6C" w:rsidP="00483F6C">
      <w:pPr>
        <w:jc w:val="both"/>
        <w:rPr>
          <w:rFonts w:ascii="Times New Roman" w:hAnsi="Times New Roman" w:cs="Times New Roman"/>
          <w:sz w:val="24"/>
          <w:szCs w:val="24"/>
        </w:rPr>
      </w:pPr>
    </w:p>
    <w:p w14:paraId="3D9F0F85" w14:textId="77777777" w:rsidR="00483F6C" w:rsidRPr="0097320C" w:rsidRDefault="00483F6C" w:rsidP="00483F6C">
      <w:pPr>
        <w:jc w:val="center"/>
        <w:rPr>
          <w:rFonts w:ascii="Times New Roman" w:hAnsi="Times New Roman" w:cs="Times New Roman"/>
          <w:b/>
          <w:bCs/>
          <w:sz w:val="24"/>
          <w:szCs w:val="24"/>
        </w:rPr>
      </w:pPr>
      <w:r w:rsidRPr="0097320C">
        <w:rPr>
          <w:rFonts w:ascii="Times New Roman" w:hAnsi="Times New Roman" w:cs="Times New Roman"/>
          <w:b/>
          <w:bCs/>
          <w:sz w:val="24"/>
          <w:szCs w:val="24"/>
        </w:rPr>
        <w:t>У П Ъ Л Н О М О Щ А В А М:</w:t>
      </w:r>
    </w:p>
    <w:p w14:paraId="1A233B02" w14:textId="77777777" w:rsidR="00483F6C" w:rsidRPr="0097320C" w:rsidRDefault="00483F6C" w:rsidP="00483F6C">
      <w:pPr>
        <w:jc w:val="both"/>
        <w:rPr>
          <w:rFonts w:ascii="Times New Roman" w:hAnsi="Times New Roman" w:cs="Times New Roman"/>
          <w:sz w:val="24"/>
          <w:szCs w:val="24"/>
        </w:rPr>
      </w:pPr>
    </w:p>
    <w:p w14:paraId="549B7F76" w14:textId="77777777" w:rsidR="00483F6C" w:rsidRPr="0097320C" w:rsidRDefault="00483F6C" w:rsidP="00483F6C">
      <w:pPr>
        <w:jc w:val="both"/>
        <w:rPr>
          <w:rFonts w:ascii="Times New Roman" w:hAnsi="Times New Roman" w:cs="Times New Roman"/>
          <w:sz w:val="24"/>
          <w:szCs w:val="24"/>
        </w:rPr>
      </w:pPr>
    </w:p>
    <w:p w14:paraId="6C75B37F" w14:textId="77777777" w:rsidR="00483F6C" w:rsidRPr="0097320C" w:rsidRDefault="00483F6C" w:rsidP="00483F6C">
      <w:pPr>
        <w:jc w:val="both"/>
        <w:rPr>
          <w:rFonts w:ascii="Times New Roman" w:hAnsi="Times New Roman" w:cs="Times New Roman"/>
          <w:sz w:val="24"/>
          <w:szCs w:val="24"/>
        </w:rPr>
      </w:pPr>
      <w:r w:rsidRPr="0097320C">
        <w:rPr>
          <w:rFonts w:ascii="Times New Roman" w:hAnsi="Times New Roman" w:cs="Times New Roman"/>
          <w:sz w:val="24"/>
          <w:szCs w:val="24"/>
        </w:rPr>
        <w:t>______________________,</w:t>
      </w:r>
      <w:r w:rsidRPr="0097320C">
        <w:rPr>
          <w:rFonts w:ascii="Times New Roman" w:hAnsi="Times New Roman" w:cs="Times New Roman"/>
          <w:sz w:val="24"/>
          <w:szCs w:val="24"/>
        </w:rPr>
        <w:tab/>
        <w:t>с ЕГН____________,</w:t>
      </w:r>
      <w:r w:rsidRPr="0097320C">
        <w:rPr>
          <w:rFonts w:ascii="Times New Roman" w:hAnsi="Times New Roman" w:cs="Times New Roman"/>
          <w:sz w:val="24"/>
          <w:szCs w:val="24"/>
        </w:rPr>
        <w:tab/>
        <w:t xml:space="preserve">притежаващ документ за самоличност №___________, издаден </w:t>
      </w:r>
      <w:proofErr w:type="spellStart"/>
      <w:r w:rsidRPr="0097320C">
        <w:rPr>
          <w:rFonts w:ascii="Times New Roman" w:hAnsi="Times New Roman" w:cs="Times New Roman"/>
          <w:sz w:val="24"/>
          <w:szCs w:val="24"/>
        </w:rPr>
        <w:t>на___________г</w:t>
      </w:r>
      <w:proofErr w:type="spellEnd"/>
      <w:r w:rsidRPr="0097320C">
        <w:rPr>
          <w:rFonts w:ascii="Times New Roman" w:hAnsi="Times New Roman" w:cs="Times New Roman"/>
          <w:sz w:val="24"/>
          <w:szCs w:val="24"/>
        </w:rPr>
        <w:t>. от МВР-_________, с постоянен адрес в____________________________,</w:t>
      </w:r>
    </w:p>
    <w:p w14:paraId="7A7402F9" w14:textId="77777777" w:rsidR="00483F6C" w:rsidRPr="0097320C" w:rsidRDefault="00483F6C" w:rsidP="00483F6C">
      <w:pPr>
        <w:jc w:val="both"/>
        <w:rPr>
          <w:rFonts w:ascii="Times New Roman" w:hAnsi="Times New Roman" w:cs="Times New Roman"/>
          <w:sz w:val="24"/>
          <w:szCs w:val="24"/>
        </w:rPr>
      </w:pPr>
    </w:p>
    <w:p w14:paraId="4FA303C4" w14:textId="77777777" w:rsidR="00483F6C" w:rsidRPr="0097320C" w:rsidRDefault="00483F6C" w:rsidP="00483F6C">
      <w:pPr>
        <w:jc w:val="both"/>
        <w:rPr>
          <w:rFonts w:ascii="Times New Roman" w:hAnsi="Times New Roman" w:cs="Times New Roman"/>
          <w:sz w:val="24"/>
          <w:szCs w:val="24"/>
        </w:rPr>
      </w:pPr>
      <w:r w:rsidRPr="0097320C">
        <w:rPr>
          <w:rFonts w:ascii="Times New Roman" w:hAnsi="Times New Roman" w:cs="Times New Roman"/>
          <w:sz w:val="24"/>
          <w:szCs w:val="24"/>
        </w:rPr>
        <w:t>със следните права:</w:t>
      </w:r>
    </w:p>
    <w:p w14:paraId="3BD4530A" w14:textId="77777777" w:rsidR="00483F6C" w:rsidRPr="0097320C" w:rsidRDefault="00483F6C" w:rsidP="00483F6C">
      <w:pPr>
        <w:jc w:val="both"/>
        <w:rPr>
          <w:rFonts w:ascii="Times New Roman" w:hAnsi="Times New Roman" w:cs="Times New Roman"/>
          <w:sz w:val="24"/>
          <w:szCs w:val="24"/>
        </w:rPr>
      </w:pPr>
    </w:p>
    <w:p w14:paraId="5B82827E" w14:textId="496AFB04" w:rsidR="00483F6C" w:rsidRPr="0097320C" w:rsidRDefault="00483F6C" w:rsidP="00483F6C">
      <w:pPr>
        <w:jc w:val="both"/>
        <w:rPr>
          <w:rFonts w:ascii="Times New Roman" w:hAnsi="Times New Roman" w:cs="Times New Roman"/>
          <w:sz w:val="24"/>
          <w:szCs w:val="24"/>
        </w:rPr>
      </w:pPr>
      <w:r w:rsidRPr="0097320C">
        <w:rPr>
          <w:rFonts w:ascii="Times New Roman" w:hAnsi="Times New Roman" w:cs="Times New Roman"/>
          <w:sz w:val="24"/>
          <w:szCs w:val="24"/>
        </w:rPr>
        <w:t xml:space="preserve">1. Да ме представлява на извънредно заседание на </w:t>
      </w:r>
      <w:r w:rsidR="00BF4EF9" w:rsidRPr="00433DC1">
        <w:rPr>
          <w:rFonts w:ascii="Times New Roman" w:hAnsi="Times New Roman" w:cs="Times New Roman"/>
          <w:sz w:val="24"/>
          <w:szCs w:val="24"/>
        </w:rPr>
        <w:t>Общото събрание на акционерите на “АЛФА БЪЛГАРИЯ” АД, с ЕИК 200845765, със седалище и адрес на управление: гр. София, ПК 1408, район Триадица, бул. Витоша № 133, с уникален идентификационен номер на събитието ALPHABGGM150324, което ще се проведе на 15.03.2024г., от 12:00 часа местно (EEST) или 10:00 часа координирано универсално (UTC), на адрес: гр. София, бул. “Витоша 133”</w:t>
      </w:r>
      <w:r w:rsidR="00BF4EF9" w:rsidRPr="0097320C">
        <w:rPr>
          <w:rFonts w:ascii="Times New Roman" w:hAnsi="Times New Roman" w:cs="Times New Roman"/>
          <w:sz w:val="24"/>
          <w:szCs w:val="24"/>
        </w:rPr>
        <w:t xml:space="preserve">, а при липса на кворум, на основание чл. 227 ТЗ, събранието ще се проведе на </w:t>
      </w:r>
      <w:r w:rsidR="00BF4EF9">
        <w:rPr>
          <w:rFonts w:ascii="Times New Roman" w:hAnsi="Times New Roman" w:cs="Times New Roman"/>
          <w:sz w:val="24"/>
          <w:szCs w:val="24"/>
          <w:lang w:val="en-US"/>
        </w:rPr>
        <w:t>01</w:t>
      </w:r>
      <w:r w:rsidR="00BF4EF9" w:rsidRPr="0097320C">
        <w:rPr>
          <w:rFonts w:ascii="Times New Roman" w:hAnsi="Times New Roman" w:cs="Times New Roman"/>
          <w:sz w:val="24"/>
          <w:szCs w:val="24"/>
        </w:rPr>
        <w:t>.0</w:t>
      </w:r>
      <w:r w:rsidR="00BF4EF9">
        <w:rPr>
          <w:rFonts w:ascii="Times New Roman" w:hAnsi="Times New Roman" w:cs="Times New Roman"/>
          <w:sz w:val="24"/>
          <w:szCs w:val="24"/>
          <w:lang w:val="en-US"/>
        </w:rPr>
        <w:t>4</w:t>
      </w:r>
      <w:r w:rsidR="00BF4EF9" w:rsidRPr="0097320C">
        <w:rPr>
          <w:rFonts w:ascii="Times New Roman" w:hAnsi="Times New Roman" w:cs="Times New Roman"/>
          <w:sz w:val="24"/>
          <w:szCs w:val="24"/>
        </w:rPr>
        <w:t>.202</w:t>
      </w:r>
      <w:r w:rsidR="00BF4EF9">
        <w:rPr>
          <w:rFonts w:ascii="Times New Roman" w:hAnsi="Times New Roman" w:cs="Times New Roman"/>
          <w:sz w:val="24"/>
          <w:szCs w:val="24"/>
        </w:rPr>
        <w:t>4</w:t>
      </w:r>
      <w:r w:rsidR="00BF4EF9" w:rsidRPr="0097320C">
        <w:rPr>
          <w:rFonts w:ascii="Times New Roman" w:hAnsi="Times New Roman" w:cs="Times New Roman"/>
          <w:sz w:val="24"/>
          <w:szCs w:val="24"/>
        </w:rPr>
        <w:t xml:space="preserve"> г.,</w:t>
      </w:r>
      <w:r w:rsidRPr="0097320C">
        <w:rPr>
          <w:rFonts w:ascii="Times New Roman" w:hAnsi="Times New Roman" w:cs="Times New Roman"/>
          <w:sz w:val="24"/>
          <w:szCs w:val="24"/>
        </w:rPr>
        <w:t>, в същия час и на същото място независимо от представения на него капитал и да гласува с всички притежавани от мен акции по въпросите от обявения дневен ред на събранието съгласно указания по-долу начин, а именно:</w:t>
      </w:r>
    </w:p>
    <w:p w14:paraId="38D51023" w14:textId="77777777" w:rsidR="00483F6C" w:rsidRPr="0097320C" w:rsidRDefault="00483F6C" w:rsidP="00483F6C">
      <w:pPr>
        <w:jc w:val="both"/>
        <w:rPr>
          <w:rFonts w:ascii="Times New Roman" w:hAnsi="Times New Roman" w:cs="Times New Roman"/>
          <w:sz w:val="24"/>
          <w:szCs w:val="24"/>
        </w:rPr>
      </w:pPr>
    </w:p>
    <w:p w14:paraId="60D8EBED" w14:textId="77777777" w:rsidR="00483F6C" w:rsidRPr="0097320C" w:rsidRDefault="00483F6C" w:rsidP="00483F6C">
      <w:pPr>
        <w:jc w:val="center"/>
        <w:rPr>
          <w:rFonts w:ascii="Times New Roman" w:hAnsi="Times New Roman" w:cs="Times New Roman"/>
          <w:sz w:val="24"/>
          <w:szCs w:val="24"/>
        </w:rPr>
      </w:pPr>
      <w:r w:rsidRPr="0097320C">
        <w:rPr>
          <w:rFonts w:ascii="Times New Roman" w:hAnsi="Times New Roman" w:cs="Times New Roman"/>
          <w:sz w:val="24"/>
          <w:szCs w:val="24"/>
        </w:rPr>
        <w:t>ОБЯВЕН ДНЕВЕН РЕД</w:t>
      </w:r>
    </w:p>
    <w:p w14:paraId="7CDFBB6F" w14:textId="77777777" w:rsidR="00483F6C" w:rsidRPr="0097320C" w:rsidRDefault="00483F6C" w:rsidP="00483F6C">
      <w:pPr>
        <w:jc w:val="center"/>
        <w:rPr>
          <w:rFonts w:ascii="Times New Roman" w:hAnsi="Times New Roman" w:cs="Times New Roman"/>
          <w:sz w:val="24"/>
          <w:szCs w:val="24"/>
        </w:rPr>
      </w:pPr>
      <w:r w:rsidRPr="0097320C">
        <w:rPr>
          <w:rFonts w:ascii="Times New Roman" w:hAnsi="Times New Roman" w:cs="Times New Roman"/>
          <w:sz w:val="24"/>
          <w:szCs w:val="24"/>
        </w:rPr>
        <w:t>НА ЗАСЕДАНИЕТО НА ОБЩОТО СЪБРАНИЕ НА АКЦИОНЕРИТЕ:</w:t>
      </w:r>
    </w:p>
    <w:p w14:paraId="2E269773" w14:textId="77777777" w:rsidR="00483F6C" w:rsidRPr="0097320C" w:rsidRDefault="00483F6C" w:rsidP="00483F6C">
      <w:pPr>
        <w:jc w:val="both"/>
        <w:rPr>
          <w:rFonts w:ascii="Times New Roman" w:hAnsi="Times New Roman" w:cs="Times New Roman"/>
          <w:sz w:val="24"/>
          <w:szCs w:val="24"/>
        </w:rPr>
      </w:pPr>
    </w:p>
    <w:p w14:paraId="294BEE8B" w14:textId="77777777" w:rsidR="00427C49" w:rsidRDefault="00427C49" w:rsidP="00427C49">
      <w:pPr>
        <w:adjustRightInd w:val="0"/>
        <w:spacing w:after="160" w:line="259" w:lineRule="auto"/>
        <w:jc w:val="both"/>
        <w:rPr>
          <w:rFonts w:ascii="Times New Roman" w:hAnsi="Times New Roman" w:cs="Times New Roman"/>
          <w:i/>
          <w:iCs/>
        </w:rPr>
      </w:pPr>
      <w:r>
        <w:rPr>
          <w:rFonts w:ascii="Times New Roman" w:hAnsi="Times New Roman" w:cs="Times New Roman"/>
          <w:b/>
          <w:bCs/>
        </w:rPr>
        <w:t xml:space="preserve">1. </w:t>
      </w:r>
      <w:r w:rsidRPr="003A2097">
        <w:rPr>
          <w:rFonts w:ascii="Times New Roman" w:hAnsi="Times New Roman" w:cs="Times New Roman"/>
          <w:b/>
          <w:bCs/>
        </w:rPr>
        <w:t xml:space="preserve">Представяне на мотивиран доклад за условията и целесъобразността на извършването на сделки, попадащи в режима на чл. 114а, ал. 7, </w:t>
      </w:r>
      <w:proofErr w:type="spellStart"/>
      <w:r w:rsidRPr="003A2097">
        <w:rPr>
          <w:rFonts w:ascii="Times New Roman" w:hAnsi="Times New Roman" w:cs="Times New Roman"/>
          <w:b/>
          <w:bCs/>
        </w:rPr>
        <w:t>предл</w:t>
      </w:r>
      <w:proofErr w:type="spellEnd"/>
      <w:r w:rsidRPr="003A2097">
        <w:rPr>
          <w:rFonts w:ascii="Times New Roman" w:hAnsi="Times New Roman" w:cs="Times New Roman"/>
          <w:b/>
          <w:bCs/>
        </w:rPr>
        <w:t>. второ, вр. чл. 114, ал. 1, т. 1, б. „б“ от ЗППЦК, изготвен от Съвета на директорите на дружеството по реда на чл. 114а, ал. 1 от ЗППЦК</w:t>
      </w:r>
      <w:r w:rsidRPr="00AB536A">
        <w:rPr>
          <w:rFonts w:ascii="Times New Roman" w:hAnsi="Times New Roman" w:cs="Times New Roman"/>
        </w:rPr>
        <w:t>.</w:t>
      </w:r>
      <w:r>
        <w:rPr>
          <w:rFonts w:ascii="Times New Roman" w:hAnsi="Times New Roman" w:cs="Times New Roman"/>
          <w:b/>
          <w:bCs/>
        </w:rPr>
        <w:t xml:space="preserve"> </w:t>
      </w:r>
      <w:r w:rsidRPr="00AB536A">
        <w:rPr>
          <w:rFonts w:ascii="Times New Roman" w:hAnsi="Times New Roman" w:cs="Times New Roman"/>
          <w:i/>
          <w:iCs/>
          <w:u w:val="single"/>
        </w:rPr>
        <w:t>Предложение за решение:</w:t>
      </w:r>
      <w:r w:rsidRPr="00AB536A">
        <w:rPr>
          <w:rFonts w:ascii="Times New Roman" w:hAnsi="Times New Roman" w:cs="Times New Roman"/>
        </w:rPr>
        <w:t xml:space="preserve"> </w:t>
      </w:r>
      <w:r w:rsidRPr="003A2097">
        <w:rPr>
          <w:rFonts w:ascii="Times New Roman" w:hAnsi="Times New Roman" w:cs="Times New Roman"/>
          <w:i/>
          <w:iCs/>
        </w:rPr>
        <w:t xml:space="preserve">ОСА на Дружеството приема мотивиран доклад за условията и целесъобразността на извършването на сделки, попадащи в режима на чл. 114а, ал. 7, </w:t>
      </w:r>
      <w:proofErr w:type="spellStart"/>
      <w:r w:rsidRPr="003A2097">
        <w:rPr>
          <w:rFonts w:ascii="Times New Roman" w:hAnsi="Times New Roman" w:cs="Times New Roman"/>
          <w:i/>
          <w:iCs/>
        </w:rPr>
        <w:t>предл</w:t>
      </w:r>
      <w:proofErr w:type="spellEnd"/>
      <w:r w:rsidRPr="003A2097">
        <w:rPr>
          <w:rFonts w:ascii="Times New Roman" w:hAnsi="Times New Roman" w:cs="Times New Roman"/>
          <w:i/>
          <w:iCs/>
        </w:rPr>
        <w:t>. второ, вр. чл. 114, ал. 1, т. 1, б. „б“ от ЗППЦК, изготвен от Съвета на директорите на дружеството по реда на чл. 114а, ал. 1 от ЗППЦК</w:t>
      </w:r>
      <w:r>
        <w:rPr>
          <w:rFonts w:ascii="Times New Roman" w:hAnsi="Times New Roman" w:cs="Times New Roman"/>
          <w:i/>
          <w:iCs/>
        </w:rPr>
        <w:t>.</w:t>
      </w:r>
    </w:p>
    <w:p w14:paraId="610B1AE4" w14:textId="77777777" w:rsidR="00427C49" w:rsidRPr="00E67574" w:rsidRDefault="00427C49" w:rsidP="00427C49">
      <w:pPr>
        <w:adjustRightInd w:val="0"/>
        <w:spacing w:after="160" w:line="259" w:lineRule="auto"/>
        <w:jc w:val="both"/>
        <w:rPr>
          <w:rFonts w:ascii="Times New Roman" w:hAnsi="Times New Roman" w:cs="Times New Roman"/>
          <w:i/>
          <w:iCs/>
        </w:rPr>
      </w:pPr>
      <w:r>
        <w:rPr>
          <w:rFonts w:ascii="Times New Roman" w:hAnsi="Times New Roman" w:cs="Times New Roman"/>
          <w:b/>
          <w:bCs/>
        </w:rPr>
        <w:t xml:space="preserve">2. </w:t>
      </w:r>
      <w:r w:rsidRPr="00E67574">
        <w:rPr>
          <w:rFonts w:ascii="Times New Roman" w:hAnsi="Times New Roman" w:cs="Times New Roman"/>
          <w:b/>
          <w:bCs/>
        </w:rPr>
        <w:t xml:space="preserve">Овластяване на Съвета на директорите за извършване на сделки, попадащи в режима на  чл. 114а, ал. 7, </w:t>
      </w:r>
      <w:proofErr w:type="spellStart"/>
      <w:r w:rsidRPr="00E67574">
        <w:rPr>
          <w:rFonts w:ascii="Times New Roman" w:hAnsi="Times New Roman" w:cs="Times New Roman"/>
          <w:b/>
          <w:bCs/>
        </w:rPr>
        <w:t>предл</w:t>
      </w:r>
      <w:proofErr w:type="spellEnd"/>
      <w:r w:rsidRPr="00E67574">
        <w:rPr>
          <w:rFonts w:ascii="Times New Roman" w:hAnsi="Times New Roman" w:cs="Times New Roman"/>
          <w:b/>
          <w:bCs/>
        </w:rPr>
        <w:t>. второ, вр. чл. 114, ал. 1, т. 1, б. „б“ от ЗППЦК.</w:t>
      </w:r>
      <w:r w:rsidRPr="00E67574">
        <w:rPr>
          <w:rFonts w:ascii="Times New Roman" w:hAnsi="Times New Roman" w:cs="Times New Roman"/>
        </w:rPr>
        <w:t xml:space="preserve"> </w:t>
      </w:r>
      <w:r w:rsidRPr="00E67574">
        <w:rPr>
          <w:rFonts w:ascii="Times New Roman" w:hAnsi="Times New Roman" w:cs="Times New Roman"/>
          <w:i/>
          <w:iCs/>
          <w:u w:val="single"/>
        </w:rPr>
        <w:t>Предложение за решение:</w:t>
      </w:r>
      <w:r w:rsidRPr="00E67574">
        <w:rPr>
          <w:rFonts w:ascii="Times New Roman" w:hAnsi="Times New Roman" w:cs="Times New Roman"/>
          <w:i/>
          <w:iCs/>
        </w:rPr>
        <w:t xml:space="preserve"> ОСА на Дружеството овластява Съвета на директорите за извършване на сделки, попадащи в режима на чл. 114а, ал. 7, </w:t>
      </w:r>
      <w:proofErr w:type="spellStart"/>
      <w:r w:rsidRPr="00E67574">
        <w:rPr>
          <w:rFonts w:ascii="Times New Roman" w:hAnsi="Times New Roman" w:cs="Times New Roman"/>
          <w:i/>
          <w:iCs/>
        </w:rPr>
        <w:t>предл</w:t>
      </w:r>
      <w:proofErr w:type="spellEnd"/>
      <w:r w:rsidRPr="00E67574">
        <w:rPr>
          <w:rFonts w:ascii="Times New Roman" w:hAnsi="Times New Roman" w:cs="Times New Roman"/>
          <w:i/>
          <w:iCs/>
        </w:rPr>
        <w:t>. второ, вр. чл. 114, ал. 1, т. 1, б. „б“ от ЗППЦК, подробно описани в мотивиран доклад, изготвен и представен от Съвета на директорите на Дружеството по реда на чл. 114а, ал. 1 от ЗППЦК, както следва:</w:t>
      </w:r>
    </w:p>
    <w:p w14:paraId="02139937" w14:textId="77777777" w:rsidR="00427C49" w:rsidRDefault="00427C49" w:rsidP="00427C49">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Вид на сделката</w:t>
      </w:r>
      <w:r>
        <w:rPr>
          <w:rFonts w:ascii="Times New Roman" w:hAnsi="Times New Roman" w:cs="Times New Roman"/>
        </w:rPr>
        <w:t>: покупка на акции (съгласно чл. 114, ал. 1, т. 1, б. „б“)</w:t>
      </w:r>
    </w:p>
    <w:p w14:paraId="44E9742C" w14:textId="77777777" w:rsidR="00427C49" w:rsidRDefault="00427C49" w:rsidP="00427C49">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Предмет на сделката:</w:t>
      </w:r>
      <w:r>
        <w:rPr>
          <w:rFonts w:ascii="Times New Roman" w:hAnsi="Times New Roman" w:cs="Times New Roman"/>
        </w:rPr>
        <w:t xml:space="preserve"> покупка на </w:t>
      </w:r>
      <w:r w:rsidRPr="00E43D5F">
        <w:rPr>
          <w:rFonts w:ascii="Times New Roman" w:hAnsi="Times New Roman" w:cs="Times New Roman"/>
        </w:rPr>
        <w:t>акции от капитала на „ПРИСТА ОЙЛ ХОЛДИНГ“ АД, с ЕИК 121516626 на стойност до 20 000 000 (двадесет милиона) лева, равняващи се на 200 000 (двеста хиляди) поименни акции от капитала на „Приста Ойл Холдинг“ АД, които са собственост на други акционери в дружеството</w:t>
      </w:r>
      <w:r>
        <w:rPr>
          <w:rFonts w:ascii="Times New Roman" w:hAnsi="Times New Roman" w:cs="Times New Roman"/>
        </w:rPr>
        <w:t>.</w:t>
      </w:r>
    </w:p>
    <w:p w14:paraId="4B1AA7BC" w14:textId="77777777" w:rsidR="00427C49" w:rsidRPr="00FC7281" w:rsidRDefault="00427C49" w:rsidP="00427C49">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Насрещна страна:</w:t>
      </w:r>
      <w:r w:rsidRPr="00FC7281">
        <w:rPr>
          <w:rFonts w:ascii="Times New Roman" w:hAnsi="Times New Roman" w:cs="Times New Roman"/>
        </w:rPr>
        <w:t xml:space="preserve"> собственици на акции от капитала на „Приста Ойл Холдинг“ АД</w:t>
      </w:r>
    </w:p>
    <w:p w14:paraId="58A1A96B" w14:textId="77777777" w:rsidR="00427C49" w:rsidRPr="00FC7281" w:rsidRDefault="00427C49" w:rsidP="00427C49">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lastRenderedPageBreak/>
        <w:t>Цена:</w:t>
      </w:r>
      <w:r w:rsidRPr="00FC7281">
        <w:rPr>
          <w:rFonts w:ascii="Times New Roman" w:hAnsi="Times New Roman" w:cs="Times New Roman"/>
        </w:rPr>
        <w:t xml:space="preserve"> до 20 000 000 лв. (двадесет милиона лева)</w:t>
      </w:r>
    </w:p>
    <w:p w14:paraId="4CED4AB5" w14:textId="77777777" w:rsidR="00427C49" w:rsidRPr="00FC7281" w:rsidRDefault="00427C49" w:rsidP="00427C49">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Полза:</w:t>
      </w:r>
      <w:r w:rsidRPr="00FC7281">
        <w:rPr>
          <w:rFonts w:ascii="Times New Roman" w:hAnsi="Times New Roman" w:cs="Times New Roman"/>
        </w:rPr>
        <w:t xml:space="preserve"> сделката се извършва в полза на „Алфа България“ АД и „Приста Ойл Холдинг“ АД и техните акционери</w:t>
      </w:r>
    </w:p>
    <w:p w14:paraId="4657DD9E" w14:textId="77777777" w:rsidR="00427C49" w:rsidRDefault="00427C49" w:rsidP="00427C49">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Срок:</w:t>
      </w:r>
      <w:r w:rsidRPr="00FC7281">
        <w:rPr>
          <w:rFonts w:ascii="Times New Roman" w:hAnsi="Times New Roman" w:cs="Times New Roman"/>
        </w:rPr>
        <w:t xml:space="preserve"> Срок на сключване на сделката- до 31.12.2025 г</w:t>
      </w:r>
    </w:p>
    <w:p w14:paraId="33DDC466" w14:textId="77777777" w:rsidR="00427C49" w:rsidRDefault="00427C49" w:rsidP="00427C49">
      <w:pPr>
        <w:spacing w:after="499" w:line="265" w:lineRule="auto"/>
        <w:ind w:left="5" w:firstLine="715"/>
        <w:jc w:val="both"/>
        <w:rPr>
          <w:rFonts w:ascii="Times New Roman" w:hAnsi="Times New Roman" w:cs="Times New Roman"/>
          <w:i/>
          <w:iCs/>
        </w:rPr>
      </w:pPr>
      <w:r w:rsidRPr="003B13BD">
        <w:rPr>
          <w:rFonts w:ascii="Times New Roman" w:hAnsi="Times New Roman" w:cs="Times New Roman"/>
        </w:rPr>
        <w:t>2А.</w:t>
      </w:r>
      <w:r w:rsidRPr="003B13BD">
        <w:rPr>
          <w:rFonts w:ascii="Times New Roman" w:hAnsi="Times New Roman" w:cs="Times New Roman"/>
        </w:rPr>
        <w:tab/>
      </w:r>
      <w:r>
        <w:rPr>
          <w:rFonts w:ascii="Times New Roman" w:hAnsi="Times New Roman" w:cs="Times New Roman"/>
        </w:rPr>
        <w:t xml:space="preserve">(нова точка, включена в Дневния ред по искане по чл. 223а от ТЗ, обявена в Търговския регистър на 07.03.2024г.) </w:t>
      </w:r>
      <w:r w:rsidRPr="003B13BD">
        <w:rPr>
          <w:rFonts w:ascii="Times New Roman" w:hAnsi="Times New Roman" w:cs="Times New Roman"/>
          <w:b/>
          <w:bCs/>
        </w:rPr>
        <w:t>Освобождаване на Августина Асенова Пейчева като член на Съвета на Директорите</w:t>
      </w:r>
      <w:r w:rsidRPr="003B13BD">
        <w:rPr>
          <w:rFonts w:ascii="Times New Roman" w:hAnsi="Times New Roman" w:cs="Times New Roman"/>
        </w:rPr>
        <w:t xml:space="preserve"> </w:t>
      </w:r>
      <w:r w:rsidRPr="003B13BD">
        <w:rPr>
          <w:rFonts w:ascii="Times New Roman" w:hAnsi="Times New Roman" w:cs="Times New Roman"/>
          <w:i/>
          <w:iCs/>
          <w:u w:val="single"/>
        </w:rPr>
        <w:t>Проект за решение</w:t>
      </w:r>
      <w:r w:rsidRPr="003B13BD">
        <w:rPr>
          <w:rFonts w:ascii="Times New Roman" w:hAnsi="Times New Roman" w:cs="Times New Roman"/>
        </w:rPr>
        <w:t xml:space="preserve"> - </w:t>
      </w:r>
      <w:r w:rsidRPr="003B13BD">
        <w:rPr>
          <w:rFonts w:ascii="Times New Roman" w:hAnsi="Times New Roman" w:cs="Times New Roman"/>
          <w:i/>
          <w:iCs/>
        </w:rPr>
        <w:t>Общото събрание на акционерите освобождава Августина Асенова Пейчева като член на Съвета на Директорите. Гаранцията, внесена от Августина Асенова Пейчева за нейното управление, следва да бъде освободен</w:t>
      </w:r>
      <w:r>
        <w:rPr>
          <w:rFonts w:ascii="Times New Roman" w:hAnsi="Times New Roman" w:cs="Times New Roman"/>
          <w:i/>
          <w:iCs/>
        </w:rPr>
        <w:t>а.</w:t>
      </w:r>
    </w:p>
    <w:p w14:paraId="5DC45A44" w14:textId="77777777" w:rsidR="00427C49" w:rsidRPr="003B13BD" w:rsidRDefault="00427C49" w:rsidP="00427C49">
      <w:pPr>
        <w:spacing w:after="499" w:line="265" w:lineRule="auto"/>
        <w:ind w:left="5" w:firstLine="715"/>
        <w:jc w:val="both"/>
        <w:rPr>
          <w:rFonts w:ascii="Times New Roman" w:hAnsi="Times New Roman" w:cs="Times New Roman"/>
          <w:i/>
          <w:iCs/>
        </w:rPr>
      </w:pPr>
      <w:r w:rsidRPr="003B13BD">
        <w:rPr>
          <w:rFonts w:ascii="Times New Roman" w:hAnsi="Times New Roman" w:cs="Times New Roman"/>
        </w:rPr>
        <w:t>2</w:t>
      </w:r>
      <w:r>
        <w:rPr>
          <w:rFonts w:ascii="Times New Roman" w:hAnsi="Times New Roman" w:cs="Times New Roman"/>
        </w:rPr>
        <w:t>Б.</w:t>
      </w:r>
      <w:r w:rsidRPr="003B13BD">
        <w:rPr>
          <w:rFonts w:ascii="Times New Roman" w:hAnsi="Times New Roman" w:cs="Times New Roman"/>
        </w:rPr>
        <w:t xml:space="preserve"> </w:t>
      </w:r>
      <w:r>
        <w:rPr>
          <w:rFonts w:ascii="Times New Roman" w:hAnsi="Times New Roman" w:cs="Times New Roman"/>
        </w:rPr>
        <w:t xml:space="preserve">(нова точка, включена в Дневния ред по искане по чл. 223а от ТЗ, обявена в Търговския регистър на 07.03.2024г. </w:t>
      </w:r>
      <w:r w:rsidRPr="003B13BD">
        <w:rPr>
          <w:rFonts w:ascii="Times New Roman" w:hAnsi="Times New Roman" w:cs="Times New Roman"/>
          <w:b/>
          <w:bCs/>
        </w:rPr>
        <w:t>Освобождаване от отговорност на Августина Асенова Пейчева, член на Съвета на директорите на Дружеството, за дейността ѝ през 2023г.</w:t>
      </w:r>
      <w:r w:rsidRPr="003B13BD">
        <w:rPr>
          <w:rFonts w:ascii="Times New Roman" w:hAnsi="Times New Roman" w:cs="Times New Roman"/>
        </w:rPr>
        <w:t xml:space="preserve"> </w:t>
      </w:r>
      <w:r w:rsidRPr="003B13BD">
        <w:rPr>
          <w:rFonts w:ascii="Times New Roman" w:hAnsi="Times New Roman" w:cs="Times New Roman"/>
          <w:i/>
          <w:iCs/>
          <w:u w:val="single"/>
        </w:rPr>
        <w:t xml:space="preserve">Проект за решение </w:t>
      </w:r>
      <w:r w:rsidRPr="003B13BD">
        <w:rPr>
          <w:rFonts w:ascii="Times New Roman" w:hAnsi="Times New Roman" w:cs="Times New Roman"/>
        </w:rPr>
        <w:t xml:space="preserve">- </w:t>
      </w:r>
      <w:r w:rsidRPr="003B13BD">
        <w:rPr>
          <w:rFonts w:ascii="Times New Roman" w:hAnsi="Times New Roman" w:cs="Times New Roman"/>
          <w:i/>
          <w:iCs/>
        </w:rPr>
        <w:t>ОС освобождава от отговорност Августина Асенова Пейчева, член на Съвета на директорите на Дружеството, за дейността ѝ през 2023г.</w:t>
      </w:r>
    </w:p>
    <w:p w14:paraId="50C7BB0B" w14:textId="77777777" w:rsidR="00427C49" w:rsidRPr="00325A31" w:rsidRDefault="00427C49" w:rsidP="00427C49">
      <w:pPr>
        <w:adjustRightInd w:val="0"/>
        <w:spacing w:after="160" w:line="259" w:lineRule="auto"/>
        <w:ind w:firstLine="720"/>
        <w:jc w:val="both"/>
        <w:rPr>
          <w:rFonts w:ascii="Times New Roman" w:hAnsi="Times New Roman" w:cs="Times New Roman"/>
          <w:i/>
          <w:iCs/>
        </w:rPr>
      </w:pPr>
      <w:r w:rsidRPr="003B13BD">
        <w:rPr>
          <w:rFonts w:ascii="Times New Roman" w:hAnsi="Times New Roman" w:cs="Times New Roman"/>
        </w:rPr>
        <w:t>2В.</w:t>
      </w:r>
      <w:r w:rsidRPr="00D42FF2">
        <w:rPr>
          <w:rFonts w:ascii="Times New Roman" w:hAnsi="Times New Roman" w:cs="Times New Roman"/>
        </w:rPr>
        <w:t xml:space="preserve"> </w:t>
      </w:r>
      <w:r>
        <w:rPr>
          <w:rFonts w:ascii="Times New Roman" w:hAnsi="Times New Roman" w:cs="Times New Roman"/>
        </w:rPr>
        <w:t xml:space="preserve">(нова точка, включена в Дневния ред по искане по чл. 223а от ТЗ, обявена в Търговския регистър на 07.03.2024г.) </w:t>
      </w:r>
      <w:r w:rsidRPr="003B13BD">
        <w:rPr>
          <w:rFonts w:ascii="Times New Roman" w:hAnsi="Times New Roman" w:cs="Times New Roman"/>
          <w:b/>
          <w:bCs/>
        </w:rPr>
        <w:t xml:space="preserve">Избор на Ходжис Джей Дий, с ЕГН 7001266301, роден на 26.01.1970г., гражданин на САЩ, притежаващ Разрешение за постоянно пребиваване № 701275854, издадено на 20.06.2023г и валидно до 11.05.2026г., притежаващ паспорт № 545736683, с постоянен адрес: гр. София, бул. „Витоша“ № 115, ет. 5, ап. 16 за нов член на Съвета на Директорите на „Алфа България“ АД </w:t>
      </w:r>
      <w:r w:rsidRPr="003B13BD">
        <w:rPr>
          <w:rFonts w:ascii="Times New Roman" w:hAnsi="Times New Roman" w:cs="Times New Roman"/>
          <w:i/>
          <w:iCs/>
          <w:u w:val="single"/>
        </w:rPr>
        <w:t>Проект за решение</w:t>
      </w:r>
      <w:r w:rsidRPr="003B13BD">
        <w:rPr>
          <w:rFonts w:ascii="Times New Roman" w:hAnsi="Times New Roman" w:cs="Times New Roman"/>
          <w:i/>
          <w:iCs/>
        </w:rPr>
        <w:t xml:space="preserve"> - Общото събрание на акционерите приема Ходжис Джей Дий, с ЕГН 7001266301, роден на 26.01.1970г., гражданин на САЩ, притежаващ Разрешение за постоянно пребиваване № 701275854, издадено на 20.06.2023г и валидно до 11.05.2026г., притежаващ паспорт № 545736683, с постоянен адрес: гр. София, бул. „Витоша“ № 115, ет. 5, ап. 16 за член на Съвета на Директорите на „Алфа България“ АД и определя да внесе гаранция за своето управление в размер на трикратното си месечно брутно възнаграждение в лева.</w:t>
      </w:r>
    </w:p>
    <w:p w14:paraId="195F74C2" w14:textId="77777777" w:rsidR="00427C49" w:rsidRPr="00DA6FC6" w:rsidRDefault="00427C49" w:rsidP="00427C49">
      <w:pPr>
        <w:adjustRightInd w:val="0"/>
        <w:spacing w:after="160" w:line="259" w:lineRule="auto"/>
        <w:jc w:val="both"/>
        <w:rPr>
          <w:rFonts w:ascii="Times New Roman" w:hAnsi="Times New Roman" w:cs="Times New Roman"/>
          <w:b/>
          <w:bCs/>
        </w:rPr>
      </w:pPr>
      <w:r>
        <w:rPr>
          <w:rFonts w:ascii="Times New Roman" w:hAnsi="Times New Roman" w:cs="Times New Roman"/>
          <w:b/>
          <w:bCs/>
        </w:rPr>
        <w:t xml:space="preserve">3. </w:t>
      </w:r>
      <w:r w:rsidRPr="00DA6FC6">
        <w:rPr>
          <w:rFonts w:ascii="Times New Roman" w:hAnsi="Times New Roman" w:cs="Times New Roman"/>
          <w:b/>
          <w:bCs/>
        </w:rPr>
        <w:t>Разни.</w:t>
      </w:r>
    </w:p>
    <w:p w14:paraId="7E0EEF32" w14:textId="77777777" w:rsidR="00427C49" w:rsidRDefault="00427C49" w:rsidP="00427C49">
      <w:pPr>
        <w:jc w:val="both"/>
        <w:rPr>
          <w:rFonts w:ascii="Times New Roman" w:hAnsi="Times New Roman" w:cs="Times New Roman"/>
          <w:sz w:val="24"/>
          <w:szCs w:val="24"/>
        </w:rPr>
      </w:pPr>
    </w:p>
    <w:p w14:paraId="1DFB3E43" w14:textId="77777777" w:rsidR="00427C49" w:rsidRPr="00045A24" w:rsidRDefault="00427C49" w:rsidP="00427C49">
      <w:pPr>
        <w:jc w:val="both"/>
        <w:rPr>
          <w:rFonts w:ascii="Times New Roman" w:hAnsi="Times New Roman" w:cs="Times New Roman"/>
          <w:sz w:val="24"/>
          <w:szCs w:val="24"/>
        </w:rPr>
      </w:pPr>
      <w:r w:rsidRPr="00045A24">
        <w:rPr>
          <w:rFonts w:ascii="Times New Roman" w:hAnsi="Times New Roman" w:cs="Times New Roman"/>
          <w:sz w:val="24"/>
          <w:szCs w:val="24"/>
        </w:rPr>
        <w:t>Пълномощникът да вземе участие от мое име при гласуването по точките от дневния ред и да гласува по тях, както следва:</w:t>
      </w:r>
    </w:p>
    <w:p w14:paraId="4A9055CC" w14:textId="77777777" w:rsidR="00427C49" w:rsidRPr="00045A24" w:rsidRDefault="00427C49" w:rsidP="00427C49">
      <w:pPr>
        <w:jc w:val="both"/>
        <w:rPr>
          <w:rFonts w:ascii="Times New Roman" w:hAnsi="Times New Roman" w:cs="Times New Roman"/>
          <w:sz w:val="24"/>
          <w:szCs w:val="24"/>
        </w:rPr>
      </w:pPr>
    </w:p>
    <w:p w14:paraId="1E385B90" w14:textId="77777777" w:rsidR="00427C49" w:rsidRPr="00045A24" w:rsidRDefault="00427C49" w:rsidP="00427C49">
      <w:pPr>
        <w:jc w:val="both"/>
        <w:rPr>
          <w:rFonts w:ascii="Times New Roman" w:hAnsi="Times New Roman" w:cs="Times New Roman"/>
          <w:sz w:val="24"/>
          <w:szCs w:val="24"/>
        </w:rPr>
      </w:pPr>
    </w:p>
    <w:p w14:paraId="731D5EBA" w14:textId="77777777" w:rsidR="00427C49" w:rsidRPr="0073415D" w:rsidRDefault="00427C49" w:rsidP="00427C49">
      <w:pPr>
        <w:adjustRightInd w:val="0"/>
        <w:spacing w:after="160" w:line="259" w:lineRule="auto"/>
        <w:ind w:firstLine="720"/>
        <w:jc w:val="both"/>
        <w:rPr>
          <w:rFonts w:ascii="Times New Roman" w:hAnsi="Times New Roman" w:cs="Times New Roman"/>
          <w:sz w:val="24"/>
          <w:szCs w:val="24"/>
        </w:rPr>
      </w:pPr>
      <w:r w:rsidRPr="0073415D">
        <w:rPr>
          <w:rFonts w:ascii="Times New Roman" w:hAnsi="Times New Roman" w:cs="Times New Roman"/>
          <w:b/>
          <w:bCs/>
          <w:sz w:val="24"/>
          <w:szCs w:val="24"/>
        </w:rPr>
        <w:t>По точка първа:</w:t>
      </w:r>
      <w:r w:rsidRPr="0073415D">
        <w:rPr>
          <w:rFonts w:ascii="Times New Roman" w:hAnsi="Times New Roman" w:cs="Times New Roman"/>
          <w:sz w:val="24"/>
          <w:szCs w:val="24"/>
        </w:rPr>
        <w:t xml:space="preserve"> Да гласува «.........»  приемане на мотивиран доклад за условията и целесъобразността на извършването на сделки, попадащи в режима на чл. 114а, ал. 7, </w:t>
      </w:r>
      <w:proofErr w:type="spellStart"/>
      <w:r w:rsidRPr="0073415D">
        <w:rPr>
          <w:rFonts w:ascii="Times New Roman" w:hAnsi="Times New Roman" w:cs="Times New Roman"/>
          <w:sz w:val="24"/>
          <w:szCs w:val="24"/>
        </w:rPr>
        <w:t>предл</w:t>
      </w:r>
      <w:proofErr w:type="spellEnd"/>
      <w:r w:rsidRPr="0073415D">
        <w:rPr>
          <w:rFonts w:ascii="Times New Roman" w:hAnsi="Times New Roman" w:cs="Times New Roman"/>
          <w:sz w:val="24"/>
          <w:szCs w:val="24"/>
        </w:rPr>
        <w:t>. второ, вр. чл. 114, ал. 1, т. 1, б. „б“ от ЗППЦК, изготвен от Съвета на директорите на дружеството по реда на чл. 114а, ал. 1 от ЗППЦК.</w:t>
      </w:r>
    </w:p>
    <w:p w14:paraId="48C80759" w14:textId="77777777" w:rsidR="00427C49" w:rsidRPr="0097320C" w:rsidRDefault="00427C49" w:rsidP="00427C49">
      <w:pPr>
        <w:ind w:firstLine="720"/>
        <w:jc w:val="both"/>
        <w:rPr>
          <w:rFonts w:ascii="Times New Roman" w:hAnsi="Times New Roman" w:cs="Times New Roman"/>
          <w:sz w:val="24"/>
          <w:szCs w:val="24"/>
        </w:rPr>
      </w:pPr>
    </w:p>
    <w:p w14:paraId="3CCEABE3" w14:textId="77777777" w:rsidR="00427C49" w:rsidRPr="0097320C" w:rsidRDefault="00427C49" w:rsidP="00427C49">
      <w:pPr>
        <w:jc w:val="both"/>
        <w:rPr>
          <w:rFonts w:ascii="Times New Roman" w:hAnsi="Times New Roman" w:cs="Times New Roman"/>
          <w:sz w:val="24"/>
          <w:szCs w:val="24"/>
        </w:rPr>
      </w:pPr>
      <w:r w:rsidRPr="0097320C">
        <w:rPr>
          <w:rFonts w:ascii="Times New Roman" w:hAnsi="Times New Roman" w:cs="Times New Roman"/>
          <w:sz w:val="24"/>
          <w:szCs w:val="24"/>
        </w:rPr>
        <w:t>Начин на гласуване:</w:t>
      </w:r>
    </w:p>
    <w:p w14:paraId="5FA4F309" w14:textId="77777777" w:rsidR="00427C49" w:rsidRPr="0097320C" w:rsidRDefault="00427C49" w:rsidP="00427C49">
      <w:pPr>
        <w:jc w:val="both"/>
        <w:rPr>
          <w:rFonts w:ascii="Times New Roman" w:hAnsi="Times New Roman" w:cs="Times New Roman"/>
          <w:sz w:val="24"/>
          <w:szCs w:val="24"/>
        </w:rPr>
      </w:pPr>
      <w:r w:rsidRPr="0097320C">
        <w:rPr>
          <w:rFonts w:ascii="Times New Roman" w:hAnsi="Times New Roman" w:cs="Times New Roman"/>
          <w:sz w:val="24"/>
          <w:szCs w:val="24"/>
        </w:rPr>
        <w:t>За, против, по своя преценка, въздържал се.</w:t>
      </w:r>
    </w:p>
    <w:p w14:paraId="560C9CB9" w14:textId="77777777" w:rsidR="00427C49" w:rsidRPr="0097320C" w:rsidRDefault="00427C49" w:rsidP="00427C49">
      <w:pPr>
        <w:jc w:val="both"/>
        <w:rPr>
          <w:rFonts w:ascii="Times New Roman" w:hAnsi="Times New Roman" w:cs="Times New Roman"/>
          <w:sz w:val="24"/>
          <w:szCs w:val="24"/>
        </w:rPr>
      </w:pPr>
    </w:p>
    <w:p w14:paraId="3CE55A18" w14:textId="77777777" w:rsidR="00427C49" w:rsidRPr="0073415D" w:rsidRDefault="00427C49" w:rsidP="00427C49">
      <w:pPr>
        <w:adjustRightInd w:val="0"/>
        <w:spacing w:after="160" w:line="259" w:lineRule="auto"/>
        <w:ind w:firstLine="720"/>
        <w:jc w:val="both"/>
        <w:rPr>
          <w:rFonts w:ascii="Times New Roman" w:hAnsi="Times New Roman" w:cs="Times New Roman"/>
        </w:rPr>
      </w:pPr>
      <w:r w:rsidRPr="0097320C">
        <w:rPr>
          <w:rFonts w:ascii="Times New Roman" w:hAnsi="Times New Roman" w:cs="Times New Roman"/>
          <w:b/>
          <w:bCs/>
          <w:sz w:val="24"/>
          <w:szCs w:val="24"/>
        </w:rPr>
        <w:t>По точка втора:</w:t>
      </w:r>
      <w:r w:rsidRPr="0097320C">
        <w:rPr>
          <w:rFonts w:ascii="Times New Roman" w:hAnsi="Times New Roman" w:cs="Times New Roman"/>
          <w:sz w:val="24"/>
          <w:szCs w:val="24"/>
        </w:rPr>
        <w:t xml:space="preserve"> Да гласува «.........»  </w:t>
      </w:r>
      <w:r w:rsidRPr="0073415D">
        <w:rPr>
          <w:rFonts w:ascii="Times New Roman" w:hAnsi="Times New Roman" w:cs="Times New Roman"/>
        </w:rPr>
        <w:t xml:space="preserve">ОСА на Дружеството </w:t>
      </w:r>
      <w:r>
        <w:rPr>
          <w:rFonts w:ascii="Times New Roman" w:hAnsi="Times New Roman" w:cs="Times New Roman"/>
        </w:rPr>
        <w:t>да овласти</w:t>
      </w:r>
      <w:r w:rsidRPr="0073415D">
        <w:rPr>
          <w:rFonts w:ascii="Times New Roman" w:hAnsi="Times New Roman" w:cs="Times New Roman"/>
        </w:rPr>
        <w:t xml:space="preserve"> Съвета на директорите за извършване на сделки, попадащи в режима на чл. 114а, ал. 7, </w:t>
      </w:r>
      <w:proofErr w:type="spellStart"/>
      <w:r w:rsidRPr="0073415D">
        <w:rPr>
          <w:rFonts w:ascii="Times New Roman" w:hAnsi="Times New Roman" w:cs="Times New Roman"/>
        </w:rPr>
        <w:t>предл</w:t>
      </w:r>
      <w:proofErr w:type="spellEnd"/>
      <w:r w:rsidRPr="0073415D">
        <w:rPr>
          <w:rFonts w:ascii="Times New Roman" w:hAnsi="Times New Roman" w:cs="Times New Roman"/>
        </w:rPr>
        <w:t>. второ, вр. чл. 114, ал. 1, т. 1, б. „б“ от ЗППЦК, подробно описани в мотивиран доклад, изготвен и представен от Съвета на директорите на Дружеството по реда на чл. 114а, ал. 1 от ЗППЦК, както следва:</w:t>
      </w:r>
    </w:p>
    <w:p w14:paraId="45BE3258" w14:textId="77777777" w:rsidR="00427C49" w:rsidRDefault="00427C49" w:rsidP="00427C49">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Вид на сделката</w:t>
      </w:r>
      <w:r>
        <w:rPr>
          <w:rFonts w:ascii="Times New Roman" w:hAnsi="Times New Roman" w:cs="Times New Roman"/>
        </w:rPr>
        <w:t>: покупка на акции (съгласно чл. 114, ал. 1, т. 1, б. „б“)</w:t>
      </w:r>
    </w:p>
    <w:p w14:paraId="2C9E3BD4" w14:textId="77777777" w:rsidR="00427C49" w:rsidRDefault="00427C49" w:rsidP="00427C49">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Предмет на сделката:</w:t>
      </w:r>
      <w:r>
        <w:rPr>
          <w:rFonts w:ascii="Times New Roman" w:hAnsi="Times New Roman" w:cs="Times New Roman"/>
        </w:rPr>
        <w:t xml:space="preserve"> покупка на </w:t>
      </w:r>
      <w:r w:rsidRPr="00E43D5F">
        <w:rPr>
          <w:rFonts w:ascii="Times New Roman" w:hAnsi="Times New Roman" w:cs="Times New Roman"/>
        </w:rPr>
        <w:t xml:space="preserve">акции от капитала на „ПРИСТА ОЙЛ ХОЛДИНГ“ АД, с ЕИК 121516626 на стойност до 20 000 000 (двадесет милиона) лева, равняващи се на 200 000 (двеста хиляди) </w:t>
      </w:r>
      <w:r w:rsidRPr="00E43D5F">
        <w:rPr>
          <w:rFonts w:ascii="Times New Roman" w:hAnsi="Times New Roman" w:cs="Times New Roman"/>
        </w:rPr>
        <w:lastRenderedPageBreak/>
        <w:t>поименни акции от капитала на „Приста Ойл Холдинг“ АД, които са собственост на други акционери в дружеството</w:t>
      </w:r>
      <w:r>
        <w:rPr>
          <w:rFonts w:ascii="Times New Roman" w:hAnsi="Times New Roman" w:cs="Times New Roman"/>
        </w:rPr>
        <w:t>.</w:t>
      </w:r>
    </w:p>
    <w:p w14:paraId="4D69F008" w14:textId="77777777" w:rsidR="00427C49" w:rsidRPr="00FC7281" w:rsidRDefault="00427C49" w:rsidP="00427C49">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Насрещна страна:</w:t>
      </w:r>
      <w:r w:rsidRPr="00FC7281">
        <w:rPr>
          <w:rFonts w:ascii="Times New Roman" w:hAnsi="Times New Roman" w:cs="Times New Roman"/>
        </w:rPr>
        <w:t xml:space="preserve"> собственици на акции от капитала на „Приста Ойл Холдинг“ АД</w:t>
      </w:r>
    </w:p>
    <w:p w14:paraId="742A4FB3" w14:textId="77777777" w:rsidR="00427C49" w:rsidRPr="00FC7281" w:rsidRDefault="00427C49" w:rsidP="00427C49">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Цена:</w:t>
      </w:r>
      <w:r w:rsidRPr="00FC7281">
        <w:rPr>
          <w:rFonts w:ascii="Times New Roman" w:hAnsi="Times New Roman" w:cs="Times New Roman"/>
        </w:rPr>
        <w:t xml:space="preserve"> до 20 000 000 лв. (двадесет милиона лева)</w:t>
      </w:r>
    </w:p>
    <w:p w14:paraId="16407C58" w14:textId="77777777" w:rsidR="00427C49" w:rsidRPr="00FC7281" w:rsidRDefault="00427C49" w:rsidP="00427C49">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Полза:</w:t>
      </w:r>
      <w:r w:rsidRPr="00FC7281">
        <w:rPr>
          <w:rFonts w:ascii="Times New Roman" w:hAnsi="Times New Roman" w:cs="Times New Roman"/>
        </w:rPr>
        <w:t xml:space="preserve"> сделката се извършва в полза на „Алфа България“ АД и „Приста Ойл Холдинг“ АД и техните акционери</w:t>
      </w:r>
    </w:p>
    <w:p w14:paraId="42EEE840" w14:textId="77777777" w:rsidR="00427C49" w:rsidRDefault="00427C49" w:rsidP="00427C49">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Срок:</w:t>
      </w:r>
      <w:r w:rsidRPr="00FC7281">
        <w:rPr>
          <w:rFonts w:ascii="Times New Roman" w:hAnsi="Times New Roman" w:cs="Times New Roman"/>
        </w:rPr>
        <w:t xml:space="preserve"> Срок на сключване на сделката- до 31.12.2025 г</w:t>
      </w:r>
    </w:p>
    <w:p w14:paraId="6250C680" w14:textId="77777777" w:rsidR="00427C49" w:rsidRPr="0097320C" w:rsidRDefault="00427C49" w:rsidP="00427C49">
      <w:pPr>
        <w:ind w:firstLine="720"/>
        <w:jc w:val="both"/>
        <w:rPr>
          <w:rFonts w:ascii="Times New Roman" w:hAnsi="Times New Roman" w:cs="Times New Roman"/>
          <w:sz w:val="24"/>
          <w:szCs w:val="24"/>
        </w:rPr>
      </w:pPr>
    </w:p>
    <w:p w14:paraId="4FDC01E1" w14:textId="77777777" w:rsidR="00427C49" w:rsidRPr="0097320C" w:rsidRDefault="00427C49" w:rsidP="00427C49">
      <w:pPr>
        <w:jc w:val="both"/>
        <w:rPr>
          <w:rFonts w:ascii="Times New Roman" w:hAnsi="Times New Roman" w:cs="Times New Roman"/>
          <w:sz w:val="24"/>
          <w:szCs w:val="24"/>
        </w:rPr>
      </w:pPr>
      <w:r w:rsidRPr="0097320C">
        <w:rPr>
          <w:rFonts w:ascii="Times New Roman" w:hAnsi="Times New Roman" w:cs="Times New Roman"/>
          <w:sz w:val="24"/>
          <w:szCs w:val="24"/>
        </w:rPr>
        <w:t>Начин на гласуване:</w:t>
      </w:r>
    </w:p>
    <w:p w14:paraId="4640E55C" w14:textId="77777777" w:rsidR="00427C49" w:rsidRPr="0097320C" w:rsidRDefault="00427C49" w:rsidP="00427C49">
      <w:pPr>
        <w:jc w:val="both"/>
        <w:rPr>
          <w:rFonts w:ascii="Times New Roman" w:hAnsi="Times New Roman" w:cs="Times New Roman"/>
          <w:sz w:val="24"/>
          <w:szCs w:val="24"/>
        </w:rPr>
      </w:pPr>
      <w:r w:rsidRPr="0097320C">
        <w:rPr>
          <w:rFonts w:ascii="Times New Roman" w:hAnsi="Times New Roman" w:cs="Times New Roman"/>
          <w:sz w:val="24"/>
          <w:szCs w:val="24"/>
        </w:rPr>
        <w:t>За, против, по своя преценка, въздържал се.</w:t>
      </w:r>
    </w:p>
    <w:p w14:paraId="42ABE558" w14:textId="77777777" w:rsidR="00427C49" w:rsidRDefault="00427C49" w:rsidP="00427C49">
      <w:pPr>
        <w:jc w:val="both"/>
        <w:rPr>
          <w:rFonts w:ascii="Times New Roman" w:hAnsi="Times New Roman" w:cs="Times New Roman"/>
          <w:sz w:val="24"/>
          <w:szCs w:val="24"/>
        </w:rPr>
      </w:pPr>
    </w:p>
    <w:p w14:paraId="578A4286" w14:textId="77777777" w:rsidR="00427C49" w:rsidRDefault="00427C49" w:rsidP="00427C49">
      <w:pPr>
        <w:ind w:firstLine="720"/>
        <w:jc w:val="both"/>
        <w:rPr>
          <w:rFonts w:ascii="Times New Roman" w:hAnsi="Times New Roman" w:cs="Times New Roman"/>
          <w:sz w:val="24"/>
          <w:szCs w:val="24"/>
        </w:rPr>
      </w:pPr>
      <w:r w:rsidRPr="003124A9">
        <w:rPr>
          <w:rFonts w:ascii="Times New Roman" w:hAnsi="Times New Roman" w:cs="Times New Roman"/>
          <w:b/>
          <w:bCs/>
          <w:sz w:val="24"/>
          <w:szCs w:val="24"/>
        </w:rPr>
        <w:t>По точка 2А:</w:t>
      </w:r>
      <w:r>
        <w:rPr>
          <w:rFonts w:ascii="Times New Roman" w:hAnsi="Times New Roman" w:cs="Times New Roman"/>
          <w:sz w:val="24"/>
          <w:szCs w:val="24"/>
        </w:rPr>
        <w:t xml:space="preserve"> Да гласува „………“ </w:t>
      </w:r>
      <w:r w:rsidRPr="003124A9">
        <w:rPr>
          <w:rFonts w:ascii="Times New Roman" w:hAnsi="Times New Roman" w:cs="Times New Roman"/>
          <w:sz w:val="24"/>
          <w:szCs w:val="24"/>
        </w:rPr>
        <w:t>Общото събрание на акционерите освобождава Августина Асенова Пейчева като член на Съвета на Директорите. Гаранцията, внесена от Августина Асенова Пейчева за нейното управление, следва да бъде освободена.</w:t>
      </w:r>
    </w:p>
    <w:p w14:paraId="6E26FB8C" w14:textId="77777777" w:rsidR="00427C49" w:rsidRDefault="00427C49" w:rsidP="00427C49">
      <w:pPr>
        <w:jc w:val="both"/>
        <w:rPr>
          <w:rFonts w:ascii="Times New Roman" w:hAnsi="Times New Roman" w:cs="Times New Roman"/>
          <w:sz w:val="24"/>
          <w:szCs w:val="24"/>
        </w:rPr>
      </w:pPr>
    </w:p>
    <w:p w14:paraId="688D2723" w14:textId="77777777" w:rsidR="00427C49" w:rsidRPr="0097320C" w:rsidRDefault="00427C49" w:rsidP="00427C49">
      <w:pPr>
        <w:jc w:val="both"/>
        <w:rPr>
          <w:rFonts w:ascii="Times New Roman" w:hAnsi="Times New Roman" w:cs="Times New Roman"/>
          <w:sz w:val="24"/>
          <w:szCs w:val="24"/>
        </w:rPr>
      </w:pPr>
      <w:r w:rsidRPr="0097320C">
        <w:rPr>
          <w:rFonts w:ascii="Times New Roman" w:hAnsi="Times New Roman" w:cs="Times New Roman"/>
          <w:sz w:val="24"/>
          <w:szCs w:val="24"/>
        </w:rPr>
        <w:t>Начин на гласуване:</w:t>
      </w:r>
    </w:p>
    <w:p w14:paraId="0A235E88" w14:textId="77777777" w:rsidR="00427C49" w:rsidRDefault="00427C49" w:rsidP="00427C49">
      <w:pPr>
        <w:jc w:val="both"/>
        <w:rPr>
          <w:rFonts w:ascii="Times New Roman" w:hAnsi="Times New Roman" w:cs="Times New Roman"/>
          <w:sz w:val="24"/>
          <w:szCs w:val="24"/>
        </w:rPr>
      </w:pPr>
      <w:r w:rsidRPr="0097320C">
        <w:rPr>
          <w:rFonts w:ascii="Times New Roman" w:hAnsi="Times New Roman" w:cs="Times New Roman"/>
          <w:sz w:val="24"/>
          <w:szCs w:val="24"/>
        </w:rPr>
        <w:t>За, против, по своя преценка, въздържал се.</w:t>
      </w:r>
    </w:p>
    <w:p w14:paraId="09EE41B4" w14:textId="77777777" w:rsidR="00427C49" w:rsidRDefault="00427C49" w:rsidP="00427C49">
      <w:pPr>
        <w:jc w:val="both"/>
        <w:rPr>
          <w:rFonts w:ascii="Times New Roman" w:hAnsi="Times New Roman" w:cs="Times New Roman"/>
          <w:sz w:val="24"/>
          <w:szCs w:val="24"/>
        </w:rPr>
      </w:pPr>
    </w:p>
    <w:p w14:paraId="145B5602" w14:textId="77777777" w:rsidR="00427C49" w:rsidRDefault="00427C49" w:rsidP="00427C49">
      <w:pPr>
        <w:ind w:firstLine="720"/>
        <w:jc w:val="both"/>
        <w:rPr>
          <w:rFonts w:ascii="Times New Roman" w:hAnsi="Times New Roman" w:cs="Times New Roman"/>
          <w:sz w:val="24"/>
          <w:szCs w:val="24"/>
        </w:rPr>
      </w:pPr>
      <w:r w:rsidRPr="00FA1A1A">
        <w:rPr>
          <w:rFonts w:ascii="Times New Roman" w:hAnsi="Times New Roman" w:cs="Times New Roman"/>
          <w:b/>
          <w:bCs/>
          <w:sz w:val="24"/>
          <w:szCs w:val="24"/>
        </w:rPr>
        <w:t>По точка 2</w:t>
      </w:r>
      <w:r>
        <w:rPr>
          <w:rFonts w:ascii="Times New Roman" w:hAnsi="Times New Roman" w:cs="Times New Roman"/>
          <w:b/>
          <w:bCs/>
          <w:sz w:val="24"/>
          <w:szCs w:val="24"/>
        </w:rPr>
        <w:t>В</w:t>
      </w:r>
      <w:r w:rsidRPr="00FA1A1A">
        <w:rPr>
          <w:rFonts w:ascii="Times New Roman" w:hAnsi="Times New Roman" w:cs="Times New Roman"/>
          <w:b/>
          <w:bCs/>
          <w:sz w:val="24"/>
          <w:szCs w:val="24"/>
        </w:rPr>
        <w:t>:</w:t>
      </w:r>
      <w:r>
        <w:rPr>
          <w:rFonts w:ascii="Times New Roman" w:hAnsi="Times New Roman" w:cs="Times New Roman"/>
          <w:sz w:val="24"/>
          <w:szCs w:val="24"/>
        </w:rPr>
        <w:t xml:space="preserve"> Да гласува „………“ </w:t>
      </w:r>
      <w:r w:rsidRPr="00FA1A1A">
        <w:rPr>
          <w:rFonts w:ascii="Times New Roman" w:hAnsi="Times New Roman" w:cs="Times New Roman"/>
          <w:sz w:val="24"/>
          <w:szCs w:val="24"/>
        </w:rPr>
        <w:t>ОС освобождава от отговорност Августина Асенова Пейчева, член на Съвета на директорите на Дружеството, за дейността ѝ през 2023г.</w:t>
      </w:r>
    </w:p>
    <w:p w14:paraId="0EFF465F" w14:textId="77777777" w:rsidR="00427C49" w:rsidRDefault="00427C49" w:rsidP="00427C49">
      <w:pPr>
        <w:jc w:val="both"/>
        <w:rPr>
          <w:rFonts w:ascii="Times New Roman" w:hAnsi="Times New Roman" w:cs="Times New Roman"/>
          <w:sz w:val="24"/>
          <w:szCs w:val="24"/>
        </w:rPr>
      </w:pPr>
    </w:p>
    <w:p w14:paraId="723B7477" w14:textId="77777777" w:rsidR="00427C49" w:rsidRPr="0097320C" w:rsidRDefault="00427C49" w:rsidP="00427C49">
      <w:pPr>
        <w:jc w:val="both"/>
        <w:rPr>
          <w:rFonts w:ascii="Times New Roman" w:hAnsi="Times New Roman" w:cs="Times New Roman"/>
          <w:sz w:val="24"/>
          <w:szCs w:val="24"/>
        </w:rPr>
      </w:pPr>
      <w:r w:rsidRPr="0097320C">
        <w:rPr>
          <w:rFonts w:ascii="Times New Roman" w:hAnsi="Times New Roman" w:cs="Times New Roman"/>
          <w:sz w:val="24"/>
          <w:szCs w:val="24"/>
        </w:rPr>
        <w:t>Начин на гласуване:</w:t>
      </w:r>
    </w:p>
    <w:p w14:paraId="6DEFDDC8" w14:textId="77777777" w:rsidR="00427C49" w:rsidRDefault="00427C49" w:rsidP="00427C49">
      <w:pPr>
        <w:jc w:val="both"/>
        <w:rPr>
          <w:rFonts w:ascii="Times New Roman" w:hAnsi="Times New Roman" w:cs="Times New Roman"/>
          <w:sz w:val="24"/>
          <w:szCs w:val="24"/>
        </w:rPr>
      </w:pPr>
      <w:r w:rsidRPr="0097320C">
        <w:rPr>
          <w:rFonts w:ascii="Times New Roman" w:hAnsi="Times New Roman" w:cs="Times New Roman"/>
          <w:sz w:val="24"/>
          <w:szCs w:val="24"/>
        </w:rPr>
        <w:t>За, против, по своя преценка, въздържал се.</w:t>
      </w:r>
    </w:p>
    <w:p w14:paraId="261C38B8" w14:textId="77777777" w:rsidR="00427C49" w:rsidRDefault="00427C49" w:rsidP="00427C49">
      <w:pPr>
        <w:jc w:val="both"/>
        <w:rPr>
          <w:rFonts w:ascii="Times New Roman" w:hAnsi="Times New Roman" w:cs="Times New Roman"/>
          <w:sz w:val="24"/>
          <w:szCs w:val="24"/>
        </w:rPr>
      </w:pPr>
    </w:p>
    <w:p w14:paraId="23B8B673" w14:textId="77777777" w:rsidR="00427C49" w:rsidRPr="0097320C" w:rsidRDefault="00427C49" w:rsidP="00427C49">
      <w:pPr>
        <w:ind w:firstLine="720"/>
        <w:jc w:val="both"/>
        <w:rPr>
          <w:rFonts w:ascii="Times New Roman" w:hAnsi="Times New Roman" w:cs="Times New Roman"/>
          <w:sz w:val="24"/>
          <w:szCs w:val="24"/>
        </w:rPr>
      </w:pPr>
      <w:r w:rsidRPr="00333578">
        <w:rPr>
          <w:rFonts w:ascii="Times New Roman" w:hAnsi="Times New Roman" w:cs="Times New Roman"/>
          <w:b/>
          <w:bCs/>
          <w:sz w:val="24"/>
          <w:szCs w:val="24"/>
        </w:rPr>
        <w:t xml:space="preserve">По точка 2В: </w:t>
      </w:r>
      <w:r>
        <w:rPr>
          <w:rFonts w:ascii="Times New Roman" w:hAnsi="Times New Roman" w:cs="Times New Roman"/>
          <w:sz w:val="24"/>
          <w:szCs w:val="24"/>
        </w:rPr>
        <w:t xml:space="preserve">Да гласува „……….“ </w:t>
      </w:r>
      <w:r w:rsidRPr="00333578">
        <w:rPr>
          <w:rFonts w:ascii="Times New Roman" w:hAnsi="Times New Roman" w:cs="Times New Roman"/>
          <w:sz w:val="24"/>
          <w:szCs w:val="24"/>
        </w:rPr>
        <w:t>Общото събрание на акционерите приема Ходжис Джей Дий, с ЕГН 7001266301, роден на 26.01.1970г., гражданин на САЩ, притежаващ Разрешение за постоянно пребиваване № 701275854, издадено на 20.06.2023г и валидно до 11.05.2026г., притежаващ паспорт № 545736683, с постоянен адрес: гр. София, бул. „Витоша“ № 115, ет. 5, ап. 16 за член на Съвета на Директорите на „Алфа България“ АД и определя да внесе гаранция за своето управление в размер на трикратното си месечно брутно възнаграждение в лева.</w:t>
      </w:r>
    </w:p>
    <w:p w14:paraId="003C17D2" w14:textId="77777777" w:rsidR="00427C49" w:rsidRPr="0097320C" w:rsidRDefault="00427C49" w:rsidP="00427C49">
      <w:pPr>
        <w:jc w:val="both"/>
        <w:rPr>
          <w:rFonts w:ascii="Times New Roman" w:hAnsi="Times New Roman" w:cs="Times New Roman"/>
          <w:sz w:val="24"/>
          <w:szCs w:val="24"/>
        </w:rPr>
      </w:pPr>
    </w:p>
    <w:p w14:paraId="1C6A960D" w14:textId="77777777" w:rsidR="00427C49" w:rsidRPr="0097320C" w:rsidRDefault="00427C49" w:rsidP="00427C49">
      <w:pPr>
        <w:jc w:val="both"/>
        <w:rPr>
          <w:rFonts w:ascii="Times New Roman" w:hAnsi="Times New Roman" w:cs="Times New Roman"/>
          <w:sz w:val="24"/>
          <w:szCs w:val="24"/>
        </w:rPr>
      </w:pPr>
      <w:r w:rsidRPr="0097320C">
        <w:rPr>
          <w:rFonts w:ascii="Times New Roman" w:hAnsi="Times New Roman" w:cs="Times New Roman"/>
          <w:sz w:val="24"/>
          <w:szCs w:val="24"/>
        </w:rPr>
        <w:t>Начин на гласуване:</w:t>
      </w:r>
    </w:p>
    <w:p w14:paraId="040ECDF7" w14:textId="578DF403" w:rsidR="00427C49" w:rsidRPr="00427C49" w:rsidRDefault="00427C49" w:rsidP="00427C49">
      <w:pPr>
        <w:jc w:val="both"/>
        <w:rPr>
          <w:rFonts w:ascii="Times New Roman" w:hAnsi="Times New Roman" w:cs="Times New Roman"/>
          <w:sz w:val="24"/>
          <w:szCs w:val="24"/>
        </w:rPr>
      </w:pPr>
      <w:r w:rsidRPr="0097320C">
        <w:rPr>
          <w:rFonts w:ascii="Times New Roman" w:hAnsi="Times New Roman" w:cs="Times New Roman"/>
          <w:sz w:val="24"/>
          <w:szCs w:val="24"/>
        </w:rPr>
        <w:t>За, против, по своя преценка, въздържал се.</w:t>
      </w:r>
    </w:p>
    <w:p w14:paraId="47003AFF" w14:textId="77777777" w:rsidR="00427C49" w:rsidRDefault="00427C49" w:rsidP="00427C49">
      <w:pPr>
        <w:ind w:firstLine="720"/>
        <w:jc w:val="both"/>
        <w:rPr>
          <w:rFonts w:ascii="Times New Roman" w:hAnsi="Times New Roman" w:cs="Times New Roman"/>
          <w:b/>
          <w:bCs/>
          <w:sz w:val="24"/>
          <w:szCs w:val="24"/>
        </w:rPr>
      </w:pPr>
    </w:p>
    <w:p w14:paraId="6EE4204D" w14:textId="77777777" w:rsidR="00427C49" w:rsidRDefault="00427C49" w:rsidP="00427C49">
      <w:pPr>
        <w:ind w:firstLine="720"/>
        <w:jc w:val="both"/>
        <w:rPr>
          <w:rFonts w:ascii="Times New Roman" w:hAnsi="Times New Roman" w:cs="Times New Roman"/>
          <w:b/>
          <w:bCs/>
          <w:sz w:val="24"/>
          <w:szCs w:val="24"/>
        </w:rPr>
      </w:pPr>
    </w:p>
    <w:p w14:paraId="40B817BE" w14:textId="77777777" w:rsidR="00427C49" w:rsidRPr="0097320C" w:rsidRDefault="00427C49" w:rsidP="00427C49">
      <w:pPr>
        <w:ind w:firstLine="720"/>
        <w:jc w:val="both"/>
        <w:rPr>
          <w:rFonts w:ascii="Times New Roman" w:hAnsi="Times New Roman" w:cs="Times New Roman"/>
          <w:sz w:val="24"/>
          <w:szCs w:val="24"/>
        </w:rPr>
      </w:pPr>
      <w:r w:rsidRPr="0097320C">
        <w:rPr>
          <w:rFonts w:ascii="Times New Roman" w:hAnsi="Times New Roman" w:cs="Times New Roman"/>
          <w:b/>
          <w:bCs/>
          <w:sz w:val="24"/>
          <w:szCs w:val="24"/>
        </w:rPr>
        <w:t>По</w:t>
      </w:r>
      <w:r>
        <w:rPr>
          <w:rFonts w:ascii="Times New Roman" w:hAnsi="Times New Roman" w:cs="Times New Roman"/>
          <w:b/>
          <w:bCs/>
          <w:sz w:val="24"/>
          <w:szCs w:val="24"/>
        </w:rPr>
        <w:t xml:space="preserve"> точка трета</w:t>
      </w:r>
      <w:r w:rsidRPr="0097320C">
        <w:rPr>
          <w:rFonts w:ascii="Times New Roman" w:hAnsi="Times New Roman" w:cs="Times New Roman"/>
          <w:b/>
          <w:bCs/>
          <w:sz w:val="24"/>
          <w:szCs w:val="24"/>
        </w:rPr>
        <w:t>:</w:t>
      </w:r>
      <w:r w:rsidRPr="0097320C">
        <w:rPr>
          <w:rFonts w:ascii="Times New Roman" w:hAnsi="Times New Roman" w:cs="Times New Roman"/>
          <w:sz w:val="24"/>
          <w:szCs w:val="24"/>
        </w:rPr>
        <w:t xml:space="preserve"> Разни</w:t>
      </w:r>
    </w:p>
    <w:p w14:paraId="7173B1E8" w14:textId="77777777" w:rsidR="00427C49" w:rsidRPr="0097320C" w:rsidRDefault="00427C49" w:rsidP="00427C49">
      <w:pPr>
        <w:jc w:val="both"/>
        <w:rPr>
          <w:rFonts w:ascii="Times New Roman" w:hAnsi="Times New Roman" w:cs="Times New Roman"/>
          <w:sz w:val="24"/>
          <w:szCs w:val="24"/>
        </w:rPr>
      </w:pPr>
    </w:p>
    <w:p w14:paraId="7E7D01F8" w14:textId="77777777" w:rsidR="00427C49" w:rsidRPr="00045A24" w:rsidRDefault="00427C49" w:rsidP="00427C49">
      <w:pPr>
        <w:ind w:left="142"/>
        <w:jc w:val="both"/>
        <w:rPr>
          <w:rFonts w:ascii="Times New Roman" w:hAnsi="Times New Roman" w:cs="Times New Roman"/>
          <w:sz w:val="24"/>
          <w:szCs w:val="24"/>
        </w:rPr>
      </w:pPr>
    </w:p>
    <w:p w14:paraId="1CC18E7E" w14:textId="77777777" w:rsidR="00427C49" w:rsidRPr="00045A24" w:rsidRDefault="00427C49" w:rsidP="00427C49">
      <w:pPr>
        <w:jc w:val="both"/>
        <w:rPr>
          <w:rFonts w:ascii="Times New Roman" w:hAnsi="Times New Roman" w:cs="Times New Roman"/>
          <w:sz w:val="24"/>
          <w:szCs w:val="24"/>
        </w:rPr>
      </w:pPr>
      <w:r w:rsidRPr="00045A24">
        <w:rPr>
          <w:rFonts w:ascii="Times New Roman" w:hAnsi="Times New Roman" w:cs="Times New Roman"/>
          <w:sz w:val="24"/>
          <w:szCs w:val="24"/>
        </w:rPr>
        <w:t>Начин на гласуване:</w:t>
      </w:r>
    </w:p>
    <w:p w14:paraId="488433F1" w14:textId="77777777" w:rsidR="00427C49" w:rsidRPr="00045A24" w:rsidRDefault="00427C49" w:rsidP="00427C49">
      <w:pPr>
        <w:jc w:val="both"/>
        <w:rPr>
          <w:rFonts w:ascii="Times New Roman" w:hAnsi="Times New Roman" w:cs="Times New Roman"/>
          <w:sz w:val="24"/>
          <w:szCs w:val="24"/>
        </w:rPr>
      </w:pPr>
      <w:r w:rsidRPr="00045A24">
        <w:rPr>
          <w:rFonts w:ascii="Times New Roman" w:hAnsi="Times New Roman" w:cs="Times New Roman"/>
          <w:sz w:val="24"/>
          <w:szCs w:val="24"/>
        </w:rPr>
        <w:t>За, против, по своя преценка, въздържал се.</w:t>
      </w:r>
    </w:p>
    <w:p w14:paraId="4782341F" w14:textId="77777777" w:rsidR="00483F6C" w:rsidRPr="0097320C" w:rsidRDefault="00483F6C" w:rsidP="00483F6C">
      <w:pPr>
        <w:ind w:firstLine="720"/>
        <w:jc w:val="both"/>
        <w:rPr>
          <w:rFonts w:ascii="Times New Roman" w:hAnsi="Times New Roman" w:cs="Times New Roman"/>
          <w:sz w:val="24"/>
          <w:szCs w:val="24"/>
        </w:rPr>
      </w:pPr>
      <w:r w:rsidRPr="0097320C">
        <w:rPr>
          <w:rFonts w:ascii="Times New Roman" w:hAnsi="Times New Roman" w:cs="Times New Roman"/>
          <w:sz w:val="24"/>
          <w:szCs w:val="24"/>
        </w:rPr>
        <w:t>Пълномощникът</w:t>
      </w:r>
      <w:r w:rsidRPr="0097320C">
        <w:rPr>
          <w:rFonts w:ascii="Times New Roman" w:hAnsi="Times New Roman" w:cs="Times New Roman"/>
          <w:spacing w:val="31"/>
          <w:sz w:val="24"/>
          <w:szCs w:val="24"/>
        </w:rPr>
        <w:t xml:space="preserve"> </w:t>
      </w:r>
      <w:r w:rsidRPr="0097320C">
        <w:rPr>
          <w:rFonts w:ascii="Times New Roman" w:hAnsi="Times New Roman" w:cs="Times New Roman"/>
          <w:sz w:val="24"/>
          <w:szCs w:val="24"/>
        </w:rPr>
        <w:t>е</w:t>
      </w:r>
      <w:r w:rsidRPr="0097320C">
        <w:rPr>
          <w:rFonts w:ascii="Times New Roman" w:hAnsi="Times New Roman" w:cs="Times New Roman"/>
          <w:spacing w:val="33"/>
          <w:sz w:val="24"/>
          <w:szCs w:val="24"/>
        </w:rPr>
        <w:t xml:space="preserve"> </w:t>
      </w:r>
      <w:r w:rsidRPr="0097320C">
        <w:rPr>
          <w:rFonts w:ascii="Times New Roman" w:hAnsi="Times New Roman" w:cs="Times New Roman"/>
          <w:sz w:val="24"/>
          <w:szCs w:val="24"/>
        </w:rPr>
        <w:t>длъжен</w:t>
      </w:r>
      <w:r w:rsidRPr="0097320C">
        <w:rPr>
          <w:rFonts w:ascii="Times New Roman" w:hAnsi="Times New Roman" w:cs="Times New Roman"/>
          <w:spacing w:val="30"/>
          <w:sz w:val="24"/>
          <w:szCs w:val="24"/>
        </w:rPr>
        <w:t xml:space="preserve"> </w:t>
      </w:r>
      <w:r w:rsidRPr="0097320C">
        <w:rPr>
          <w:rFonts w:ascii="Times New Roman" w:hAnsi="Times New Roman" w:cs="Times New Roman"/>
          <w:sz w:val="24"/>
          <w:szCs w:val="24"/>
        </w:rPr>
        <w:t>да</w:t>
      </w:r>
      <w:r w:rsidRPr="0097320C">
        <w:rPr>
          <w:rFonts w:ascii="Times New Roman" w:hAnsi="Times New Roman" w:cs="Times New Roman"/>
          <w:spacing w:val="33"/>
          <w:sz w:val="24"/>
          <w:szCs w:val="24"/>
        </w:rPr>
        <w:t xml:space="preserve"> </w:t>
      </w:r>
      <w:r w:rsidRPr="0097320C">
        <w:rPr>
          <w:rFonts w:ascii="Times New Roman" w:hAnsi="Times New Roman" w:cs="Times New Roman"/>
          <w:sz w:val="24"/>
          <w:szCs w:val="24"/>
        </w:rPr>
        <w:t>гласува</w:t>
      </w:r>
      <w:r w:rsidRPr="0097320C">
        <w:rPr>
          <w:rFonts w:ascii="Times New Roman" w:hAnsi="Times New Roman" w:cs="Times New Roman"/>
          <w:spacing w:val="32"/>
          <w:sz w:val="24"/>
          <w:szCs w:val="24"/>
        </w:rPr>
        <w:t xml:space="preserve"> </w:t>
      </w:r>
      <w:r w:rsidRPr="0097320C">
        <w:rPr>
          <w:rFonts w:ascii="Times New Roman" w:hAnsi="Times New Roman" w:cs="Times New Roman"/>
          <w:sz w:val="24"/>
          <w:szCs w:val="24"/>
        </w:rPr>
        <w:t>по</w:t>
      </w:r>
      <w:r w:rsidRPr="0097320C">
        <w:rPr>
          <w:rFonts w:ascii="Times New Roman" w:hAnsi="Times New Roman" w:cs="Times New Roman"/>
          <w:spacing w:val="-46"/>
          <w:sz w:val="24"/>
          <w:szCs w:val="24"/>
        </w:rPr>
        <w:t xml:space="preserve"> </w:t>
      </w:r>
      <w:r w:rsidRPr="0097320C">
        <w:rPr>
          <w:rFonts w:ascii="Times New Roman" w:hAnsi="Times New Roman" w:cs="Times New Roman"/>
          <w:sz w:val="24"/>
          <w:szCs w:val="24"/>
        </w:rPr>
        <w:t>горепосочения</w:t>
      </w:r>
      <w:r w:rsidRPr="0097320C">
        <w:rPr>
          <w:rFonts w:ascii="Times New Roman" w:hAnsi="Times New Roman" w:cs="Times New Roman"/>
          <w:spacing w:val="-1"/>
          <w:sz w:val="24"/>
          <w:szCs w:val="24"/>
        </w:rPr>
        <w:t xml:space="preserve"> </w:t>
      </w:r>
      <w:r w:rsidRPr="0097320C">
        <w:rPr>
          <w:rFonts w:ascii="Times New Roman" w:hAnsi="Times New Roman" w:cs="Times New Roman"/>
          <w:sz w:val="24"/>
          <w:szCs w:val="24"/>
        </w:rPr>
        <w:t>начин.</w:t>
      </w:r>
    </w:p>
    <w:p w14:paraId="69166F16" w14:textId="77777777" w:rsidR="00483F6C" w:rsidRPr="0097320C" w:rsidRDefault="00483F6C" w:rsidP="00483F6C">
      <w:pPr>
        <w:jc w:val="both"/>
        <w:rPr>
          <w:rFonts w:ascii="Times New Roman" w:hAnsi="Times New Roman" w:cs="Times New Roman"/>
          <w:sz w:val="24"/>
          <w:szCs w:val="24"/>
        </w:rPr>
      </w:pPr>
    </w:p>
    <w:p w14:paraId="1CB0996D" w14:textId="77777777" w:rsidR="00483F6C" w:rsidRPr="0097320C" w:rsidRDefault="00483F6C" w:rsidP="00483F6C">
      <w:pPr>
        <w:jc w:val="both"/>
        <w:rPr>
          <w:rFonts w:ascii="Times New Roman" w:hAnsi="Times New Roman" w:cs="Times New Roman"/>
          <w:sz w:val="24"/>
          <w:szCs w:val="24"/>
        </w:rPr>
      </w:pPr>
      <w:r w:rsidRPr="0097320C">
        <w:rPr>
          <w:rFonts w:ascii="Times New Roman" w:hAnsi="Times New Roman" w:cs="Times New Roman"/>
          <w:sz w:val="24"/>
          <w:szCs w:val="24"/>
        </w:rPr>
        <w:t>2. Волеизявлението на упълномощителя за начина на гласуване на пълномощника се прави чрез попълване на възможностите за гласуване по всяко от предлаганите решения по въпросите от дневния ред.</w:t>
      </w:r>
    </w:p>
    <w:p w14:paraId="3DFABCCB" w14:textId="77777777" w:rsidR="00483F6C" w:rsidRPr="0097320C" w:rsidRDefault="00483F6C" w:rsidP="00483F6C">
      <w:pPr>
        <w:jc w:val="both"/>
        <w:rPr>
          <w:rFonts w:ascii="Times New Roman" w:hAnsi="Times New Roman" w:cs="Times New Roman"/>
          <w:sz w:val="24"/>
          <w:szCs w:val="24"/>
        </w:rPr>
      </w:pPr>
      <w:r w:rsidRPr="0097320C">
        <w:rPr>
          <w:rFonts w:ascii="Times New Roman" w:hAnsi="Times New Roman" w:cs="Times New Roman"/>
          <w:sz w:val="24"/>
          <w:szCs w:val="24"/>
        </w:rPr>
        <w:t xml:space="preserve">3. В случаите на </w:t>
      </w:r>
      <w:proofErr w:type="spellStart"/>
      <w:r w:rsidRPr="0097320C">
        <w:rPr>
          <w:rFonts w:ascii="Times New Roman" w:hAnsi="Times New Roman" w:cs="Times New Roman"/>
          <w:sz w:val="24"/>
          <w:szCs w:val="24"/>
        </w:rPr>
        <w:t>непосочване</w:t>
      </w:r>
      <w:proofErr w:type="spellEnd"/>
      <w:r w:rsidRPr="0097320C">
        <w:rPr>
          <w:rFonts w:ascii="Times New Roman" w:hAnsi="Times New Roman" w:cs="Times New Roman"/>
          <w:sz w:val="24"/>
          <w:szCs w:val="24"/>
        </w:rPr>
        <w:t xml:space="preserve"> на начина на гласуване за предлаганите решения по въпросите от дневния ред, пълномощникът има право на преценка дали да гласува и по какъв начин.</w:t>
      </w:r>
    </w:p>
    <w:p w14:paraId="724147F6" w14:textId="32F4833D" w:rsidR="00483F6C" w:rsidRPr="0097320C" w:rsidRDefault="00483F6C" w:rsidP="00483F6C">
      <w:pPr>
        <w:jc w:val="both"/>
        <w:rPr>
          <w:rFonts w:ascii="Times New Roman" w:hAnsi="Times New Roman" w:cs="Times New Roman"/>
          <w:sz w:val="24"/>
          <w:szCs w:val="24"/>
        </w:rPr>
      </w:pPr>
      <w:r w:rsidRPr="0097320C">
        <w:rPr>
          <w:rFonts w:ascii="Times New Roman" w:hAnsi="Times New Roman" w:cs="Times New Roman"/>
          <w:sz w:val="24"/>
          <w:szCs w:val="24"/>
        </w:rPr>
        <w:t>4. В случай, че по реда и при условията на чл. 223а от Търговския закон в предварително</w:t>
      </w:r>
      <w:r w:rsidR="00311ED7">
        <w:rPr>
          <w:rFonts w:ascii="Times New Roman" w:hAnsi="Times New Roman" w:cs="Times New Roman"/>
          <w:sz w:val="24"/>
          <w:szCs w:val="24"/>
        </w:rPr>
        <w:t xml:space="preserve"> </w:t>
      </w:r>
      <w:r w:rsidRPr="0097320C">
        <w:rPr>
          <w:rFonts w:ascii="Times New Roman" w:hAnsi="Times New Roman" w:cs="Times New Roman"/>
          <w:sz w:val="24"/>
          <w:szCs w:val="24"/>
        </w:rPr>
        <w:t>обявения дневен ред на събранието бъдат включени</w:t>
      </w:r>
      <w:r w:rsidR="00311ED7">
        <w:rPr>
          <w:rFonts w:ascii="Times New Roman" w:hAnsi="Times New Roman" w:cs="Times New Roman"/>
          <w:sz w:val="24"/>
          <w:szCs w:val="24"/>
        </w:rPr>
        <w:t xml:space="preserve"> </w:t>
      </w:r>
      <w:r w:rsidRPr="0097320C">
        <w:rPr>
          <w:rFonts w:ascii="Times New Roman" w:hAnsi="Times New Roman" w:cs="Times New Roman"/>
          <w:sz w:val="24"/>
          <w:szCs w:val="24"/>
        </w:rPr>
        <w:t>допълнителни</w:t>
      </w:r>
      <w:r w:rsidR="00311ED7">
        <w:rPr>
          <w:rFonts w:ascii="Times New Roman" w:hAnsi="Times New Roman" w:cs="Times New Roman"/>
          <w:sz w:val="24"/>
          <w:szCs w:val="24"/>
        </w:rPr>
        <w:t xml:space="preserve"> </w:t>
      </w:r>
      <w:r w:rsidRPr="0097320C">
        <w:rPr>
          <w:rFonts w:ascii="Times New Roman" w:hAnsi="Times New Roman" w:cs="Times New Roman"/>
          <w:sz w:val="24"/>
          <w:szCs w:val="24"/>
        </w:rPr>
        <w:t>въпроси, пълномощникът има право да гласува по тях по своя преценка.</w:t>
      </w:r>
    </w:p>
    <w:p w14:paraId="4D729D1B" w14:textId="77777777" w:rsidR="00483F6C" w:rsidRPr="0097320C" w:rsidRDefault="00483F6C" w:rsidP="00483F6C">
      <w:pPr>
        <w:jc w:val="both"/>
        <w:rPr>
          <w:rFonts w:ascii="Times New Roman" w:hAnsi="Times New Roman" w:cs="Times New Roman"/>
          <w:sz w:val="24"/>
          <w:szCs w:val="24"/>
        </w:rPr>
      </w:pPr>
    </w:p>
    <w:p w14:paraId="4101EEA6" w14:textId="77777777" w:rsidR="00483F6C" w:rsidRPr="0097320C" w:rsidRDefault="00483F6C" w:rsidP="00483F6C">
      <w:pPr>
        <w:jc w:val="both"/>
        <w:rPr>
          <w:rFonts w:ascii="Times New Roman" w:hAnsi="Times New Roman" w:cs="Times New Roman"/>
          <w:sz w:val="24"/>
          <w:szCs w:val="24"/>
        </w:rPr>
      </w:pPr>
      <w:r w:rsidRPr="0097320C">
        <w:rPr>
          <w:rFonts w:ascii="Times New Roman" w:hAnsi="Times New Roman" w:cs="Times New Roman"/>
          <w:sz w:val="24"/>
          <w:szCs w:val="24"/>
        </w:rPr>
        <w:t>Упълномощаването обхваща и гласуването по въпроси, които са включени в дневния ред при условията на чл. 231, ал. 1 ТЗ и не са съобщени или обявени съобразно чл. 223 и чл. 223а ТЗ. По тези въпроси пълномощникът има право по своя преценка да реши дали да гласува и по какъв начин. Съгласно</w:t>
      </w:r>
      <w:r w:rsidRPr="0097320C">
        <w:rPr>
          <w:rFonts w:ascii="Times New Roman" w:hAnsi="Times New Roman" w:cs="Times New Roman"/>
          <w:sz w:val="24"/>
          <w:szCs w:val="24"/>
        </w:rPr>
        <w:tab/>
        <w:t>чл.</w:t>
      </w:r>
      <w:r w:rsidRPr="0097320C">
        <w:rPr>
          <w:rFonts w:ascii="Times New Roman" w:hAnsi="Times New Roman" w:cs="Times New Roman"/>
          <w:sz w:val="24"/>
          <w:szCs w:val="24"/>
        </w:rPr>
        <w:tab/>
        <w:t>116,</w:t>
      </w:r>
      <w:r w:rsidRPr="0097320C">
        <w:rPr>
          <w:rFonts w:ascii="Times New Roman" w:hAnsi="Times New Roman" w:cs="Times New Roman"/>
          <w:sz w:val="24"/>
          <w:szCs w:val="24"/>
        </w:rPr>
        <w:tab/>
        <w:t>ал.</w:t>
      </w:r>
      <w:r w:rsidRPr="0097320C">
        <w:rPr>
          <w:rFonts w:ascii="Times New Roman" w:hAnsi="Times New Roman" w:cs="Times New Roman"/>
          <w:sz w:val="24"/>
          <w:szCs w:val="24"/>
        </w:rPr>
        <w:tab/>
        <w:t>4</w:t>
      </w:r>
      <w:r w:rsidRPr="0097320C">
        <w:rPr>
          <w:rFonts w:ascii="Times New Roman" w:hAnsi="Times New Roman" w:cs="Times New Roman"/>
          <w:sz w:val="24"/>
          <w:szCs w:val="24"/>
        </w:rPr>
        <w:tab/>
        <w:t>от</w:t>
      </w:r>
      <w:r w:rsidRPr="0097320C">
        <w:rPr>
          <w:rFonts w:ascii="Times New Roman" w:hAnsi="Times New Roman" w:cs="Times New Roman"/>
          <w:sz w:val="24"/>
          <w:szCs w:val="24"/>
        </w:rPr>
        <w:tab/>
        <w:t>ЗППЦК преупълномощаването с изброените по-</w:t>
      </w:r>
    </w:p>
    <w:p w14:paraId="022D27FB" w14:textId="77777777" w:rsidR="00483F6C" w:rsidRPr="0097320C" w:rsidRDefault="00483F6C" w:rsidP="00483F6C">
      <w:pPr>
        <w:jc w:val="both"/>
        <w:rPr>
          <w:rFonts w:ascii="Times New Roman" w:hAnsi="Times New Roman" w:cs="Times New Roman"/>
          <w:sz w:val="24"/>
          <w:szCs w:val="24"/>
        </w:rPr>
      </w:pPr>
      <w:r w:rsidRPr="0097320C">
        <w:rPr>
          <w:rFonts w:ascii="Times New Roman" w:hAnsi="Times New Roman" w:cs="Times New Roman"/>
          <w:sz w:val="24"/>
          <w:szCs w:val="24"/>
        </w:rPr>
        <w:t>горе права е нищожно.</w:t>
      </w:r>
    </w:p>
    <w:p w14:paraId="19637B36" w14:textId="77777777" w:rsidR="00483F6C" w:rsidRPr="0097320C" w:rsidRDefault="00483F6C" w:rsidP="00483F6C">
      <w:pPr>
        <w:jc w:val="both"/>
        <w:rPr>
          <w:rFonts w:ascii="Times New Roman" w:hAnsi="Times New Roman" w:cs="Times New Roman"/>
          <w:sz w:val="24"/>
          <w:szCs w:val="24"/>
        </w:rPr>
      </w:pPr>
    </w:p>
    <w:p w14:paraId="187A94D9" w14:textId="77777777" w:rsidR="00483F6C" w:rsidRPr="0097320C" w:rsidRDefault="00483F6C" w:rsidP="00483F6C">
      <w:pPr>
        <w:jc w:val="both"/>
        <w:rPr>
          <w:rFonts w:ascii="Times New Roman" w:hAnsi="Times New Roman" w:cs="Times New Roman"/>
          <w:sz w:val="24"/>
          <w:szCs w:val="24"/>
        </w:rPr>
      </w:pPr>
      <w:r w:rsidRPr="0097320C">
        <w:rPr>
          <w:rFonts w:ascii="Times New Roman" w:hAnsi="Times New Roman" w:cs="Times New Roman"/>
          <w:sz w:val="24"/>
          <w:szCs w:val="24"/>
        </w:rPr>
        <w:t xml:space="preserve">Дата:______                                                                </w:t>
      </w:r>
      <w:r w:rsidRPr="0097320C">
        <w:rPr>
          <w:rFonts w:ascii="Times New Roman" w:hAnsi="Times New Roman" w:cs="Times New Roman"/>
          <w:sz w:val="24"/>
          <w:szCs w:val="24"/>
          <w:lang w:val="en-US"/>
        </w:rPr>
        <w:t>У</w:t>
      </w:r>
      <w:r w:rsidRPr="0097320C">
        <w:rPr>
          <w:rFonts w:ascii="Times New Roman" w:hAnsi="Times New Roman" w:cs="Times New Roman"/>
          <w:sz w:val="24"/>
          <w:szCs w:val="24"/>
        </w:rPr>
        <w:t>ПЪЛНОМОЩИТЕЛ:___________________</w:t>
      </w:r>
    </w:p>
    <w:p w14:paraId="31AD053A" w14:textId="77777777" w:rsidR="00483F6C" w:rsidRPr="0097320C" w:rsidRDefault="00483F6C" w:rsidP="00483F6C">
      <w:pPr>
        <w:jc w:val="both"/>
        <w:rPr>
          <w:rFonts w:ascii="Times New Roman" w:hAnsi="Times New Roman" w:cs="Times New Roman"/>
          <w:sz w:val="24"/>
          <w:szCs w:val="24"/>
        </w:rPr>
      </w:pPr>
    </w:p>
    <w:p w14:paraId="55AE44FB" w14:textId="77777777" w:rsidR="00483F6C" w:rsidRPr="0097320C" w:rsidRDefault="00483F6C" w:rsidP="00483F6C">
      <w:pPr>
        <w:jc w:val="both"/>
        <w:rPr>
          <w:rFonts w:ascii="Times New Roman" w:hAnsi="Times New Roman" w:cs="Times New Roman"/>
          <w:sz w:val="24"/>
          <w:szCs w:val="24"/>
        </w:rPr>
      </w:pPr>
    </w:p>
    <w:p w14:paraId="199932E5" w14:textId="77777777" w:rsidR="00483F6C" w:rsidRPr="0097320C" w:rsidRDefault="00483F6C" w:rsidP="00483F6C">
      <w:pPr>
        <w:jc w:val="both"/>
        <w:rPr>
          <w:rFonts w:ascii="Times New Roman" w:hAnsi="Times New Roman" w:cs="Times New Roman"/>
          <w:sz w:val="24"/>
          <w:szCs w:val="24"/>
        </w:rPr>
      </w:pPr>
    </w:p>
    <w:p w14:paraId="25422946" w14:textId="7F4CC41C" w:rsidR="00483F6C" w:rsidRPr="0097320C" w:rsidRDefault="00483F6C" w:rsidP="00483F6C">
      <w:pPr>
        <w:jc w:val="both"/>
        <w:rPr>
          <w:rFonts w:ascii="Times New Roman" w:hAnsi="Times New Roman" w:cs="Times New Roman"/>
          <w:sz w:val="24"/>
          <w:szCs w:val="24"/>
        </w:rPr>
        <w:sectPr w:rsidR="00483F6C" w:rsidRPr="0097320C" w:rsidSect="009D70C3">
          <w:headerReference w:type="default" r:id="rId7"/>
          <w:pgSz w:w="11910" w:h="16840"/>
          <w:pgMar w:top="1400" w:right="1100" w:bottom="640" w:left="500" w:header="628" w:footer="455" w:gutter="0"/>
          <w:pgNumType w:start="1"/>
          <w:cols w:space="720"/>
        </w:sectPr>
      </w:pPr>
      <w:r w:rsidRPr="0097320C">
        <w:rPr>
          <w:rFonts w:ascii="Times New Roman" w:hAnsi="Times New Roman" w:cs="Times New Roman"/>
          <w:sz w:val="24"/>
          <w:szCs w:val="24"/>
        </w:rPr>
        <w:t>*Пълномощното трябва да бъде с нотариална заверка на подписа</w:t>
      </w:r>
    </w:p>
    <w:p w14:paraId="46C93805" w14:textId="77777777" w:rsidR="005E5FBD" w:rsidRPr="0097320C" w:rsidRDefault="005E5FBD">
      <w:pPr>
        <w:rPr>
          <w:rFonts w:ascii="Times New Roman" w:hAnsi="Times New Roman" w:cs="Times New Roman"/>
          <w:sz w:val="24"/>
          <w:szCs w:val="24"/>
        </w:rPr>
      </w:pPr>
    </w:p>
    <w:sectPr w:rsidR="005E5FBD" w:rsidRPr="009732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9457" w14:textId="77777777" w:rsidR="00EF2F35" w:rsidRDefault="0097320C">
      <w:r>
        <w:separator/>
      </w:r>
    </w:p>
  </w:endnote>
  <w:endnote w:type="continuationSeparator" w:id="0">
    <w:p w14:paraId="2F9B48C6" w14:textId="77777777" w:rsidR="00EF2F35" w:rsidRDefault="0097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451B" w14:textId="77777777" w:rsidR="00EF2F35" w:rsidRDefault="0097320C">
      <w:r>
        <w:separator/>
      </w:r>
    </w:p>
  </w:footnote>
  <w:footnote w:type="continuationSeparator" w:id="0">
    <w:p w14:paraId="234E78DD" w14:textId="77777777" w:rsidR="00EF2F35" w:rsidRDefault="00973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55F1" w14:textId="77777777" w:rsidR="00427C49" w:rsidRDefault="00427C49" w:rsidP="00846126">
    <w:pPr>
      <w:pStyle w:val="BodyText"/>
      <w:spacing w:line="14" w:lineRule="auto"/>
      <w:rPr>
        <w:b w:val="0"/>
        <w:i w:val="0"/>
        <w:sz w:val="20"/>
      </w:rPr>
    </w:pPr>
  </w:p>
  <w:p w14:paraId="7D81CC07" w14:textId="77777777" w:rsidR="00427C49" w:rsidRDefault="00483F6C">
    <w:pPr>
      <w:pStyle w:val="BodyText"/>
      <w:spacing w:line="14" w:lineRule="auto"/>
      <w:rPr>
        <w:b w:val="0"/>
        <w:i w:val="0"/>
        <w:sz w:val="20"/>
      </w:rPr>
    </w:pPr>
    <w:r>
      <w:rPr>
        <w:noProof/>
      </w:rPr>
      <mc:AlternateContent>
        <mc:Choice Requires="wps">
          <w:drawing>
            <wp:anchor distT="0" distB="0" distL="114300" distR="114300" simplePos="0" relativeHeight="251660288" behindDoc="1" locked="0" layoutInCell="1" allowOverlap="1" wp14:anchorId="22C27294" wp14:editId="18B24A32">
              <wp:simplePos x="0" y="0"/>
              <wp:positionH relativeFrom="page">
                <wp:posOffset>2267119</wp:posOffset>
              </wp:positionH>
              <wp:positionV relativeFrom="page">
                <wp:posOffset>473075</wp:posOffset>
              </wp:positionV>
              <wp:extent cx="2852201" cy="160020"/>
              <wp:effectExtent l="0" t="0" r="571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2201"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6311A" w14:textId="77777777" w:rsidR="00427C49" w:rsidRDefault="00483F6C" w:rsidP="004667FF">
                          <w:pPr>
                            <w:spacing w:before="20"/>
                            <w:ind w:left="20"/>
                            <w:rPr>
                              <w:sz w:val="18"/>
                            </w:rPr>
                          </w:pPr>
                          <w:r>
                            <w:rPr>
                              <w:sz w:val="18"/>
                            </w:rPr>
                            <w:t>Образец</w:t>
                          </w:r>
                          <w:r>
                            <w:rPr>
                              <w:spacing w:val="-3"/>
                              <w:sz w:val="18"/>
                            </w:rPr>
                            <w:t xml:space="preserve"> </w:t>
                          </w:r>
                          <w:r>
                            <w:rPr>
                              <w:sz w:val="18"/>
                            </w:rPr>
                            <w:t>на</w:t>
                          </w:r>
                          <w:r>
                            <w:rPr>
                              <w:spacing w:val="-3"/>
                              <w:sz w:val="18"/>
                            </w:rPr>
                            <w:t xml:space="preserve"> </w:t>
                          </w:r>
                          <w:r>
                            <w:rPr>
                              <w:sz w:val="18"/>
                            </w:rPr>
                            <w:t>пълномощно</w:t>
                          </w:r>
                          <w:r>
                            <w:rPr>
                              <w:spacing w:val="-1"/>
                              <w:sz w:val="18"/>
                            </w:rPr>
                            <w:t xml:space="preserve"> </w:t>
                          </w:r>
                          <w:r>
                            <w:rPr>
                              <w:sz w:val="18"/>
                            </w:rPr>
                            <w:t>за</w:t>
                          </w:r>
                          <w:r>
                            <w:rPr>
                              <w:spacing w:val="-2"/>
                              <w:sz w:val="18"/>
                            </w:rPr>
                            <w:t xml:space="preserve"> </w:t>
                          </w:r>
                          <w:r>
                            <w:rPr>
                              <w:sz w:val="18"/>
                            </w:rPr>
                            <w:t>акционер-физическо</w:t>
                          </w:r>
                          <w:r>
                            <w:rPr>
                              <w:spacing w:val="-3"/>
                              <w:sz w:val="18"/>
                            </w:rPr>
                            <w:t xml:space="preserve"> </w:t>
                          </w:r>
                          <w:r>
                            <w:rPr>
                              <w:sz w:val="18"/>
                            </w:rPr>
                            <w:t>лице</w:t>
                          </w:r>
                          <w:r>
                            <w:rPr>
                              <w:spacing w:val="-2"/>
                              <w:sz w:val="18"/>
                            </w:rPr>
                            <w:t xml:space="preserve"> </w:t>
                          </w:r>
                          <w:r>
                            <w:rPr>
                              <w:sz w:val="18"/>
                            </w:rPr>
                            <w:t xml:space="preserve">/ </w:t>
                          </w:r>
                          <w:proofErr w:type="spellStart"/>
                          <w:r>
                            <w:rPr>
                              <w:sz w:val="18"/>
                            </w:rPr>
                            <w:t>Sample</w:t>
                          </w:r>
                          <w:proofErr w:type="spellEnd"/>
                          <w:r>
                            <w:rPr>
                              <w:spacing w:val="-1"/>
                              <w:sz w:val="18"/>
                            </w:rPr>
                            <w:t xml:space="preserve"> </w:t>
                          </w:r>
                          <w:proofErr w:type="spellStart"/>
                          <w:r>
                            <w:rPr>
                              <w:sz w:val="18"/>
                            </w:rPr>
                            <w:t>of</w:t>
                          </w:r>
                          <w:proofErr w:type="spellEnd"/>
                          <w:r>
                            <w:rPr>
                              <w:spacing w:val="-3"/>
                              <w:sz w:val="18"/>
                            </w:rPr>
                            <w:t xml:space="preserve"> </w:t>
                          </w:r>
                          <w:proofErr w:type="spellStart"/>
                          <w:r>
                            <w:rPr>
                              <w:sz w:val="18"/>
                            </w:rPr>
                            <w:t>Power</w:t>
                          </w:r>
                          <w:proofErr w:type="spellEnd"/>
                          <w:r>
                            <w:rPr>
                              <w:spacing w:val="-3"/>
                              <w:sz w:val="18"/>
                            </w:rPr>
                            <w:t xml:space="preserve"> </w:t>
                          </w:r>
                          <w:proofErr w:type="spellStart"/>
                          <w:r>
                            <w:rPr>
                              <w:sz w:val="18"/>
                            </w:rPr>
                            <w:t>of</w:t>
                          </w:r>
                          <w:proofErr w:type="spellEnd"/>
                          <w:r>
                            <w:rPr>
                              <w:spacing w:val="-3"/>
                              <w:sz w:val="18"/>
                            </w:rPr>
                            <w:t xml:space="preserve"> </w:t>
                          </w:r>
                          <w:proofErr w:type="spellStart"/>
                          <w:r>
                            <w:rPr>
                              <w:sz w:val="18"/>
                            </w:rPr>
                            <w:t>attorney</w:t>
                          </w:r>
                          <w:proofErr w:type="spellEnd"/>
                          <w:r>
                            <w:rPr>
                              <w:spacing w:val="-3"/>
                              <w:sz w:val="18"/>
                            </w:rPr>
                            <w:t xml:space="preserve"> </w:t>
                          </w:r>
                          <w:proofErr w:type="spellStart"/>
                          <w:r>
                            <w:rPr>
                              <w:sz w:val="18"/>
                            </w:rPr>
                            <w:t>by</w:t>
                          </w:r>
                          <w:proofErr w:type="spellEnd"/>
                          <w:r>
                            <w:rPr>
                              <w:spacing w:val="-2"/>
                              <w:sz w:val="18"/>
                            </w:rPr>
                            <w:t xml:space="preserve"> </w:t>
                          </w:r>
                          <w:r>
                            <w:rPr>
                              <w:sz w:val="18"/>
                            </w:rPr>
                            <w:t>a</w:t>
                          </w:r>
                          <w:r>
                            <w:rPr>
                              <w:spacing w:val="-3"/>
                              <w:sz w:val="18"/>
                            </w:rPr>
                            <w:t xml:space="preserve"> </w:t>
                          </w:r>
                          <w:proofErr w:type="spellStart"/>
                          <w:r>
                            <w:rPr>
                              <w:sz w:val="18"/>
                            </w:rPr>
                            <w:t>shareholder-individual</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22C27294" id="_x0000_t202" coordsize="21600,21600" o:spt="202" path="m,l,21600r21600,l21600,xe">
              <v:stroke joinstyle="miter"/>
              <v:path gradientshapeok="t" o:connecttype="rect"/>
            </v:shapetype>
            <v:shape id="Text Box 2" o:spid="_x0000_s1026" type="#_x0000_t202" style="position:absolute;margin-left:178.5pt;margin-top:37.25pt;width:224.6pt;height:1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" filled="f" stroked="f">
              <v:path arrowok="t"/>
              <v:textbox inset="0,0,0,0">
                <w:txbxContent>
                  <w:p w14:paraId="7636311A" w14:textId="77777777" w:rsidR="004667FF" w:rsidRDefault="00483F6C" w:rsidP="004667FF">
                    <w:pPr>
                      <w:spacing w:before="20"/>
                      <w:ind w:left="20"/>
                      <w:rPr>
                        <w:sz w:val="18"/>
                      </w:rPr>
                    </w:pPr>
                    <w:r>
                      <w:rPr>
                        <w:sz w:val="18"/>
                      </w:rPr>
                      <w:t>Образец</w:t>
                    </w:r>
                    <w:r>
                      <w:rPr>
                        <w:spacing w:val="-3"/>
                        <w:sz w:val="18"/>
                      </w:rPr>
                      <w:t xml:space="preserve"> </w:t>
                    </w:r>
                    <w:r>
                      <w:rPr>
                        <w:sz w:val="18"/>
                      </w:rPr>
                      <w:t>на</w:t>
                    </w:r>
                    <w:r>
                      <w:rPr>
                        <w:spacing w:val="-3"/>
                        <w:sz w:val="18"/>
                      </w:rPr>
                      <w:t xml:space="preserve"> </w:t>
                    </w:r>
                    <w:r>
                      <w:rPr>
                        <w:sz w:val="18"/>
                      </w:rPr>
                      <w:t>пълномощно</w:t>
                    </w:r>
                    <w:r>
                      <w:rPr>
                        <w:spacing w:val="-1"/>
                        <w:sz w:val="18"/>
                      </w:rPr>
                      <w:t xml:space="preserve"> </w:t>
                    </w:r>
                    <w:r>
                      <w:rPr>
                        <w:sz w:val="18"/>
                      </w:rPr>
                      <w:t>за</w:t>
                    </w:r>
                    <w:r>
                      <w:rPr>
                        <w:spacing w:val="-2"/>
                        <w:sz w:val="18"/>
                      </w:rPr>
                      <w:t xml:space="preserve"> </w:t>
                    </w:r>
                    <w:r>
                      <w:rPr>
                        <w:sz w:val="18"/>
                      </w:rPr>
                      <w:t>акционер-физическо</w:t>
                    </w:r>
                    <w:r>
                      <w:rPr>
                        <w:spacing w:val="-3"/>
                        <w:sz w:val="18"/>
                      </w:rPr>
                      <w:t xml:space="preserve"> </w:t>
                    </w:r>
                    <w:r>
                      <w:rPr>
                        <w:sz w:val="18"/>
                      </w:rPr>
                      <w:t>лице</w:t>
                    </w:r>
                    <w:r>
                      <w:rPr>
                        <w:spacing w:val="-2"/>
                        <w:sz w:val="18"/>
                      </w:rPr>
                      <w:t xml:space="preserve"> </w:t>
                    </w:r>
                    <w:r>
                      <w:rPr>
                        <w:sz w:val="18"/>
                      </w:rPr>
                      <w:t xml:space="preserve">/ </w:t>
                    </w:r>
                    <w:proofErr w:type="spellStart"/>
                    <w:r>
                      <w:rPr>
                        <w:sz w:val="18"/>
                      </w:rPr>
                      <w:t>Sample</w:t>
                    </w:r>
                    <w:proofErr w:type="spellEnd"/>
                    <w:r>
                      <w:rPr>
                        <w:spacing w:val="-1"/>
                        <w:sz w:val="18"/>
                      </w:rPr>
                      <w:t xml:space="preserve"> </w:t>
                    </w:r>
                    <w:proofErr w:type="spellStart"/>
                    <w:r>
                      <w:rPr>
                        <w:sz w:val="18"/>
                      </w:rPr>
                      <w:t>of</w:t>
                    </w:r>
                    <w:proofErr w:type="spellEnd"/>
                    <w:r>
                      <w:rPr>
                        <w:spacing w:val="-3"/>
                        <w:sz w:val="18"/>
                      </w:rPr>
                      <w:t xml:space="preserve"> </w:t>
                    </w:r>
                    <w:proofErr w:type="spellStart"/>
                    <w:r>
                      <w:rPr>
                        <w:sz w:val="18"/>
                      </w:rPr>
                      <w:t>Power</w:t>
                    </w:r>
                    <w:proofErr w:type="spellEnd"/>
                    <w:r>
                      <w:rPr>
                        <w:spacing w:val="-3"/>
                        <w:sz w:val="18"/>
                      </w:rPr>
                      <w:t xml:space="preserve"> </w:t>
                    </w:r>
                    <w:proofErr w:type="spellStart"/>
                    <w:r>
                      <w:rPr>
                        <w:sz w:val="18"/>
                      </w:rPr>
                      <w:t>of</w:t>
                    </w:r>
                    <w:proofErr w:type="spellEnd"/>
                    <w:r>
                      <w:rPr>
                        <w:spacing w:val="-3"/>
                        <w:sz w:val="18"/>
                      </w:rPr>
                      <w:t xml:space="preserve"> </w:t>
                    </w:r>
                    <w:proofErr w:type="spellStart"/>
                    <w:r>
                      <w:rPr>
                        <w:sz w:val="18"/>
                      </w:rPr>
                      <w:t>attorney</w:t>
                    </w:r>
                    <w:proofErr w:type="spellEnd"/>
                    <w:r>
                      <w:rPr>
                        <w:spacing w:val="-3"/>
                        <w:sz w:val="18"/>
                      </w:rPr>
                      <w:t xml:space="preserve"> </w:t>
                    </w:r>
                    <w:proofErr w:type="spellStart"/>
                    <w:r>
                      <w:rPr>
                        <w:sz w:val="18"/>
                      </w:rPr>
                      <w:t>by</w:t>
                    </w:r>
                    <w:proofErr w:type="spellEnd"/>
                    <w:r>
                      <w:rPr>
                        <w:spacing w:val="-2"/>
                        <w:sz w:val="18"/>
                      </w:rPr>
                      <w:t xml:space="preserve"> </w:t>
                    </w:r>
                    <w:r>
                      <w:rPr>
                        <w:sz w:val="18"/>
                      </w:rPr>
                      <w:t>a</w:t>
                    </w:r>
                    <w:r>
                      <w:rPr>
                        <w:spacing w:val="-3"/>
                        <w:sz w:val="18"/>
                      </w:rPr>
                      <w:t xml:space="preserve"> </w:t>
                    </w:r>
                    <w:proofErr w:type="spellStart"/>
                    <w:r>
                      <w:rPr>
                        <w:sz w:val="18"/>
                      </w:rPr>
                      <w:t>shareholder-individual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323B76"/>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2814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6C"/>
    <w:rsid w:val="00311ED7"/>
    <w:rsid w:val="00427C49"/>
    <w:rsid w:val="00483F6C"/>
    <w:rsid w:val="0048699A"/>
    <w:rsid w:val="00573624"/>
    <w:rsid w:val="005E5FBD"/>
    <w:rsid w:val="008C2F8E"/>
    <w:rsid w:val="0097320C"/>
    <w:rsid w:val="00BF4EF9"/>
    <w:rsid w:val="00E463A0"/>
    <w:rsid w:val="00EF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2E6B"/>
  <w15:chartTrackingRefBased/>
  <w15:docId w15:val="{933D0CC5-BA14-6248-98B1-5554E812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6C"/>
    <w:pPr>
      <w:widowControl w:val="0"/>
      <w:autoSpaceDE w:val="0"/>
      <w:autoSpaceDN w:val="0"/>
    </w:pPr>
    <w:rPr>
      <w:rFonts w:ascii="Cambria" w:eastAsia="Cambria" w:hAnsi="Cambria" w:cs="Cambria"/>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3F6C"/>
    <w:rPr>
      <w:b/>
      <w:bCs/>
      <w:i/>
      <w:iCs/>
    </w:rPr>
  </w:style>
  <w:style w:type="character" w:customStyle="1" w:styleId="BodyTextChar">
    <w:name w:val="Body Text Char"/>
    <w:basedOn w:val="DefaultParagraphFont"/>
    <w:link w:val="BodyText"/>
    <w:uiPriority w:val="1"/>
    <w:rsid w:val="00483F6C"/>
    <w:rPr>
      <w:rFonts w:ascii="Cambria" w:eastAsia="Cambria" w:hAnsi="Cambria" w:cs="Cambria"/>
      <w:b/>
      <w:bCs/>
      <w:i/>
      <w:iCs/>
      <w:sz w:val="22"/>
      <w:szCs w:val="22"/>
      <w:lang w:val="bg-BG"/>
    </w:rPr>
  </w:style>
  <w:style w:type="paragraph" w:styleId="ListParagraph">
    <w:name w:val="List Paragraph"/>
    <w:basedOn w:val="Normal"/>
    <w:uiPriority w:val="34"/>
    <w:qFormat/>
    <w:rsid w:val="0048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Pencheva</dc:creator>
  <cp:keywords/>
  <dc:description/>
  <cp:lastModifiedBy>Mihaela Pencheva</cp:lastModifiedBy>
  <cp:revision>9</cp:revision>
  <dcterms:created xsi:type="dcterms:W3CDTF">2022-12-19T12:45:00Z</dcterms:created>
  <dcterms:modified xsi:type="dcterms:W3CDTF">2024-03-07T12:19:00Z</dcterms:modified>
</cp:coreProperties>
</file>