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E151" w14:textId="77777777" w:rsidR="000925FC" w:rsidRPr="006421FE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lang w:eastAsia="de-DE"/>
        </w:rPr>
      </w:pPr>
      <w:r w:rsidRPr="006421FE">
        <w:rPr>
          <w:rFonts w:ascii="Verdana" w:eastAsia="Times New Roman" w:hAnsi="Verdana" w:cs="Arial"/>
          <w:b/>
          <w:lang w:eastAsia="de-DE"/>
        </w:rPr>
        <w:t>Уведомление за значително дялово участие</w:t>
      </w:r>
    </w:p>
    <w:p w14:paraId="330CE7D3" w14:textId="77777777" w:rsidR="000925FC" w:rsidRPr="006421FE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14:paraId="112645D3" w14:textId="77777777" w:rsidR="000925FC" w:rsidRPr="006421FE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6421FE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14:paraId="04515DAA" w14:textId="77777777" w:rsidR="000925FC" w:rsidRPr="006421FE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14:paraId="4082E41A" w14:textId="77777777" w:rsidR="000925FC" w:rsidRPr="006421FE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6421FE">
        <w:rPr>
          <w:rFonts w:ascii="Verdana" w:eastAsia="Times New Roman" w:hAnsi="Verdana" w:cs="Arial"/>
          <w:sz w:val="18"/>
          <w:szCs w:val="18"/>
          <w:lang w:eastAsia="de-DE"/>
        </w:rPr>
        <w:t>- по факс до (++359-2-829-43-24) или</w:t>
      </w:r>
    </w:p>
    <w:p w14:paraId="78758CC3" w14:textId="77777777" w:rsidR="000925FC" w:rsidRPr="006421FE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6421FE">
        <w:rPr>
          <w:rFonts w:ascii="Verdana" w:eastAsia="Times New Roman" w:hAnsi="Verdana" w:cs="Arial"/>
          <w:sz w:val="18"/>
          <w:szCs w:val="18"/>
          <w:lang w:eastAsia="de-DE"/>
        </w:rPr>
        <w:t xml:space="preserve">- чрез e-mail, подписан с електронен подпис (без криптиране) до </w:t>
      </w:r>
      <w:hyperlink r:id="rId7" w:tgtFrame="_blank" w:history="1">
        <w:r w:rsidRPr="00642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delovodstvo@fsc.bg</w:t>
        </w:r>
      </w:hyperlink>
      <w:r w:rsidRPr="006421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</w:t>
      </w:r>
    </w:p>
    <w:p w14:paraId="50A61471" w14:textId="77777777" w:rsidR="000925FC" w:rsidRPr="006421FE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6421FE">
        <w:rPr>
          <w:rFonts w:ascii="Verdana" w:eastAsia="Times New Roman" w:hAnsi="Verdana" w:cs="Arial"/>
          <w:sz w:val="18"/>
          <w:szCs w:val="18"/>
          <w:lang w:eastAsia="de-DE"/>
        </w:rPr>
        <w:t xml:space="preserve">- по пощата до следния адрес (ПК1000, София, ул. „Будапеща” № 16, България) </w:t>
      </w:r>
    </w:p>
    <w:p w14:paraId="0E6B19C8" w14:textId="77777777" w:rsidR="000925FC" w:rsidRPr="006421FE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3DC8C242" w14:textId="77777777" w:rsidR="000925FC" w:rsidRPr="006421FE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6421FE">
        <w:rPr>
          <w:rFonts w:ascii="Verdana" w:eastAsia="Times New Roman" w:hAnsi="Verdana" w:cs="Arial"/>
          <w:b/>
          <w:sz w:val="18"/>
          <w:szCs w:val="18"/>
          <w:lang w:eastAsia="de-DE"/>
        </w:rPr>
        <w:t>и до публичното дружество</w:t>
      </w:r>
      <w:r w:rsidRPr="006421FE">
        <w:rPr>
          <w:rFonts w:ascii="Verdana" w:eastAsia="Times New Roman" w:hAnsi="Verdana" w:cs="Arial"/>
          <w:sz w:val="18"/>
          <w:szCs w:val="18"/>
          <w:lang w:eastAsia="de-DE"/>
        </w:rPr>
        <w:t>, по факс, чрез e-meil, или по пощата</w:t>
      </w:r>
    </w:p>
    <w:p w14:paraId="59D12515" w14:textId="77777777" w:rsidR="000925FC" w:rsidRPr="006421FE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47887EEE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5A7A444E" w14:textId="77777777" w:rsidR="000925FC" w:rsidRPr="006421FE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6421FE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6421FE" w14:paraId="47ECA50B" w14:textId="77777777" w:rsidTr="00746CCE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B47FE" w14:textId="77777777" w:rsidR="000925FC" w:rsidRPr="006421FE" w:rsidRDefault="00746CCE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14:paraId="2325A514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</w:p>
          <w:p w14:paraId="763AC6E1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Korrektur"/>
                  <w:enabled/>
                  <w:calcOnExit w:val="0"/>
                  <w:helpText w:type="text" w:val="Datum der ursprünglichen Stimmrechtsmitteilung&#10;&#10;Eingabeformat: TT.MM.JJJJ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_Korrektur"/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14:paraId="5C8461D9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DAAAD47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6421FE" w14:paraId="59F2459C" w14:textId="77777777" w:rsidTr="00746CCE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77C668C3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1. Данни за публичното дружество, правата на глас в общото събрание на което са обект на настоящото уведомление: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"/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(име, ЕИК, адрес)</w:t>
            </w:r>
          </w:p>
          <w:p w14:paraId="11ADF73B" w14:textId="6695015F" w:rsidR="000925FC" w:rsidRPr="006421FE" w:rsidRDefault="00AB7D22" w:rsidP="00AB7D22">
            <w:pPr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proofErr w:type="spellStart"/>
            <w:r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Супер</w:t>
            </w:r>
            <w:proofErr w:type="spellEnd"/>
            <w:r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Боровец</w:t>
            </w:r>
            <w:proofErr w:type="spellEnd"/>
            <w:r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Пропърти</w:t>
            </w:r>
            <w:proofErr w:type="spellEnd"/>
            <w:r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Фонд</w:t>
            </w:r>
            <w:proofErr w:type="spellEnd"/>
            <w:r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АДСИЦ-</w:t>
            </w:r>
            <w:proofErr w:type="spellStart"/>
            <w:proofErr w:type="gramStart"/>
            <w:r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Варна</w:t>
            </w:r>
            <w:proofErr w:type="spellEnd"/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516F8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;</w:t>
            </w:r>
            <w:proofErr w:type="gramEnd"/>
            <w:r w:rsidR="00746CCE"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ЕИК 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ab/>
              <w:t>148031273 ; БЪЛГАРИЯ област Варна, община Варна, гр. Варна 9000 район р-н Одесос ул. А. С. Пушкин No 24, ет. 2</w:t>
            </w:r>
          </w:p>
        </w:tc>
      </w:tr>
    </w:tbl>
    <w:p w14:paraId="3E654DD6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F67CE41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485"/>
      </w:tblGrid>
      <w:tr w:rsidR="000925FC" w:rsidRPr="006421FE" w14:paraId="6A7F908C" w14:textId="77777777" w:rsidTr="00746CCE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14:paraId="5C606057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"/>
            </w:r>
          </w:p>
          <w:p w14:paraId="785CC371" w14:textId="77777777" w:rsidR="000925FC" w:rsidRPr="006421FE" w:rsidRDefault="00BA295A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акции с права на глас</w:t>
            </w:r>
          </w:p>
          <w:p w14:paraId="19C2BE17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14:paraId="5F032B88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3"/>
            </w:r>
          </w:p>
          <w:p w14:paraId="17A9DC92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421FE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4"/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AD93DF3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B2A6D1E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6421FE" w14:paraId="5F57F74C" w14:textId="77777777" w:rsidTr="00746CCE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65A8E991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500"/>
              <w:gridCol w:w="5732"/>
              <w:gridCol w:w="5732"/>
            </w:tblGrid>
            <w:tr w:rsidR="000925FC" w:rsidRPr="006421FE" w14:paraId="07F77CCC" w14:textId="77777777" w:rsidTr="00746CCE">
              <w:trPr>
                <w:trHeight w:val="841"/>
              </w:trPr>
              <w:tc>
                <w:tcPr>
                  <w:tcW w:w="4315" w:type="dxa"/>
                </w:tcPr>
                <w:p w14:paraId="1C155F6E" w14:textId="77777777" w:rsidR="000925FC" w:rsidRPr="006421FE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6421FE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1" w:name="Name_MPn"/>
                  <w:r w:rsidRPr="006421FE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14:paraId="7AFACD2F" w14:textId="70473CED" w:rsidR="000925FC" w:rsidRPr="006421FE" w:rsidRDefault="00516F8E" w:rsidP="00BA295A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6421FE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УД Конкорд Асет Мениджмънт АД</w:t>
                  </w:r>
                </w:p>
              </w:tc>
              <w:bookmarkEnd w:id="1"/>
              <w:tc>
                <w:tcPr>
                  <w:tcW w:w="5500" w:type="dxa"/>
                </w:tcPr>
                <w:p w14:paraId="029E7632" w14:textId="77777777" w:rsidR="000925FC" w:rsidRPr="006421FE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6421FE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6421FE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6421FE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6421FE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Pr="006421FE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  <w:r w:rsidR="00BA295A" w:rsidRPr="006421FE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de-DE"/>
                    </w:rPr>
                    <w:t xml:space="preserve"> </w:t>
                  </w:r>
                  <w:r w:rsidR="00A76EBC" w:rsidRPr="006421FE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СОФИЯ, БЪЛГАРИЯ</w:t>
                  </w:r>
                </w:p>
                <w:p w14:paraId="142901DB" w14:textId="77777777" w:rsidR="000925FC" w:rsidRPr="006421FE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0438F00D" w14:textId="77777777" w:rsidR="000925FC" w:rsidRPr="006421FE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175DE3C3" w14:textId="77777777" w:rsidR="000925FC" w:rsidRPr="006421FE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C7B4021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14:paraId="4CB6F91F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280044A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863"/>
      </w:tblGrid>
      <w:tr w:rsidR="000925FC" w:rsidRPr="006421FE" w14:paraId="2B32FBE8" w14:textId="77777777" w:rsidTr="003D6074">
        <w:trPr>
          <w:trHeight w:hRule="exact" w:val="2360"/>
        </w:trPr>
        <w:tc>
          <w:tcPr>
            <w:tcW w:w="10863" w:type="dxa"/>
            <w:shd w:val="clear" w:color="auto" w:fill="auto"/>
          </w:tcPr>
          <w:p w14:paraId="24313F2F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6421FE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Pr="006421FE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акционера/акционерите са различни от тези в т. 3)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8"/>
            </w:r>
          </w:p>
          <w:tbl>
            <w:tblPr>
              <w:tblW w:w="8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20"/>
              <w:gridCol w:w="1020"/>
              <w:gridCol w:w="1720"/>
            </w:tblGrid>
            <w:tr w:rsidR="00D35270" w:rsidRPr="006421FE" w14:paraId="589F58B6" w14:textId="77777777" w:rsidTr="00D35270">
              <w:trPr>
                <w:trHeight w:val="6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11868AF1" w14:textId="77777777" w:rsidR="00D35270" w:rsidRPr="006421FE" w:rsidRDefault="00D35270" w:rsidP="00D352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21FE">
                    <w:rPr>
                      <w:rFonts w:ascii="Calibri" w:eastAsia="Times New Roman" w:hAnsi="Calibri" w:cs="Calibri"/>
                      <w:color w:val="000000"/>
                    </w:rPr>
                    <w:t>за КИС, чиито права на глас се упражняват от управляващото дружество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18CF9B1" w14:textId="77777777" w:rsidR="00D35270" w:rsidRPr="006421FE" w:rsidRDefault="00D35270" w:rsidP="00D35270">
                  <w:pPr>
                    <w:spacing w:after="0" w:line="240" w:lineRule="auto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брой акции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853F9B4" w14:textId="77777777" w:rsidR="00D35270" w:rsidRPr="006421FE" w:rsidRDefault="00D35270" w:rsidP="00D35270">
                  <w:pPr>
                    <w:spacing w:after="0" w:line="240" w:lineRule="auto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процент от емисията</w:t>
                  </w:r>
                </w:p>
              </w:tc>
            </w:tr>
            <w:tr w:rsidR="00D35270" w:rsidRPr="006421FE" w14:paraId="6F89F8EA" w14:textId="77777777" w:rsidTr="00D35270">
              <w:trPr>
                <w:trHeight w:val="21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B34A7" w14:textId="77777777" w:rsidR="00D35270" w:rsidRPr="006421FE" w:rsidRDefault="00D35270" w:rsidP="00D35270">
                  <w:pPr>
                    <w:spacing w:after="0" w:line="240" w:lineRule="auto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ДФ "Конкорд Фонд - 1 Акции и облигации"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FD225" w14:textId="77777777" w:rsidR="00D35270" w:rsidRPr="006421FE" w:rsidRDefault="00D35270" w:rsidP="00D35270">
                  <w:pPr>
                    <w:spacing w:after="0" w:line="240" w:lineRule="auto"/>
                    <w:jc w:val="right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278410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DA970" w14:textId="77777777" w:rsidR="00D35270" w:rsidRPr="006421FE" w:rsidRDefault="00D35270" w:rsidP="00D35270">
                  <w:pPr>
                    <w:spacing w:after="0" w:line="240" w:lineRule="auto"/>
                    <w:jc w:val="right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1.19%</w:t>
                  </w:r>
                </w:p>
              </w:tc>
            </w:tr>
            <w:tr w:rsidR="00D35270" w:rsidRPr="006421FE" w14:paraId="772E21D9" w14:textId="77777777" w:rsidTr="00D35270">
              <w:trPr>
                <w:trHeight w:val="21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F10F0" w14:textId="77777777" w:rsidR="00D35270" w:rsidRPr="006421FE" w:rsidRDefault="00D35270" w:rsidP="00D35270">
                  <w:pPr>
                    <w:spacing w:after="0" w:line="240" w:lineRule="auto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ДФ "Конкорд Фонд - 2 Акции"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97845" w14:textId="77777777" w:rsidR="00D35270" w:rsidRPr="006421FE" w:rsidRDefault="00D35270" w:rsidP="00D35270">
                  <w:pPr>
                    <w:spacing w:after="0" w:line="240" w:lineRule="auto"/>
                    <w:jc w:val="right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869 629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7A191" w14:textId="77777777" w:rsidR="00D35270" w:rsidRPr="006421FE" w:rsidRDefault="00D35270" w:rsidP="00D35270">
                  <w:pPr>
                    <w:spacing w:after="0" w:line="240" w:lineRule="auto"/>
                    <w:jc w:val="right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3.72%</w:t>
                  </w:r>
                </w:p>
              </w:tc>
            </w:tr>
            <w:tr w:rsidR="00D35270" w:rsidRPr="006421FE" w14:paraId="6D741E0D" w14:textId="77777777" w:rsidTr="00D35270">
              <w:trPr>
                <w:trHeight w:val="21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56A6F" w14:textId="77777777" w:rsidR="00D35270" w:rsidRPr="006421FE" w:rsidRDefault="00D35270" w:rsidP="00D35270">
                  <w:pPr>
                    <w:spacing w:after="0" w:line="240" w:lineRule="auto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ДФ "Конкорд Фонд-5 ЦИЕ"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0EDAD" w14:textId="77777777" w:rsidR="00D35270" w:rsidRPr="006421FE" w:rsidRDefault="00D35270" w:rsidP="00D35270">
                  <w:pPr>
                    <w:spacing w:after="0" w:line="240" w:lineRule="auto"/>
                    <w:jc w:val="right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52950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AFF62" w14:textId="77777777" w:rsidR="00D35270" w:rsidRPr="006421FE" w:rsidRDefault="00D35270" w:rsidP="00D35270">
                  <w:pPr>
                    <w:spacing w:after="0" w:line="240" w:lineRule="auto"/>
                    <w:jc w:val="right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0.23%</w:t>
                  </w:r>
                </w:p>
              </w:tc>
            </w:tr>
            <w:tr w:rsidR="00D35270" w:rsidRPr="006421FE" w14:paraId="7C995AE2" w14:textId="77777777" w:rsidTr="00D35270">
              <w:trPr>
                <w:trHeight w:val="21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1D58E" w14:textId="77777777" w:rsidR="00D35270" w:rsidRPr="006421FE" w:rsidRDefault="00D35270" w:rsidP="00D35270">
                  <w:pPr>
                    <w:spacing w:after="0" w:line="240" w:lineRule="auto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ДФ"Конкорд Фонд-3 Сектор Недвижими Имоти"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A73BD" w14:textId="77777777" w:rsidR="00D35270" w:rsidRPr="006421FE" w:rsidRDefault="00D35270" w:rsidP="00D35270">
                  <w:pPr>
                    <w:spacing w:after="0" w:line="240" w:lineRule="auto"/>
                    <w:jc w:val="right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14635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6FA9E" w14:textId="77777777" w:rsidR="00D35270" w:rsidRPr="006421FE" w:rsidRDefault="00D35270" w:rsidP="00D35270">
                  <w:pPr>
                    <w:spacing w:after="0" w:line="240" w:lineRule="auto"/>
                    <w:jc w:val="right"/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color w:val="000000"/>
                      <w:sz w:val="17"/>
                      <w:szCs w:val="17"/>
                    </w:rPr>
                    <w:t>0.06%</w:t>
                  </w:r>
                </w:p>
              </w:tc>
            </w:tr>
            <w:tr w:rsidR="00D35270" w:rsidRPr="006421FE" w14:paraId="1C60369E" w14:textId="77777777" w:rsidTr="00D35270">
              <w:trPr>
                <w:trHeight w:val="21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087FD" w14:textId="77777777" w:rsidR="00D35270" w:rsidRPr="006421FE" w:rsidRDefault="00D35270" w:rsidP="00D35270">
                  <w:pPr>
                    <w:spacing w:after="0" w:line="240" w:lineRule="auto"/>
                    <w:rPr>
                      <w:rFonts w:ascii="MS Sans Serif" w:eastAsia="Times New Roman" w:hAnsi="MS Sans Serif" w:cs="Calibr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b/>
                      <w:bCs/>
                      <w:color w:val="000000"/>
                      <w:sz w:val="17"/>
                      <w:szCs w:val="17"/>
                    </w:rPr>
                    <w:t>Общо за КИС управлявани от Управляващото дружество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DC05D" w14:textId="77777777" w:rsidR="00D35270" w:rsidRPr="006421FE" w:rsidRDefault="00D35270" w:rsidP="00D35270">
                  <w:pPr>
                    <w:spacing w:after="0" w:line="240" w:lineRule="auto"/>
                    <w:jc w:val="right"/>
                    <w:rPr>
                      <w:rFonts w:ascii="MS Sans Serif" w:eastAsia="Times New Roman" w:hAnsi="MS Sans Serif" w:cs="Calibr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b/>
                      <w:bCs/>
                      <w:color w:val="000000"/>
                      <w:sz w:val="17"/>
                      <w:szCs w:val="17"/>
                    </w:rPr>
                    <w:t>1215624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98641" w14:textId="77777777" w:rsidR="00D35270" w:rsidRPr="006421FE" w:rsidRDefault="00D35270" w:rsidP="00D35270">
                  <w:pPr>
                    <w:spacing w:after="0" w:line="240" w:lineRule="auto"/>
                    <w:jc w:val="right"/>
                    <w:rPr>
                      <w:rFonts w:ascii="MS Sans Serif" w:eastAsia="Times New Roman" w:hAnsi="MS Sans Serif" w:cs="Calibr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421FE">
                    <w:rPr>
                      <w:rFonts w:ascii="MS Sans Serif" w:eastAsia="Times New Roman" w:hAnsi="MS Sans Serif" w:cs="Calibri"/>
                      <w:b/>
                      <w:bCs/>
                      <w:color w:val="000000"/>
                      <w:sz w:val="17"/>
                      <w:szCs w:val="17"/>
                    </w:rPr>
                    <w:t>5.20%</w:t>
                  </w:r>
                </w:p>
              </w:tc>
            </w:tr>
          </w:tbl>
          <w:p w14:paraId="099DC3E9" w14:textId="77777777" w:rsidR="003D6074" w:rsidRPr="006421FE" w:rsidRDefault="003D6074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39EE7824" w14:textId="77777777" w:rsidR="003D6074" w:rsidRPr="006421FE" w:rsidRDefault="003D6074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22986711" w14:textId="77777777" w:rsidR="003D6074" w:rsidRPr="006421FE" w:rsidRDefault="003D6074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59C02170" w14:textId="742D10DD" w:rsidR="00516F8E" w:rsidRPr="006421F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6D28759C" w14:textId="77777777" w:rsidR="00516F8E" w:rsidRPr="006421F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74A27486" w14:textId="77777777" w:rsidR="00516F8E" w:rsidRPr="006421F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224D49C0" w14:textId="77777777" w:rsidR="00516F8E" w:rsidRPr="006421FE" w:rsidRDefault="00516F8E" w:rsidP="00516F8E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421FE">
              <w:rPr>
                <w:rFonts w:ascii="Bookman Old Style" w:hAnsi="Bookman Old Style" w:cs="Arial"/>
                <w:sz w:val="18"/>
                <w:szCs w:val="18"/>
              </w:rPr>
              <w:t>613 002</w:t>
            </w:r>
          </w:p>
          <w:p w14:paraId="6A182D0C" w14:textId="179F6A5D" w:rsidR="00516F8E" w:rsidRPr="006421F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1051BFAD" w14:textId="0905A959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US" w:eastAsia="de-DE"/>
              </w:rPr>
            </w:pPr>
          </w:p>
        </w:tc>
      </w:tr>
    </w:tbl>
    <w:p w14:paraId="5DF6C5A0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F087CDD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6421FE" w14:paraId="36FD20EE" w14:textId="77777777" w:rsidTr="00746CCE">
        <w:trPr>
          <w:trHeight w:hRule="exact" w:val="889"/>
        </w:trPr>
        <w:tc>
          <w:tcPr>
            <w:tcW w:w="10519" w:type="dxa"/>
            <w:shd w:val="clear" w:color="auto" w:fill="auto"/>
          </w:tcPr>
          <w:p w14:paraId="63AB2025" w14:textId="596C45C5" w:rsidR="000925FC" w:rsidRPr="006421FE" w:rsidRDefault="000925FC" w:rsidP="00196F1A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lastRenderedPageBreak/>
              <w:t>5. Дата на която правото на глас на лицето е достигнало/прехвърлило или паднало под праговете по чл. 145, ал.1 от ЗППЦК: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9"/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D35270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11</w:t>
            </w:r>
            <w:r w:rsidR="00196F1A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.0</w:t>
            </w:r>
            <w:r w:rsidR="000F63D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6</w:t>
            </w:r>
            <w:r w:rsidR="00196F1A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.20</w:t>
            </w:r>
            <w:r w:rsidR="000F63D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20</w:t>
            </w:r>
            <w:r w:rsidR="00BA295A" w:rsidRPr="006421F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r w:rsidR="00BA295A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г.</w:t>
            </w:r>
          </w:p>
        </w:tc>
      </w:tr>
    </w:tbl>
    <w:p w14:paraId="27E51D1C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B9A7C10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09630D5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CDC05A3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1"/>
        <w:gridCol w:w="2014"/>
        <w:gridCol w:w="1701"/>
      </w:tblGrid>
      <w:tr w:rsidR="000925FC" w:rsidRPr="006421FE" w14:paraId="26240559" w14:textId="77777777" w:rsidTr="00746CCE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14:paraId="4FD12923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6. Общо състояние по отношение на правата на глас на </w:t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лицето, което има задължение за подаване на уведомление</w:t>
            </w:r>
            <w:r w:rsidRPr="006421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25FC" w:rsidRPr="006421FE" w14:paraId="068E3B2E" w14:textId="77777777" w:rsidTr="00746CCE">
        <w:trPr>
          <w:trHeight w:hRule="exact" w:val="1352"/>
        </w:trPr>
        <w:tc>
          <w:tcPr>
            <w:tcW w:w="2268" w:type="dxa"/>
            <w:vAlign w:val="center"/>
          </w:tcPr>
          <w:p w14:paraId="4EEDF4CF" w14:textId="77777777" w:rsidR="000925FC" w:rsidRPr="006421FE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9D57BFF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акции </w:t>
            </w:r>
            <w:r w:rsidRPr="006421FE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7.a.)</w:t>
            </w:r>
          </w:p>
        </w:tc>
        <w:tc>
          <w:tcPr>
            <w:tcW w:w="2551" w:type="dxa"/>
            <w:vAlign w:val="center"/>
          </w:tcPr>
          <w:p w14:paraId="2E02B476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инструменти </w:t>
            </w:r>
            <w:r w:rsidRPr="006421FE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7.б.1. + 7.б.2.)</w:t>
            </w:r>
          </w:p>
        </w:tc>
        <w:tc>
          <w:tcPr>
            <w:tcW w:w="2014" w:type="dxa"/>
            <w:vAlign w:val="center"/>
          </w:tcPr>
          <w:p w14:paraId="38D1F001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по двете  в % </w:t>
            </w:r>
            <w:r w:rsidRPr="006421FE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(7.а. + 7.б.)</w:t>
            </w:r>
          </w:p>
        </w:tc>
        <w:tc>
          <w:tcPr>
            <w:tcW w:w="1701" w:type="dxa"/>
            <w:vAlign w:val="center"/>
          </w:tcPr>
          <w:p w14:paraId="68F127BC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0925FC" w:rsidRPr="006421FE" w14:paraId="2FB0B93C" w14:textId="77777777" w:rsidTr="00746CCE">
        <w:trPr>
          <w:trHeight w:hRule="exact" w:val="715"/>
        </w:trPr>
        <w:tc>
          <w:tcPr>
            <w:tcW w:w="2268" w:type="dxa"/>
            <w:vAlign w:val="center"/>
          </w:tcPr>
          <w:p w14:paraId="19810C0F" w14:textId="77777777" w:rsidR="000925FC" w:rsidRPr="006421FE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състояние  </w:t>
            </w:r>
          </w:p>
        </w:tc>
        <w:tc>
          <w:tcPr>
            <w:tcW w:w="2126" w:type="dxa"/>
            <w:vAlign w:val="center"/>
          </w:tcPr>
          <w:p w14:paraId="06B865B5" w14:textId="67EF2504" w:rsidR="000925FC" w:rsidRPr="006421FE" w:rsidRDefault="00FB5659" w:rsidP="008E449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5</w:t>
            </w:r>
            <w:r w:rsidR="00593897"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.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2</w:t>
            </w:r>
            <w:r w:rsidR="00D35270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0</w:t>
            </w:r>
            <w:r w:rsidR="002160FF"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6B228474" w14:textId="77777777" w:rsidR="000925FC" w:rsidRPr="006421FE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26403CB8" w14:textId="32ABDCB6" w:rsidR="000925FC" w:rsidRPr="006421FE" w:rsidRDefault="00FB5659" w:rsidP="008E449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5</w:t>
            </w:r>
            <w:r w:rsidR="00593897"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.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2</w:t>
            </w:r>
            <w:r w:rsidR="00D35270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0</w:t>
            </w:r>
            <w:r w:rsidR="002160FF"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14:paraId="09662BF3" w14:textId="0168B46C" w:rsidR="000925FC" w:rsidRPr="006421FE" w:rsidRDefault="00D35270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  <w:bookmarkStart w:id="2" w:name="OLE_LINK1"/>
            <w:r w:rsidRPr="006421FE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1</w:t>
            </w:r>
            <w:r w:rsidRPr="006421FE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</w:t>
            </w:r>
            <w:r w:rsidRPr="006421FE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215</w:t>
            </w:r>
            <w:r w:rsidRPr="006421FE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</w:t>
            </w:r>
            <w:r w:rsidRPr="006421FE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624</w:t>
            </w:r>
            <w:bookmarkEnd w:id="2"/>
          </w:p>
        </w:tc>
      </w:tr>
      <w:tr w:rsidR="000925FC" w:rsidRPr="006421FE" w14:paraId="30E7FFD6" w14:textId="77777777" w:rsidTr="00746CCE">
        <w:trPr>
          <w:trHeight w:hRule="exact" w:val="1138"/>
        </w:trPr>
        <w:tc>
          <w:tcPr>
            <w:tcW w:w="2268" w:type="dxa"/>
            <w:vAlign w:val="center"/>
          </w:tcPr>
          <w:p w14:paraId="29BEEFDD" w14:textId="77777777" w:rsidR="000925FC" w:rsidRPr="006421FE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14:paraId="1D04CC8D" w14:textId="77777777" w:rsidR="000925FC" w:rsidRPr="006421FE" w:rsidRDefault="000B2B6D" w:rsidP="001B060E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n/a</w:t>
            </w:r>
            <w:r w:rsidR="007F2EF4"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5C27F9D7" w14:textId="77777777" w:rsidR="000925FC" w:rsidRPr="006421FE" w:rsidRDefault="007F2EF4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04A884ED" w14:textId="77777777" w:rsidR="000925FC" w:rsidRPr="006421FE" w:rsidRDefault="000B2B6D" w:rsidP="00593897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n/a 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14:paraId="50002714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4F4E78DA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14:paraId="107F214F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094"/>
        <w:gridCol w:w="1896"/>
        <w:gridCol w:w="1843"/>
        <w:gridCol w:w="1701"/>
        <w:gridCol w:w="1985"/>
      </w:tblGrid>
      <w:tr w:rsidR="000925FC" w:rsidRPr="006421FE" w14:paraId="067691B6" w14:textId="77777777" w:rsidTr="00746CCE">
        <w:tc>
          <w:tcPr>
            <w:tcW w:w="10519" w:type="dxa"/>
            <w:gridSpan w:val="5"/>
            <w:shd w:val="clear" w:color="auto" w:fill="auto"/>
          </w:tcPr>
          <w:p w14:paraId="782D8C91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5   </w:t>
            </w:r>
          </w:p>
        </w:tc>
      </w:tr>
      <w:tr w:rsidR="000925FC" w:rsidRPr="006421FE" w14:paraId="343F55D2" w14:textId="77777777" w:rsidTr="00746CCE">
        <w:tc>
          <w:tcPr>
            <w:tcW w:w="10519" w:type="dxa"/>
            <w:gridSpan w:val="5"/>
            <w:shd w:val="clear" w:color="auto" w:fill="auto"/>
          </w:tcPr>
          <w:p w14:paraId="0DC0B07D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a. Права на глас, носител на които са акции (чл. 145, ал. 1 и чл. 146, ал. 1 от ЗППЦК)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925FC" w:rsidRPr="006421FE" w14:paraId="3B184F60" w14:textId="77777777" w:rsidTr="00746CCE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14:paraId="7CCC2BC8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3FB89756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брой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7928580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%</w:t>
            </w:r>
          </w:p>
        </w:tc>
      </w:tr>
      <w:tr w:rsidR="000925FC" w:rsidRPr="006421FE" w14:paraId="156846B5" w14:textId="77777777" w:rsidTr="00746CCE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9E17B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BE9B9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03824756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75BA6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4"/>
            </w:r>
          </w:p>
          <w:p w14:paraId="2783CBFE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59D34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51DC83C5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7F908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t>14</w:t>
            </w:r>
          </w:p>
          <w:p w14:paraId="13D960EE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 xml:space="preserve"> (чл. 146, ал. 1)</w:t>
            </w:r>
          </w:p>
        </w:tc>
      </w:tr>
      <w:tr w:rsidR="000925FC" w:rsidRPr="006421FE" w14:paraId="237FF525" w14:textId="77777777" w:rsidTr="002160FF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D42BA" w14:textId="770359D2" w:rsidR="000925FC" w:rsidRPr="006421FE" w:rsidRDefault="000F63D6" w:rsidP="00162E80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BG1100041067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5C384" w14:textId="379A2D41" w:rsidR="000925FC" w:rsidRPr="006421FE" w:rsidRDefault="000925FC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A9904" w14:textId="5BCE9855" w:rsidR="000925FC" w:rsidRPr="006421FE" w:rsidRDefault="00D35270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1 215 624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CDDCF" w14:textId="051EEA74" w:rsidR="000925FC" w:rsidRPr="006421FE" w:rsidRDefault="00AF04CC" w:rsidP="0059389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6203F" w14:textId="7F653AEA" w:rsidR="000925FC" w:rsidRPr="006421FE" w:rsidRDefault="00374771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5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.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2</w:t>
            </w:r>
            <w:r w:rsidR="00D35270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0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10F429A0" w14:textId="77777777" w:rsidTr="002160FF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C4143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0A9B7" w14:textId="77777777" w:rsidR="000925FC" w:rsidRPr="006421FE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BAD6A" w14:textId="77777777" w:rsidR="000925FC" w:rsidRPr="006421FE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8B6D7" w14:textId="77777777" w:rsidR="000925FC" w:rsidRPr="006421FE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2F58" w14:textId="77777777" w:rsidR="000925FC" w:rsidRPr="006421FE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0BEA5F4F" w14:textId="77777777" w:rsidTr="002160FF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D8CC3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DB9B5" w14:textId="77777777" w:rsidR="000925FC" w:rsidRPr="006421FE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A1652" w14:textId="77777777" w:rsidR="000925FC" w:rsidRPr="006421FE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70FCD" w14:textId="77777777" w:rsidR="000925FC" w:rsidRPr="006421FE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5CDF0" w14:textId="77777777" w:rsidR="000925FC" w:rsidRPr="006421FE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65327C35" w14:textId="77777777" w:rsidTr="002160FF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71B7D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65051" w14:textId="29B8B4D4" w:rsidR="000925FC" w:rsidRPr="006421FE" w:rsidRDefault="00D35270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1</w: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215</w: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624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1F53" w14:textId="27ADF129" w:rsidR="000925FC" w:rsidRPr="006421FE" w:rsidRDefault="00374771" w:rsidP="0059389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5</w:t>
            </w:r>
            <w:r w:rsidR="00AF04CC"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2</w:t>
            </w:r>
            <w:r w:rsidR="00D35270"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0</w:t>
            </w:r>
            <w:r w:rsidR="00AF04CC"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="000925FC"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5CD3DAEA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6821ECB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126"/>
        <w:gridCol w:w="1701"/>
        <w:gridCol w:w="1730"/>
      </w:tblGrid>
      <w:tr w:rsidR="000925FC" w:rsidRPr="006421FE" w14:paraId="25DC791D" w14:textId="77777777" w:rsidTr="00746CCE">
        <w:tc>
          <w:tcPr>
            <w:tcW w:w="10519" w:type="dxa"/>
            <w:gridSpan w:val="5"/>
            <w:shd w:val="clear" w:color="auto" w:fill="auto"/>
          </w:tcPr>
          <w:p w14:paraId="08E43F25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7030A0"/>
                <w:sz w:val="16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б.1. Инструменти</w:t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</w:t>
            </w:r>
            <w:r w:rsidR="00A6328C"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т. 1</w:t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37572969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6421FE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6421FE" w14:paraId="322D06FF" w14:textId="77777777" w:rsidTr="00746CCE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61F0A74" w14:textId="77777777" w:rsidR="000925FC" w:rsidRPr="006421FE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0D178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0AD74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14:paraId="169B1236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14:paraId="561657A4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925FC" w:rsidRPr="006421FE" w14:paraId="2A1C87C4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22501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24BF7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09D7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6B3F0C" w14:textId="77777777" w:rsidR="000925FC" w:rsidRPr="006421FE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75E5CD7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03EA9308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124A6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7C1DC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C854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55E2DB" w14:textId="77777777" w:rsidR="000925FC" w:rsidRPr="006421FE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1ECC912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679461E5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74510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168A0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7BEF4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9C58828" w14:textId="77777777" w:rsidR="000925FC" w:rsidRPr="006421FE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6A05477C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6C8CF1E4" w14:textId="77777777" w:rsidTr="00746CCE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C8614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3078B8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014F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2511" w14:textId="77777777" w:rsidR="000925FC" w:rsidRPr="006421FE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D033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7628AEF6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1CD0C61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814"/>
        <w:gridCol w:w="1955"/>
        <w:gridCol w:w="1417"/>
        <w:gridCol w:w="1418"/>
      </w:tblGrid>
      <w:tr w:rsidR="000925FC" w:rsidRPr="006421FE" w14:paraId="117703E2" w14:textId="77777777" w:rsidTr="00746CCE">
        <w:tc>
          <w:tcPr>
            <w:tcW w:w="10886" w:type="dxa"/>
            <w:gridSpan w:val="6"/>
            <w:shd w:val="clear" w:color="auto" w:fill="auto"/>
          </w:tcPr>
          <w:p w14:paraId="0260A635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00B050"/>
                <w:sz w:val="16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б.2.</w:t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6421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 </w:t>
            </w:r>
            <w:r w:rsidR="00A6328C"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1, т. 2</w:t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50D4DEDF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6421FE" w14:paraId="5A80C306" w14:textId="77777777" w:rsidTr="00746CCE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CAAAD" w14:textId="77777777" w:rsidR="000925FC" w:rsidRPr="006421FE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6421FE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C83D1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C203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4EC2C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14:paraId="3F6509DC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14:paraId="22380767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925FC" w:rsidRPr="006421FE" w14:paraId="4AEC9881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69765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ACBD8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AE241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DA6A7B6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7CD1A0" w14:textId="77777777" w:rsidR="000925FC" w:rsidRPr="006421FE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82BF2A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44AB2BAA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37C94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F334D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DC6E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0081811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900F2E" w14:textId="77777777" w:rsidR="000925FC" w:rsidRPr="006421FE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A32ABC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1F1C0DDE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6E987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9D8E8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2EF4F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15377ED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2C8ADA" w14:textId="77777777" w:rsidR="000925FC" w:rsidRPr="006421FE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D7992C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5199587C" w14:textId="77777777" w:rsidTr="00746CCE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CD22C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79144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CA8C9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AA5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B8E" w14:textId="77777777" w:rsidR="000925FC" w:rsidRPr="006421FE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B15E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02E47820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1E10665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00BF0EF7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CADBBAC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70059A30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2835"/>
        <w:gridCol w:w="1701"/>
      </w:tblGrid>
      <w:tr w:rsidR="000925FC" w:rsidRPr="006421FE" w14:paraId="496755B2" w14:textId="77777777" w:rsidTr="00746CCE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F90D8A" w14:textId="77777777" w:rsidR="000925FC" w:rsidRPr="006421FE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1"/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14:paraId="6A892266" w14:textId="77777777" w:rsidR="000925FC" w:rsidRPr="006421FE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29F996E5" w14:textId="7BD6F7E3" w:rsidR="000925FC" w:rsidRPr="006421FE" w:rsidRDefault="007241D3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421FE"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421FE"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6421FE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неперсонифицирано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14:paraId="671EA1FC" w14:textId="77777777" w:rsidR="000925FC" w:rsidRPr="006421FE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14:paraId="1D3935BD" w14:textId="5747EE0E" w:rsidR="000925FC" w:rsidRPr="006421FE" w:rsidRDefault="007241D3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K"/>
            <w:r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421FE"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421FE"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  <w:r w:rsidR="000925FC"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6421FE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6421F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6421FE">
              <w:rPr>
                <w:rFonts w:ascii="Verdana" w:eastAsia="Times New Roman" w:hAnsi="Verdana" w:cs="Times New Roman"/>
                <w:b/>
                <w:color w:val="FF0000"/>
                <w:sz w:val="20"/>
                <w:vertAlign w:val="superscript"/>
                <w:lang w:eastAsia="de-DE"/>
              </w:rPr>
              <w:endnoteReference w:id="22"/>
            </w:r>
            <w:r w:rsidR="000925FC" w:rsidRPr="006421F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14:paraId="36CF4A6F" w14:textId="77777777" w:rsidR="000925FC" w:rsidRPr="006421FE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925FC" w:rsidRPr="006421FE" w14:paraId="648E55D9" w14:textId="77777777" w:rsidTr="00746CCE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718C" w14:textId="77777777" w:rsidR="000925FC" w:rsidRPr="006421FE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18"/>
                <w:vertAlign w:val="superscript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6421FE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C035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</w:t>
            </w:r>
          </w:p>
          <w:p w14:paraId="26B17B82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44B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държани чрез инструменти</w:t>
            </w:r>
          </w:p>
          <w:p w14:paraId="709D7175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688E5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14:paraId="728E9F9E" w14:textId="77777777" w:rsidR="000925FC" w:rsidRPr="006421FE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</w:tr>
      <w:tr w:rsidR="006163FB" w:rsidRPr="006421FE" w14:paraId="493DACB7" w14:textId="77777777" w:rsidTr="00162E8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63F0" w14:textId="34329C58" w:rsidR="006163FB" w:rsidRPr="006421FE" w:rsidRDefault="007241D3" w:rsidP="007241D3">
            <w:pPr>
              <w:spacing w:after="0" w:line="240" w:lineRule="auto"/>
              <w:jc w:val="both"/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</w:pPr>
            <w:r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ДФ "Конкорд Фонд - 1 Акции и облигации"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BC90" w14:textId="384A8582" w:rsidR="006163FB" w:rsidRPr="006421FE" w:rsidRDefault="007241D3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1.19</w:t>
            </w:r>
            <w:r w:rsidR="006163FB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A00" w14:textId="77777777" w:rsidR="006163FB" w:rsidRPr="006421FE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87C1A" w14:textId="68B920CD" w:rsidR="006163FB" w:rsidRPr="006421FE" w:rsidRDefault="007241D3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1.19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6163FB" w:rsidRPr="006421FE" w14:paraId="5E7E21C2" w14:textId="77777777" w:rsidTr="00162E8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B5F4" w14:textId="0B7C1B16" w:rsidR="006163FB" w:rsidRPr="006421FE" w:rsidRDefault="007241D3" w:rsidP="006163FB">
            <w:pPr>
              <w:jc w:val="both"/>
            </w:pPr>
            <w:r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ДФ "Конкорд Фонд - 2 Акции"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4ACD" w14:textId="68D2F646" w:rsidR="006163FB" w:rsidRPr="006421FE" w:rsidRDefault="00D35270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3.72%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694C" w14:textId="77777777" w:rsidR="006163FB" w:rsidRPr="006421FE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A65BF" w14:textId="0A8CA2D3" w:rsidR="006163FB" w:rsidRPr="006421FE" w:rsidRDefault="00D35270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3.72</w:t>
            </w:r>
            <w:r w:rsidR="007241D3"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%</w:t>
            </w:r>
          </w:p>
        </w:tc>
      </w:tr>
      <w:tr w:rsidR="000925FC" w:rsidRPr="006421FE" w14:paraId="77741C45" w14:textId="77777777" w:rsidTr="00746CCE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35C" w14:textId="46AC09B7" w:rsidR="000925FC" w:rsidRPr="006421FE" w:rsidRDefault="007241D3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ДФ "Конкорд Фонд-5 ЦИЕ"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C8C5" w14:textId="3E95A009" w:rsidR="000925FC" w:rsidRPr="006421FE" w:rsidRDefault="007241D3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0.23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F7D2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30D5A" w14:textId="7C99B928" w:rsidR="000925FC" w:rsidRPr="006421FE" w:rsidRDefault="007241D3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0.23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252A8881" w14:textId="77777777" w:rsidTr="00746CCE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7688" w14:textId="7A337EBE" w:rsidR="000925FC" w:rsidRPr="006421FE" w:rsidRDefault="007241D3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ДФ"Конкорд Фонд-3 Сектор Недвижими Имоти"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15CC" w14:textId="676F15A6" w:rsidR="000925FC" w:rsidRPr="006421FE" w:rsidRDefault="007241D3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0.06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1D82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6DB5E" w14:textId="2D80A058" w:rsidR="000925FC" w:rsidRPr="006421FE" w:rsidRDefault="007241D3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MS Sans Serif" w:eastAsia="Times New Roman" w:hAnsi="MS Sans Serif" w:cs="Calibri"/>
                <w:color w:val="000000"/>
                <w:sz w:val="17"/>
                <w:szCs w:val="17"/>
              </w:rPr>
              <w:t>0.06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6421FE" w14:paraId="72A6827E" w14:textId="77777777" w:rsidTr="00746CCE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9128" w14:textId="4EAE2266" w:rsidR="000925FC" w:rsidRPr="006421FE" w:rsidRDefault="007241D3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2A2" w14:textId="44E662F1" w:rsidR="000925FC" w:rsidRPr="006421FE" w:rsidRDefault="00D35270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MS Sans Serif" w:eastAsia="Times New Roman" w:hAnsi="MS Sans Serif" w:cs="Calibri"/>
                <w:b/>
                <w:bCs/>
                <w:color w:val="000000"/>
                <w:sz w:val="17"/>
                <w:szCs w:val="17"/>
              </w:rPr>
              <w:t>5</w:t>
            </w:r>
            <w:r w:rsidR="007241D3" w:rsidRPr="006421FE">
              <w:rPr>
                <w:rFonts w:ascii="MS Sans Serif" w:eastAsia="Times New Roman" w:hAnsi="MS Sans Serif" w:cs="Calibri"/>
                <w:b/>
                <w:bCs/>
                <w:color w:val="000000"/>
                <w:sz w:val="17"/>
                <w:szCs w:val="17"/>
              </w:rPr>
              <w:t>.</w:t>
            </w:r>
            <w:r w:rsidRPr="006421FE">
              <w:rPr>
                <w:rFonts w:ascii="MS Sans Serif" w:eastAsia="Times New Roman" w:hAnsi="MS Sans Serif" w:cs="Calibri"/>
                <w:b/>
                <w:bCs/>
                <w:color w:val="000000"/>
                <w:sz w:val="17"/>
                <w:szCs w:val="17"/>
              </w:rPr>
              <w:t>20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284A" w14:textId="77777777" w:rsidR="000925FC" w:rsidRPr="006421FE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6421FE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89E1C" w14:textId="445964D5" w:rsidR="000925FC" w:rsidRPr="006421FE" w:rsidRDefault="00D35270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MS Sans Serif" w:eastAsia="Times New Roman" w:hAnsi="MS Sans Serif" w:cs="Calibri"/>
                <w:b/>
                <w:bCs/>
                <w:color w:val="000000"/>
                <w:sz w:val="17"/>
                <w:szCs w:val="17"/>
              </w:rPr>
              <w:t>5</w:t>
            </w:r>
            <w:r w:rsidR="007241D3" w:rsidRPr="006421FE">
              <w:rPr>
                <w:rFonts w:ascii="MS Sans Serif" w:eastAsia="Times New Roman" w:hAnsi="MS Sans Serif" w:cs="Calibri"/>
                <w:b/>
                <w:bCs/>
                <w:color w:val="000000"/>
                <w:sz w:val="17"/>
                <w:szCs w:val="17"/>
              </w:rPr>
              <w:t>.</w:t>
            </w:r>
            <w:r w:rsidRPr="006421FE">
              <w:rPr>
                <w:rFonts w:ascii="MS Sans Serif" w:eastAsia="Times New Roman" w:hAnsi="MS Sans Serif" w:cs="Calibri"/>
                <w:b/>
                <w:bCs/>
                <w:color w:val="000000"/>
                <w:sz w:val="17"/>
                <w:szCs w:val="17"/>
              </w:rPr>
              <w:t>20</w:t>
            </w:r>
            <w:r w:rsidR="000925FC"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</w:tbl>
    <w:p w14:paraId="78E91262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0732820" w14:textId="77777777" w:rsidR="000925FC" w:rsidRPr="006421FE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6421FE" w14:paraId="001E4982" w14:textId="77777777" w:rsidTr="00746CCE">
        <w:trPr>
          <w:trHeight w:val="1248"/>
        </w:trPr>
        <w:tc>
          <w:tcPr>
            <w:tcW w:w="10519" w:type="dxa"/>
            <w:shd w:val="clear" w:color="auto" w:fill="auto"/>
          </w:tcPr>
          <w:p w14:paraId="7CD7041A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пълномощно </w:t>
            </w:r>
          </w:p>
          <w:p w14:paraId="5FC5474A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(само в случай на държане на право на глас по чл. 146, ал.1, т. 8 от ЗППЦК) </w:t>
            </w:r>
          </w:p>
          <w:p w14:paraId="2E4CC6D0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5273E6BD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14:paraId="4367BDF2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ще престане да държи </w: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Prozent"/>
                  <w:enabled/>
                  <w:calcOnExit w:val="0"/>
                  <w:helpText w:type="text" w:val="Höhe des Gesamtstimmrechtsanteils nach Beendigung der Stimmrechtsvollmacht, d.h. nach Beendigung der Hauptversammlung (in Prozent)&#10;&#10;Angabe mit zwei Nachkommastellen (kaufmännisch gerundet)"/>
                  <w:textInput/>
                </w:ffData>
              </w:fldChar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(равни на </w: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Anzahl"/>
                  <w:enabled/>
                  <w:calcOnExit w:val="0"/>
                  <w:helpText w:type="text" w:val="Anzahl der Stimmrechte nach Beendigung der Stimmrechtsvollmacht, d.h. nach Beendigung der Hauptversammlung (in Stück)"/>
                  <w:textInput>
                    <w:type w:val="number"/>
                  </w:textInput>
                </w:ffData>
              </w:fldChar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от правата на глас) в общото събрание на</w:t>
            </w:r>
          </w:p>
          <w:p w14:paraId="7DEECC38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публичното дружество, на: </w:t>
            </w:r>
          </w:p>
          <w:p w14:paraId="4D1D8258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Datum_HV"/>
            <w:r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6421FE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6421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</w:tbl>
    <w:p w14:paraId="24F6A40B" w14:textId="77777777" w:rsidR="000925FC" w:rsidRPr="006421FE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5000D18" w14:textId="77777777" w:rsidR="000925FC" w:rsidRPr="006421FE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324"/>
      </w:tblGrid>
      <w:tr w:rsidR="000925FC" w:rsidRPr="006421FE" w14:paraId="2999CAE9" w14:textId="77777777" w:rsidTr="00E1419F">
        <w:trPr>
          <w:trHeight w:val="380"/>
        </w:trPr>
        <w:tc>
          <w:tcPr>
            <w:tcW w:w="10324" w:type="dxa"/>
            <w:shd w:val="clear" w:color="auto" w:fill="auto"/>
          </w:tcPr>
          <w:p w14:paraId="0E032471" w14:textId="77777777" w:rsidR="000925FC" w:rsidRPr="006421F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6421F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14:paraId="0C0A078B" w14:textId="77777777" w:rsidR="000925FC" w:rsidRPr="006421FE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77D00A21" w14:textId="77777777" w:rsidR="000925FC" w:rsidRPr="006421FE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03217B65" w14:textId="358CE845" w:rsidR="000925FC" w:rsidRPr="006421FE" w:rsidRDefault="006D46BD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6421FE">
        <w:rPr>
          <w:rFonts w:ascii="Verdana" w:eastAsia="Times New Roman" w:hAnsi="Verdana" w:cs="Arial"/>
          <w:sz w:val="20"/>
          <w:szCs w:val="20"/>
          <w:lang w:eastAsia="de-DE"/>
        </w:rPr>
        <w:t>11</w:t>
      </w:r>
      <w:r w:rsidR="00AF04CC" w:rsidRPr="006421FE">
        <w:rPr>
          <w:rFonts w:ascii="Verdana" w:eastAsia="Times New Roman" w:hAnsi="Verdana" w:cs="Arial"/>
          <w:sz w:val="20"/>
          <w:szCs w:val="20"/>
          <w:lang w:eastAsia="de-DE"/>
        </w:rPr>
        <w:t>.</w:t>
      </w:r>
      <w:r w:rsidR="00E1419F" w:rsidRPr="006421FE">
        <w:rPr>
          <w:rFonts w:ascii="Verdana" w:eastAsia="Times New Roman" w:hAnsi="Verdana" w:cs="Arial"/>
          <w:sz w:val="20"/>
          <w:szCs w:val="20"/>
          <w:lang w:eastAsia="de-DE"/>
        </w:rPr>
        <w:t>0</w:t>
      </w:r>
      <w:r w:rsidRPr="006421FE">
        <w:rPr>
          <w:rFonts w:ascii="Verdana" w:eastAsia="Times New Roman" w:hAnsi="Verdana" w:cs="Arial"/>
          <w:sz w:val="20"/>
          <w:szCs w:val="20"/>
          <w:lang w:eastAsia="de-DE"/>
        </w:rPr>
        <w:t>6</w:t>
      </w:r>
      <w:r w:rsidR="00AF04CC" w:rsidRPr="006421FE">
        <w:rPr>
          <w:rFonts w:ascii="Verdana" w:eastAsia="Times New Roman" w:hAnsi="Verdana" w:cs="Arial"/>
          <w:sz w:val="20"/>
          <w:szCs w:val="20"/>
          <w:lang w:eastAsia="de-DE"/>
        </w:rPr>
        <w:t>.20</w:t>
      </w:r>
      <w:r w:rsidRPr="006421FE">
        <w:rPr>
          <w:rFonts w:ascii="Verdana" w:eastAsia="Times New Roman" w:hAnsi="Verdana" w:cs="Arial"/>
          <w:sz w:val="20"/>
          <w:szCs w:val="20"/>
          <w:lang w:eastAsia="de-DE"/>
        </w:rPr>
        <w:t>20</w:t>
      </w:r>
      <w:r w:rsidR="000925FC" w:rsidRPr="006421FE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6421FE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2160FF" w:rsidRPr="006421FE">
        <w:rPr>
          <w:rFonts w:ascii="Verdana" w:eastAsia="Times New Roman" w:hAnsi="Verdana" w:cs="Arial"/>
          <w:sz w:val="20"/>
          <w:szCs w:val="20"/>
          <w:lang w:eastAsia="de-DE"/>
        </w:rPr>
        <w:t>София</w:t>
      </w:r>
      <w:r w:rsidR="000925FC" w:rsidRPr="006421FE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6421FE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6421FE">
        <w:rPr>
          <w:rFonts w:ascii="Verdana" w:eastAsia="Times New Roman" w:hAnsi="Verdana" w:cs="Arial"/>
          <w:sz w:val="20"/>
          <w:szCs w:val="20"/>
          <w:lang w:eastAsia="de-DE"/>
        </w:rPr>
        <w:tab/>
        <w:t>.......................................</w:t>
      </w:r>
    </w:p>
    <w:p w14:paraId="36877848" w14:textId="270209BB" w:rsidR="000925FC" w:rsidRPr="006421FE" w:rsidRDefault="007F2EF4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6421FE">
        <w:rPr>
          <w:rFonts w:ascii="Verdana" w:eastAsia="Times New Roman" w:hAnsi="Verdana" w:cs="Arial"/>
          <w:sz w:val="20"/>
          <w:szCs w:val="20"/>
          <w:lang w:eastAsia="de-DE"/>
        </w:rPr>
        <w:t>Дата</w:t>
      </w:r>
      <w:r w:rsidRPr="006421FE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6421FE">
        <w:rPr>
          <w:rFonts w:ascii="Verdana" w:eastAsia="Times New Roman" w:hAnsi="Verdana" w:cs="Arial"/>
          <w:sz w:val="20"/>
          <w:szCs w:val="20"/>
          <w:lang w:eastAsia="de-DE"/>
        </w:rPr>
        <w:tab/>
        <w:t>Място</w:t>
      </w:r>
      <w:r w:rsidR="000925FC" w:rsidRPr="006421FE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6421FE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6421FE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E1419F" w:rsidRPr="006421FE">
        <w:rPr>
          <w:rFonts w:ascii="Verdana" w:eastAsia="Times New Roman" w:hAnsi="Verdana" w:cs="Arial"/>
          <w:sz w:val="20"/>
          <w:szCs w:val="20"/>
          <w:lang w:eastAsia="de-DE"/>
        </w:rPr>
        <w:t>Наталия Стоянова Петрова</w:t>
      </w:r>
      <w:r w:rsidR="00E1419F" w:rsidRPr="006421FE">
        <w:rPr>
          <w:rFonts w:ascii="Verdana" w:eastAsia="Times New Roman" w:hAnsi="Verdana" w:cs="Arial"/>
          <w:sz w:val="20"/>
          <w:szCs w:val="20"/>
          <w:lang w:val="en-US" w:eastAsia="de-DE"/>
        </w:rPr>
        <w:t xml:space="preserve"> </w:t>
      </w:r>
      <w:r w:rsidR="00E1419F" w:rsidRPr="006421FE">
        <w:rPr>
          <w:rFonts w:ascii="Verdana" w:eastAsia="Times New Roman" w:hAnsi="Verdana" w:cs="Arial"/>
          <w:sz w:val="20"/>
          <w:szCs w:val="20"/>
          <w:lang w:eastAsia="de-DE"/>
        </w:rPr>
        <w:t>/УД Конкорд Асет Мениджмънт АД/</w:t>
      </w:r>
      <w:r w:rsidR="000925FC" w:rsidRPr="006421FE">
        <w:rPr>
          <w:rFonts w:ascii="Verdana" w:eastAsia="Times New Roman" w:hAnsi="Verdana" w:cs="Arial"/>
          <w:sz w:val="20"/>
          <w:szCs w:val="20"/>
          <w:lang w:eastAsia="de-DE"/>
        </w:rPr>
        <w:t xml:space="preserve">        </w:t>
      </w:r>
    </w:p>
    <w:p w14:paraId="061E2A8B" w14:textId="7846634F" w:rsidR="000925FC" w:rsidRPr="006421FE" w:rsidRDefault="002267E0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  <w:r w:rsidRPr="006421FE">
        <w:rPr>
          <w:rFonts w:ascii="Verdana" w:eastAsia="Times New Roman" w:hAnsi="Verdana" w:cs="Arial"/>
          <w:sz w:val="20"/>
          <w:szCs w:val="20"/>
          <w:lang w:eastAsia="de-DE"/>
        </w:rPr>
        <w:t xml:space="preserve">                                                  Димитър Илиев Жилев</w:t>
      </w:r>
    </w:p>
    <w:p w14:paraId="4E52CC72" w14:textId="77777777" w:rsidR="000925FC" w:rsidRPr="006421FE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97A02DC" w14:textId="77777777" w:rsidR="000925FC" w:rsidRPr="006421FE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8CC9CC5" w14:textId="77777777" w:rsidR="000925FC" w:rsidRPr="006421FE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177C303E" w14:textId="77777777" w:rsidR="000925FC" w:rsidRPr="006421FE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12536D7A" w14:textId="77777777" w:rsidR="00E9158E" w:rsidRPr="006421FE" w:rsidRDefault="00E9158E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259BA894" w14:textId="77777777" w:rsidR="000925FC" w:rsidRPr="006421FE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5F9F05A3" w14:textId="77777777" w:rsidR="000925FC" w:rsidRPr="000925FC" w:rsidRDefault="000925FC" w:rsidP="000925F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421FE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val="en-US" w:eastAsia="de-DE"/>
        </w:rPr>
        <w:t>1*</w:t>
      </w:r>
      <w:r w:rsidRPr="006421FE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eastAsia="de-DE"/>
        </w:rPr>
        <w:t xml:space="preserve"> </w:t>
      </w:r>
      <w:r w:rsidRPr="006421FE">
        <w:rPr>
          <w:rFonts w:ascii="Times New Roman" w:eastAsia="Times New Roman" w:hAnsi="Times New Roman" w:cs="Times New Roman"/>
          <w:sz w:val="20"/>
          <w:szCs w:val="20"/>
          <w:lang w:eastAsia="de-DE"/>
        </w:rPr>
        <w:t>Тук са подава всякаква допълнителна информация, която пояснява подадената справка за значително дялово участие. Също така, тук управляващите дружества, предоставят информация за пълната структура и обем на притежаваните пряко и/или непряко за сметка на КИС акции с право на глас по чл. 145, ал. 1 и чл. 146, ал. 1 и финансови инструменти по чл. 148а, ал. 1 от ЗППЦК.</w:t>
      </w:r>
    </w:p>
    <w:p w14:paraId="72A8302E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394D391E" w14:textId="77777777" w:rsidR="000925FC" w:rsidRPr="000925FC" w:rsidRDefault="000925FC" w:rsidP="000925F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294F6A8" w14:textId="77777777" w:rsidR="00746CCE" w:rsidRDefault="00746CCE"/>
    <w:sectPr w:rsidR="00746CCE" w:rsidSect="00746CCE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F9DE" w14:textId="77777777" w:rsidR="00D35270" w:rsidRDefault="00D35270" w:rsidP="000925FC">
      <w:pPr>
        <w:spacing w:after="0" w:line="240" w:lineRule="auto"/>
      </w:pPr>
      <w:r>
        <w:separator/>
      </w:r>
    </w:p>
  </w:endnote>
  <w:endnote w:type="continuationSeparator" w:id="0">
    <w:p w14:paraId="3251FE7C" w14:textId="77777777" w:rsidR="00D35270" w:rsidRDefault="00D35270" w:rsidP="000925FC">
      <w:pPr>
        <w:spacing w:after="0" w:line="240" w:lineRule="auto"/>
      </w:pPr>
      <w:r>
        <w:continuationSeparator/>
      </w:r>
    </w:p>
  </w:endnote>
  <w:endnote w:id="1">
    <w:p w14:paraId="208CA7D2" w14:textId="77777777" w:rsidR="00D35270" w:rsidRPr="00591BDF" w:rsidRDefault="00D35270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14:paraId="4F0EE646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rPr>
          <w:lang w:val="bg-BG"/>
        </w:rPr>
        <w:t>От практическо значение за основанието са причините за минаване на праговете по чл. 145, ал. 1, чл. 146, ал</w:t>
      </w:r>
      <w:r>
        <w:rPr>
          <w:lang w:val="bg-BG"/>
        </w:rPr>
        <w:t>.1 или чл. 148а, ал. 1 от ЗППЦК</w:t>
      </w:r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591BDF">
        <w:rPr>
          <w:lang w:val="en-US"/>
        </w:rPr>
        <w:t xml:space="preserve">(= </w:t>
      </w:r>
      <w:r w:rsidRPr="00591BDF">
        <w:rPr>
          <w:lang w:val="bg-BG"/>
        </w:rPr>
        <w:t>Друга причина</w:t>
      </w:r>
      <w:r w:rsidRPr="00591BDF">
        <w:rPr>
          <w:lang w:val="en-US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591BDF">
        <w:rPr>
          <w:lang w:val="en-US"/>
        </w:rPr>
        <w:t>(</w:t>
      </w:r>
      <w:r w:rsidRPr="00591BDF">
        <w:rPr>
          <w:lang w:val="bg-BG"/>
        </w:rPr>
        <w:t>=Придобиване</w:t>
      </w:r>
      <w:r w:rsidRPr="00591BDF">
        <w:rPr>
          <w:lang w:val="en-US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591BDF">
        <w:rPr>
          <w:lang w:val="en-US"/>
        </w:rPr>
        <w:t>)</w:t>
      </w:r>
      <w:r w:rsidRPr="00591BDF">
        <w:rPr>
          <w:lang w:val="bg-BG"/>
        </w:rPr>
        <w:t>.</w:t>
      </w:r>
    </w:p>
    <w:p w14:paraId="09A4F41C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3">
    <w:p w14:paraId="18358022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Прилага се само в случай, че праговете са преминати поради пасивна промяна в структурата на общия брой на правата на глас, примерно  когато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14:paraId="57816766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4">
    <w:p w14:paraId="1A68A619" w14:textId="77777777" w:rsidR="00D35270" w:rsidRPr="00591BDF" w:rsidRDefault="00D35270" w:rsidP="00746CCE">
      <w:pPr>
        <w:pStyle w:val="EndnoteText"/>
        <w:spacing w:after="200"/>
        <w:jc w:val="both"/>
        <w:rPr>
          <w:lang w:val="en-US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Примери: Уведомление за минаване на праговете в следствие на издадено или прекратено пълномощно, упражняване на право, носител на което е финансов инструмент или изтичане на срок свързан с действието на финансов инструмент.</w:t>
      </w:r>
    </w:p>
  </w:endnote>
  <w:endnote w:id="5">
    <w:p w14:paraId="3BB8D217" w14:textId="77777777" w:rsidR="00D35270" w:rsidRPr="00591BDF" w:rsidRDefault="00D35270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14:paraId="3C60A15C" w14:textId="77777777" w:rsidR="00D35270" w:rsidRDefault="00D35270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а. придобива акции с право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21B1A91" w14:textId="77777777" w:rsidR="00D35270" w:rsidRPr="00591BDF" w:rsidRDefault="00D35270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4D705D7" w14:textId="77777777" w:rsidR="00D35270" w:rsidRPr="00591BDF" w:rsidRDefault="00D35270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б. получава контрол върху акции с право на глас или получава възможност да упражнява право </w:t>
      </w:r>
    </w:p>
    <w:p w14:paraId="0807E8CB" w14:textId="77777777" w:rsidR="00D35270" w:rsidRDefault="00D35270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27A6580" w14:textId="77777777" w:rsidR="00D35270" w:rsidRPr="00591BDF" w:rsidRDefault="00D35270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C94AA5B" w14:textId="77777777" w:rsidR="00D35270" w:rsidRPr="00591BDF" w:rsidRDefault="00D35270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в. придобива финансови инструменти, базирани на/обвързани с акции с право на глас в общото събрание на </w:t>
      </w:r>
    </w:p>
    <w:p w14:paraId="0E582A25" w14:textId="77777777" w:rsidR="00D35270" w:rsidRPr="00591BDF" w:rsidRDefault="00D35270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публично дружество.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755930C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6">
    <w:p w14:paraId="58F729BF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В случай на физическо лице</w:t>
      </w:r>
      <w:r w:rsidRPr="00591BDF">
        <w:rPr>
          <w:lang w:val="en-US"/>
        </w:rPr>
        <w:t xml:space="preserve">: </w:t>
      </w:r>
      <w:r w:rsidRPr="00591BDF">
        <w:t xml:space="preserve">Трите имена на лицето по лична карта </w:t>
      </w:r>
      <w:r w:rsidRPr="00591BDF">
        <w:rPr>
          <w:lang w:val="en-US"/>
        </w:rPr>
        <w:t>(</w:t>
      </w:r>
      <w:r w:rsidRPr="00591BDF">
        <w:t>паспорт</w:t>
      </w:r>
      <w:r w:rsidRPr="00591BDF">
        <w:rPr>
          <w:lang w:val="en-US"/>
        </w:rPr>
        <w:t>).</w:t>
      </w:r>
    </w:p>
    <w:p w14:paraId="1D095DEE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7">
    <w:p w14:paraId="0B652943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града и държавата, където лицето е регистрирано в съответния търговски регистър </w:t>
      </w:r>
      <w:r w:rsidRPr="00591BDF">
        <w:rPr>
          <w:lang w:val="en-US"/>
        </w:rPr>
        <w:t>(</w:t>
      </w:r>
      <w:r w:rsidRPr="00591BDF">
        <w:t>регистър на компаниите</w:t>
      </w:r>
      <w:r w:rsidRPr="00591BDF">
        <w:rPr>
          <w:lang w:val="en-US"/>
        </w:rPr>
        <w:t xml:space="preserve">), </w:t>
      </w:r>
      <w:r w:rsidRPr="00591BDF">
        <w:t>според приложимото законодателство</w:t>
      </w:r>
      <w:r w:rsidRPr="00591BDF">
        <w:rPr>
          <w:lang w:val="en-US"/>
        </w:rPr>
        <w:t>.</w:t>
      </w:r>
    </w:p>
    <w:p w14:paraId="42ECB2DA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8">
    <w:p w14:paraId="0D9621ED" w14:textId="77777777" w:rsidR="00D35270" w:rsidRPr="00591BDF" w:rsidRDefault="00D35270" w:rsidP="000925FC">
      <w:pPr>
        <w:pStyle w:val="EndnoteText"/>
        <w:jc w:val="both"/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наименованието на преките акционери, които са преките притежатели на акции с право на глас, но са контролирани от лице по чл. 146, ал. 1, т. 5 от ЗППЦК</w:t>
      </w:r>
      <w:r w:rsidRPr="00591BDF">
        <w:rPr>
          <w:lang w:val="bg-BG"/>
        </w:rPr>
        <w:t>,</w:t>
      </w:r>
      <w:r w:rsidRPr="00591BDF"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14:paraId="53A03493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9">
    <w:p w14:paraId="440DBD13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Дата на регистрация на сделката в Централен Депозитар АД, респективно дата на последната промяна в гласовете, които лицето може да упражнява в общото събрание на публичното дружество.</w:t>
      </w:r>
    </w:p>
    <w:p w14:paraId="5E1B5B4A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10">
    <w:p w14:paraId="5A8A1A78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</w:t>
      </w:r>
      <w:r w:rsidRPr="00591BDF">
        <w:rPr>
          <w:lang w:val="en-US"/>
        </w:rPr>
        <w:t xml:space="preserve"> (%)</w:t>
      </w:r>
      <w:r w:rsidRPr="00591BDF">
        <w:t>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14:paraId="7F265FB5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11">
    <w:p w14:paraId="7E329517" w14:textId="77777777" w:rsidR="00D35270" w:rsidRPr="00591BDF" w:rsidRDefault="00D35270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„n/a“.</w:t>
      </w:r>
    </w:p>
  </w:endnote>
  <w:endnote w:id="12">
    <w:p w14:paraId="758E9ABF" w14:textId="77777777" w:rsidR="00D35270" w:rsidRPr="00591BDF" w:rsidRDefault="00D35270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Попълва се в случай, че носител на глас са повече от 1 клас акции.</w:t>
      </w:r>
    </w:p>
  </w:endnote>
  <w:endnote w:id="13">
    <w:p w14:paraId="7AD39A47" w14:textId="77777777" w:rsidR="00D35270" w:rsidRPr="00591BDF" w:rsidRDefault="00D35270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некомбинирано държане на правата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се попълват само относимите колони, а другите се оставят празни.</w:t>
      </w:r>
    </w:p>
  </w:endnote>
  <w:endnote w:id="14">
    <w:p w14:paraId="22D2909A" w14:textId="77777777" w:rsidR="00D35270" w:rsidRPr="00591BDF" w:rsidRDefault="00D35270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en-US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ал.1, т.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591BDF">
        <w:rPr>
          <w:rFonts w:ascii="Times New Roman" w:hAnsi="Times New Roman" w:cs="Times New Roman"/>
          <w:bCs/>
          <w:sz w:val="20"/>
          <w:lang w:val="en-US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591BDF">
        <w:rPr>
          <w:rFonts w:ascii="Times New Roman" w:hAnsi="Times New Roman" w:cs="Times New Roman"/>
          <w:bCs/>
          <w:sz w:val="20"/>
          <w:lang w:val="en-US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>Виж определенията за „акционер” и  „контролирано дружество” в т. 43 и 44 от допълнителните разпоредби на ЗППЦК.</w:t>
      </w:r>
    </w:p>
    <w:p w14:paraId="030232B3" w14:textId="77777777" w:rsidR="00D35270" w:rsidRPr="00BA70D8" w:rsidRDefault="00D35270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Допълнителни разпоредби на ЗППЦК</w:t>
      </w:r>
    </w:p>
    <w:p w14:paraId="065FACD6" w14:textId="77777777" w:rsidR="00D35270" w:rsidRPr="00BA70D8" w:rsidRDefault="00D35270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43. (нова - ДВ, бр. 52 от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единадесета, </w:t>
      </w:r>
    </w:p>
    <w:p w14:paraId="1F763CE0" w14:textId="77777777" w:rsidR="00D35270" w:rsidRPr="00BA70D8" w:rsidRDefault="00D35270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раздел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14:paraId="160A3183" w14:textId="77777777" w:rsidR="00D35270" w:rsidRPr="00BA70D8" w:rsidRDefault="00D35270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01A3882" w14:textId="77777777" w:rsidR="00D35270" w:rsidRPr="00BA70D8" w:rsidRDefault="00D35270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8F6A11E" w14:textId="77777777" w:rsidR="00D35270" w:rsidRPr="00BA70D8" w:rsidRDefault="00D35270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а) акции на емитента от свое име и за своя сметка;</w:t>
      </w:r>
    </w:p>
    <w:p w14:paraId="188FBB7A" w14:textId="77777777" w:rsidR="00D35270" w:rsidRPr="00BA70D8" w:rsidRDefault="00D35270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акции на емитента от свое име, но за сметка на друго лице;</w:t>
      </w:r>
    </w:p>
    <w:p w14:paraId="5D1802A9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депозитарни разписки, в който случай притежателите на депозитарните разписки се смятат за акционери на </w:t>
      </w:r>
    </w:p>
    <w:p w14:paraId="7D2AEC96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базовите акции, за които депозитарните разписки са издадени.</w:t>
      </w:r>
    </w:p>
    <w:p w14:paraId="72C34142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47AB6A1A" w14:textId="77777777" w:rsidR="00D35270" w:rsidRPr="00BA70D8" w:rsidRDefault="00D35270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44. (нова - ДВ, бр. 52 от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14:paraId="16123B4B" w14:textId="77777777" w:rsidR="00D35270" w:rsidRPr="00BA70D8" w:rsidRDefault="00D35270" w:rsidP="000925FC">
      <w:pPr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глава единадесета, раздел I, е дружество, в което едно лице:</w:t>
      </w:r>
    </w:p>
    <w:p w14:paraId="54796989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а)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14:paraId="50D29CF0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3ADB79CE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б) има право да определя повече от половината от членовете на управителния или </w:t>
      </w:r>
      <w:r>
        <w:rPr>
          <w:rFonts w:ascii="Times New Roman" w:hAnsi="Times New Roman" w:cs="Times New Roman"/>
          <w:i/>
          <w:sz w:val="20"/>
        </w:rPr>
        <w:t>контролния орган и едновременно</w:t>
      </w:r>
      <w:r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BA70D8">
        <w:rPr>
          <w:rFonts w:ascii="Times New Roman" w:hAnsi="Times New Roman" w:cs="Times New Roman"/>
          <w:i/>
          <w:sz w:val="20"/>
        </w:rPr>
        <w:t>е</w:t>
      </w:r>
    </w:p>
    <w:p w14:paraId="10DCACC7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акционер или съдружник в това дружество; в случая по изречение първо към гласовете на контролираното лице се </w:t>
      </w:r>
    </w:p>
    <w:p w14:paraId="7CDD1911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прибавят и гласовете на дружествата, върху които то упражнява контрол, както и гласовете на лицата, които </w:t>
      </w:r>
    </w:p>
    <w:p w14:paraId="4917AC05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действат от свое име, но за негова сметка или за сметка на контролирано от него лице;</w:t>
      </w:r>
    </w:p>
    <w:p w14:paraId="2C2F059F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2F77B62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е акционер или съдружник и контролира самостоятелно по силата на споразумение с други акционери или </w:t>
      </w:r>
    </w:p>
    <w:p w14:paraId="0B45112F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съдружници в това дружество повече от половината от гласовете в общото събрание;</w:t>
      </w:r>
    </w:p>
    <w:p w14:paraId="73B0DC7D" w14:textId="77777777" w:rsidR="00D35270" w:rsidRPr="00BA70D8" w:rsidRDefault="00D35270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63078BE3" w14:textId="77777777" w:rsidR="00D35270" w:rsidRPr="00BA70D8" w:rsidRDefault="00D35270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BA70D8">
        <w:rPr>
          <w:i/>
          <w:szCs w:val="24"/>
        </w:rPr>
        <w:t>г) има право да упражнява или реално упражнява решаващо влияние върху дружеството.</w:t>
      </w:r>
    </w:p>
    <w:p w14:paraId="338E73A2" w14:textId="77777777" w:rsidR="00D35270" w:rsidRPr="00591BDF" w:rsidRDefault="00D35270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14:paraId="7AF6E477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кол-опции, фючърси, форуърди и </w:t>
      </w:r>
      <w:r w:rsidRPr="00591BDF">
        <w:rPr>
          <w:lang w:val="bg-BG"/>
        </w:rPr>
        <w:t>др</w:t>
      </w:r>
      <w:r w:rsidRPr="00591BDF"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591BDF">
        <w:t xml:space="preserve"> хронология</w:t>
      </w:r>
      <w:r w:rsidRPr="00591BDF">
        <w:rPr>
          <w:lang w:val="bg-BG"/>
        </w:rPr>
        <w:t>,</w:t>
      </w:r>
      <w:r w:rsidRPr="00591BDF">
        <w:t xml:space="preserve"> по най-отдалечената дата на валидност на инструмента.</w:t>
      </w:r>
    </w:p>
    <w:p w14:paraId="6CA7A888" w14:textId="77777777" w:rsidR="00D35270" w:rsidRPr="00591BDF" w:rsidRDefault="00D35270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16">
    <w:p w14:paraId="76F95A9F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Датата на която правото на придобиване на акции с право на глас от публичното дружество изтича.</w:t>
      </w:r>
    </w:p>
    <w:p w14:paraId="57167148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17">
    <w:p w14:paraId="1304CA2D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Ако 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14:paraId="39CCCCDB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18">
    <w:p w14:paraId="00DBC35B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кол-опции с парично уреждане на разплащанията, суапове, договори за разлика и </w:t>
      </w:r>
      <w:r w:rsidRPr="00591BDF">
        <w:rPr>
          <w:lang w:val="bg-BG"/>
        </w:rPr>
        <w:t>др</w:t>
      </w:r>
      <w:r w:rsidRPr="00591BDF"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591BDF">
        <w:t>хронология по най-отдалечената дата на валидност на инструмента.</w:t>
      </w:r>
    </w:p>
    <w:p w14:paraId="09E22CB7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19">
    <w:p w14:paraId="44DA13DD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Достатъчни индикатори са: „парично”, „реално”, „и двете”</w:t>
      </w:r>
      <w:r w:rsidRPr="00591BDF">
        <w:rPr>
          <w:lang w:val="bg-BG"/>
        </w:rPr>
        <w:t>.</w:t>
      </w:r>
    </w:p>
    <w:p w14:paraId="7D38F124" w14:textId="77777777" w:rsidR="00D35270" w:rsidRPr="00591BDF" w:rsidRDefault="00D35270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20">
    <w:p w14:paraId="0C87F129" w14:textId="77777777" w:rsidR="00D35270" w:rsidRPr="00591BDF" w:rsidRDefault="00D35270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3 от ЗППЦК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>Начина за изчисляване на коефициент „делта” се урежда с регулаторен технически стандарт, определен</w:t>
      </w:r>
      <w:r>
        <w:rPr>
          <w:rFonts w:ascii="Times New Roman" w:hAnsi="Times New Roman" w:cs="Times New Roman"/>
          <w:sz w:val="20"/>
          <w:szCs w:val="20"/>
        </w:rPr>
        <w:t xml:space="preserve"> от Европейската Комисия. </w:t>
      </w:r>
      <w:r w:rsidRPr="00591BDF">
        <w:rPr>
          <w:rFonts w:ascii="Times New Roman" w:hAnsi="Times New Roman" w:cs="Times New Roman"/>
          <w:sz w:val="20"/>
          <w:szCs w:val="20"/>
        </w:rPr>
        <w:t>(§1в от Допълнителните разпоредби на ЗППЦК)</w:t>
      </w:r>
    </w:p>
  </w:endnote>
  <w:endnote w:id="21">
    <w:p w14:paraId="563B67C4" w14:textId="77777777" w:rsidR="00D35270" w:rsidRPr="00591BDF" w:rsidRDefault="00D35270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опция. </w:t>
      </w:r>
    </w:p>
  </w:endnote>
  <w:endnote w:id="22">
    <w:p w14:paraId="4008BB0C" w14:textId="77777777" w:rsidR="00D35270" w:rsidRPr="00591BDF" w:rsidRDefault="00D35270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14:paraId="29FC83F7" w14:textId="77777777" w:rsidR="00D35270" w:rsidRPr="00591BDF" w:rsidRDefault="00D35270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самото лице, което има задължение за подаване на уведомление</w:t>
      </w:r>
    </w:p>
    <w:p w14:paraId="575F74F1" w14:textId="77777777" w:rsidR="00D35270" w:rsidRPr="00591BDF" w:rsidRDefault="00D35270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го контролират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4163611" w14:textId="77777777" w:rsidR="00D35270" w:rsidRPr="00591BDF" w:rsidRDefault="00D35270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то контролира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14:paraId="6324EEF5" w14:textId="77777777" w:rsidR="00D35270" w:rsidRPr="00591BDF" w:rsidRDefault="00D35270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F02378" w14:textId="77777777" w:rsidR="00D35270" w:rsidRPr="00591BDF" w:rsidRDefault="00D35270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Пълната структура се показва и в случай, че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14:paraId="098D6CBE" w14:textId="77777777" w:rsidR="00D35270" w:rsidRPr="00591BDF" w:rsidRDefault="00D35270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591BDF">
        <w:rPr>
          <w:lang w:val="en-US"/>
        </w:rPr>
        <w:t>(</w:t>
      </w:r>
      <w:r w:rsidRPr="00591BDF">
        <w:rPr>
          <w:lang w:val="bg-BG"/>
        </w:rPr>
        <w:t>Примерно А, Б, В, празен ред, А,Б,Д, празен ред, А, Е, Ж и т.н.т</w:t>
      </w:r>
      <w:r w:rsidRPr="00591BDF">
        <w:rPr>
          <w:lang w:val="en-US"/>
        </w:rPr>
        <w:t>)</w:t>
      </w:r>
    </w:p>
    <w:p w14:paraId="119166B4" w14:textId="77777777" w:rsidR="00D35270" w:rsidRPr="00591BDF" w:rsidRDefault="00D35270" w:rsidP="000925FC">
      <w:pPr>
        <w:pStyle w:val="EndnoteText"/>
        <w:jc w:val="both"/>
        <w:rPr>
          <w:lang w:val="bg-BG"/>
        </w:rPr>
      </w:pPr>
    </w:p>
  </w:endnote>
  <w:endnote w:id="23">
    <w:p w14:paraId="121DCB47" w14:textId="77777777" w:rsidR="00D35270" w:rsidRPr="00591BDF" w:rsidRDefault="00D35270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14:paraId="1C0C2C00" w14:textId="77777777" w:rsidR="00D35270" w:rsidRPr="00532A55" w:rsidRDefault="00D35270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D1C16E8" w14:textId="77777777" w:rsidR="00D35270" w:rsidRPr="000925FC" w:rsidRDefault="00D35270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>
          <w:rPr>
            <w:noProof/>
            <w:sz w:val="20"/>
          </w:rPr>
          <w:t>6</w:t>
        </w:r>
        <w:r w:rsidRPr="000925FC">
          <w:rPr>
            <w:sz w:val="20"/>
          </w:rPr>
          <w:fldChar w:fldCharType="end"/>
        </w:r>
      </w:p>
    </w:sdtContent>
  </w:sdt>
  <w:p w14:paraId="29A7815F" w14:textId="77777777" w:rsidR="00D35270" w:rsidRPr="00362CF9" w:rsidRDefault="00D35270" w:rsidP="00746CCE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852B" w14:textId="77777777" w:rsidR="00D35270" w:rsidRDefault="00D35270" w:rsidP="000925FC">
      <w:pPr>
        <w:spacing w:after="0" w:line="240" w:lineRule="auto"/>
      </w:pPr>
      <w:r>
        <w:separator/>
      </w:r>
    </w:p>
  </w:footnote>
  <w:footnote w:type="continuationSeparator" w:id="0">
    <w:p w14:paraId="6CC8A9D6" w14:textId="77777777" w:rsidR="00D35270" w:rsidRDefault="00D35270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FC"/>
    <w:rsid w:val="00030EBC"/>
    <w:rsid w:val="000925FC"/>
    <w:rsid w:val="000B0012"/>
    <w:rsid w:val="000B01EC"/>
    <w:rsid w:val="000B0F7F"/>
    <w:rsid w:val="000B2B6D"/>
    <w:rsid w:val="000B5FF5"/>
    <w:rsid w:val="000D1879"/>
    <w:rsid w:val="000F63D6"/>
    <w:rsid w:val="00156298"/>
    <w:rsid w:val="00162E80"/>
    <w:rsid w:val="00196F1A"/>
    <w:rsid w:val="001B060E"/>
    <w:rsid w:val="002160FF"/>
    <w:rsid w:val="002267E0"/>
    <w:rsid w:val="00374771"/>
    <w:rsid w:val="003D6074"/>
    <w:rsid w:val="00451ED3"/>
    <w:rsid w:val="0048760A"/>
    <w:rsid w:val="004930D3"/>
    <w:rsid w:val="00516F8E"/>
    <w:rsid w:val="00536E92"/>
    <w:rsid w:val="005530E4"/>
    <w:rsid w:val="00591BDF"/>
    <w:rsid w:val="00593897"/>
    <w:rsid w:val="005E1A47"/>
    <w:rsid w:val="006163FB"/>
    <w:rsid w:val="006421FE"/>
    <w:rsid w:val="006B5B7E"/>
    <w:rsid w:val="006D46BD"/>
    <w:rsid w:val="00702B3C"/>
    <w:rsid w:val="007241D3"/>
    <w:rsid w:val="00746CCE"/>
    <w:rsid w:val="007D056A"/>
    <w:rsid w:val="007F2EF4"/>
    <w:rsid w:val="007F6EFE"/>
    <w:rsid w:val="008A423C"/>
    <w:rsid w:val="008C1A9A"/>
    <w:rsid w:val="008E449B"/>
    <w:rsid w:val="009D4D69"/>
    <w:rsid w:val="00A6328C"/>
    <w:rsid w:val="00A76EBC"/>
    <w:rsid w:val="00AB7D22"/>
    <w:rsid w:val="00AC799F"/>
    <w:rsid w:val="00AF04CC"/>
    <w:rsid w:val="00B67E64"/>
    <w:rsid w:val="00BA295A"/>
    <w:rsid w:val="00BA70D8"/>
    <w:rsid w:val="00BD1EEB"/>
    <w:rsid w:val="00BE7B70"/>
    <w:rsid w:val="00C1103D"/>
    <w:rsid w:val="00C47437"/>
    <w:rsid w:val="00C61523"/>
    <w:rsid w:val="00C65698"/>
    <w:rsid w:val="00C71AC3"/>
    <w:rsid w:val="00C96A50"/>
    <w:rsid w:val="00CE339C"/>
    <w:rsid w:val="00D01F66"/>
    <w:rsid w:val="00D2235B"/>
    <w:rsid w:val="00D35270"/>
    <w:rsid w:val="00D669CB"/>
    <w:rsid w:val="00E1419F"/>
    <w:rsid w:val="00E779D8"/>
    <w:rsid w:val="00E9158E"/>
    <w:rsid w:val="00E97C69"/>
    <w:rsid w:val="00EC40C4"/>
    <w:rsid w:val="00F07016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6DC0"/>
  <w15:docId w15:val="{12E619B0-07ED-4AE8-8CDD-81AE757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stvo@fsc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top</cp:lastModifiedBy>
  <cp:revision>3</cp:revision>
  <dcterms:created xsi:type="dcterms:W3CDTF">2020-06-10T11:26:00Z</dcterms:created>
  <dcterms:modified xsi:type="dcterms:W3CDTF">2020-06-11T10:07:00Z</dcterms:modified>
</cp:coreProperties>
</file>