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EF327" w14:textId="77777777" w:rsidR="00557005" w:rsidRPr="00FB44A4" w:rsidRDefault="00557005" w:rsidP="00801B8D">
      <w:pPr>
        <w:jc w:val="center"/>
        <w:rPr>
          <w:rFonts w:ascii="Arial" w:hAnsi="Arial" w:cs="Arial"/>
          <w:b/>
          <w:bCs/>
          <w:sz w:val="22"/>
          <w:szCs w:val="22"/>
          <w:lang w:val="bg-BG"/>
        </w:rPr>
      </w:pPr>
    </w:p>
    <w:p w14:paraId="28F3023A" w14:textId="77777777" w:rsidR="000703EA" w:rsidRPr="00E07FF7" w:rsidRDefault="000703EA" w:rsidP="000703EA">
      <w:pPr>
        <w:pStyle w:val="Heading1"/>
        <w:rPr>
          <w:rFonts w:ascii="Calibri" w:hAnsi="Calibri" w:cs="Calibri"/>
          <w:sz w:val="40"/>
          <w:szCs w:val="40"/>
          <w:lang w:val="ru-RU"/>
        </w:rPr>
      </w:pPr>
      <w:bookmarkStart w:id="0" w:name="OLE_LINK62"/>
      <w:bookmarkStart w:id="1" w:name="OLE_LINK63"/>
      <w:r w:rsidRPr="00E07FF7">
        <w:rPr>
          <w:rFonts w:ascii="Calibri" w:hAnsi="Calibri" w:cs="Calibri"/>
          <w:sz w:val="40"/>
          <w:szCs w:val="40"/>
          <w:lang w:val="bg-BG"/>
        </w:rPr>
        <w:t>Отчет за финансовото състояние</w:t>
      </w:r>
    </w:p>
    <w:p w14:paraId="0DA9237F" w14:textId="77777777" w:rsidR="00987970" w:rsidRPr="00E07FF7" w:rsidRDefault="00987970" w:rsidP="00987970">
      <w:pPr>
        <w:autoSpaceDE w:val="0"/>
        <w:autoSpaceDN w:val="0"/>
        <w:adjustRightInd w:val="0"/>
        <w:rPr>
          <w:rFonts w:ascii="Calibri" w:hAnsi="Calibri" w:cs="Calibri"/>
          <w:b/>
          <w:bCs/>
          <w:sz w:val="32"/>
          <w:szCs w:val="32"/>
          <w:lang w:val="ru-RU"/>
        </w:rPr>
      </w:pPr>
      <w:r w:rsidRPr="00E07FF7">
        <w:rPr>
          <w:rFonts w:ascii="Calibri" w:hAnsi="Calibri" w:cs="Calibri"/>
          <w:b/>
          <w:bCs/>
          <w:sz w:val="32"/>
          <w:szCs w:val="32"/>
          <w:lang w:val="ru-RU"/>
        </w:rPr>
        <w:t xml:space="preserve">към </w:t>
      </w:r>
      <w:r w:rsidR="009B0457" w:rsidRPr="00E07FF7">
        <w:rPr>
          <w:rFonts w:ascii="Calibri" w:hAnsi="Calibri" w:cs="Calibri"/>
          <w:b/>
          <w:bCs/>
          <w:sz w:val="32"/>
          <w:szCs w:val="32"/>
          <w:lang w:val="ru-RU"/>
        </w:rPr>
        <w:t xml:space="preserve">31 март </w:t>
      </w:r>
      <w:r w:rsidRPr="00E07FF7">
        <w:rPr>
          <w:rFonts w:ascii="Calibri" w:hAnsi="Calibri" w:cs="Calibri"/>
          <w:b/>
          <w:bCs/>
          <w:sz w:val="32"/>
          <w:szCs w:val="32"/>
          <w:lang w:val="ru-RU"/>
        </w:rPr>
        <w:t>20</w:t>
      </w:r>
      <w:r w:rsidR="0090386B" w:rsidRPr="00E07FF7">
        <w:rPr>
          <w:rFonts w:ascii="Calibri" w:hAnsi="Calibri" w:cs="Calibri"/>
          <w:b/>
          <w:bCs/>
          <w:sz w:val="32"/>
          <w:szCs w:val="32"/>
          <w:lang w:val="bg-BG"/>
        </w:rPr>
        <w:t>2</w:t>
      </w:r>
      <w:r w:rsidR="00916FBB">
        <w:rPr>
          <w:rFonts w:ascii="Calibri" w:hAnsi="Calibri" w:cs="Calibri"/>
          <w:b/>
          <w:bCs/>
          <w:sz w:val="32"/>
          <w:szCs w:val="32"/>
          <w:lang w:val="bg-BG"/>
        </w:rPr>
        <w:t>5</w:t>
      </w:r>
      <w:r w:rsidRPr="00E07FF7">
        <w:rPr>
          <w:rFonts w:ascii="Calibri" w:hAnsi="Calibri" w:cs="Calibri"/>
          <w:b/>
          <w:bCs/>
          <w:sz w:val="32"/>
          <w:szCs w:val="32"/>
          <w:lang w:val="ru-RU"/>
        </w:rPr>
        <w:t>г</w:t>
      </w:r>
      <w:r w:rsidR="009B0457" w:rsidRPr="00E07FF7">
        <w:rPr>
          <w:rFonts w:ascii="Calibri" w:hAnsi="Calibri" w:cs="Calibri"/>
          <w:b/>
          <w:bCs/>
          <w:sz w:val="32"/>
          <w:szCs w:val="32"/>
          <w:lang w:val="ru-RU"/>
        </w:rPr>
        <w:t>.</w:t>
      </w:r>
    </w:p>
    <w:p w14:paraId="2CC369FF" w14:textId="77777777" w:rsidR="000703EA" w:rsidRPr="00E07FF7" w:rsidRDefault="000703EA" w:rsidP="000703EA">
      <w:pPr>
        <w:autoSpaceDE w:val="0"/>
        <w:autoSpaceDN w:val="0"/>
        <w:adjustRightInd w:val="0"/>
        <w:rPr>
          <w:rFonts w:ascii="Calibri" w:hAnsi="Calibri" w:cs="Calibri"/>
          <w:b/>
          <w:bCs/>
          <w:lang w:val="ru-RU"/>
        </w:rPr>
      </w:pPr>
    </w:p>
    <w:tbl>
      <w:tblPr>
        <w:tblW w:w="8749" w:type="dxa"/>
        <w:tblLayout w:type="fixed"/>
        <w:tblLook w:val="0000" w:firstRow="0" w:lastRow="0" w:firstColumn="0" w:lastColumn="0" w:noHBand="0" w:noVBand="0"/>
      </w:tblPr>
      <w:tblGrid>
        <w:gridCol w:w="4434"/>
        <w:gridCol w:w="1344"/>
        <w:gridCol w:w="1598"/>
        <w:gridCol w:w="1373"/>
      </w:tblGrid>
      <w:tr w:rsidR="00F20E14" w:rsidRPr="00BE0D80" w14:paraId="143E4E1D" w14:textId="77777777" w:rsidTr="004D2AD6">
        <w:trPr>
          <w:trHeight w:val="291"/>
        </w:trPr>
        <w:tc>
          <w:tcPr>
            <w:tcW w:w="4434" w:type="dxa"/>
            <w:shd w:val="clear" w:color="auto" w:fill="FFFFFF"/>
          </w:tcPr>
          <w:p w14:paraId="5FC63194" w14:textId="77777777" w:rsidR="00F20E14" w:rsidRPr="00E07FF7" w:rsidRDefault="00F20E14" w:rsidP="00F20E14">
            <w:pPr>
              <w:autoSpaceDE w:val="0"/>
              <w:autoSpaceDN w:val="0"/>
              <w:adjustRightInd w:val="0"/>
              <w:jc w:val="both"/>
              <w:rPr>
                <w:rFonts w:ascii="Calibri" w:hAnsi="Calibri" w:cs="Calibri"/>
                <w:b/>
                <w:bCs/>
                <w:lang w:val="ru-RU"/>
              </w:rPr>
            </w:pPr>
          </w:p>
        </w:tc>
        <w:tc>
          <w:tcPr>
            <w:tcW w:w="1344" w:type="dxa"/>
            <w:shd w:val="clear" w:color="auto" w:fill="FFFFFF"/>
          </w:tcPr>
          <w:p w14:paraId="5168E1B7" w14:textId="77777777" w:rsidR="00F20E14" w:rsidRPr="00BE0D80" w:rsidRDefault="00F20E14" w:rsidP="00F20E14">
            <w:pPr>
              <w:autoSpaceDE w:val="0"/>
              <w:autoSpaceDN w:val="0"/>
              <w:adjustRightInd w:val="0"/>
              <w:jc w:val="center"/>
              <w:rPr>
                <w:rFonts w:ascii="Calibri" w:hAnsi="Calibri" w:cs="Calibri"/>
                <w:b/>
                <w:bCs/>
              </w:rPr>
            </w:pPr>
            <w:r w:rsidRPr="00BE0D80">
              <w:rPr>
                <w:rFonts w:ascii="Calibri" w:hAnsi="Calibri" w:cs="Calibri"/>
                <w:b/>
                <w:bCs/>
              </w:rPr>
              <w:t>Пояснения</w:t>
            </w:r>
          </w:p>
        </w:tc>
        <w:tc>
          <w:tcPr>
            <w:tcW w:w="1598" w:type="dxa"/>
            <w:shd w:val="clear" w:color="auto" w:fill="FFFFFF"/>
          </w:tcPr>
          <w:p w14:paraId="3FA81959" w14:textId="77777777" w:rsidR="00F20E14" w:rsidRPr="00BE0D80" w:rsidRDefault="00F20E14" w:rsidP="001A3078">
            <w:pPr>
              <w:autoSpaceDE w:val="0"/>
              <w:autoSpaceDN w:val="0"/>
              <w:adjustRightInd w:val="0"/>
              <w:jc w:val="right"/>
              <w:rPr>
                <w:rFonts w:ascii="Calibri" w:hAnsi="Calibri" w:cs="Calibri"/>
                <w:b/>
                <w:bCs/>
              </w:rPr>
            </w:pPr>
            <w:r w:rsidRPr="00BE0D80">
              <w:rPr>
                <w:rFonts w:ascii="Calibri" w:hAnsi="Calibri" w:cs="Calibri"/>
                <w:b/>
                <w:bCs/>
              </w:rPr>
              <w:t>3</w:t>
            </w:r>
            <w:r w:rsidRPr="00BE0D80">
              <w:rPr>
                <w:rFonts w:ascii="Calibri" w:hAnsi="Calibri" w:cs="Calibri"/>
                <w:b/>
                <w:bCs/>
                <w:lang w:val="bg-BG"/>
              </w:rPr>
              <w:t>1</w:t>
            </w:r>
            <w:r w:rsidRPr="00BE0D80">
              <w:rPr>
                <w:rFonts w:ascii="Calibri" w:hAnsi="Calibri" w:cs="Calibri"/>
                <w:b/>
                <w:bCs/>
              </w:rPr>
              <w:t>.</w:t>
            </w:r>
            <w:r w:rsidR="00CD0352" w:rsidRPr="00BE0D80">
              <w:rPr>
                <w:rFonts w:ascii="Calibri" w:hAnsi="Calibri" w:cs="Calibri"/>
                <w:b/>
                <w:bCs/>
                <w:lang w:val="bg-BG"/>
              </w:rPr>
              <w:t>03</w:t>
            </w:r>
            <w:r w:rsidRPr="00BE0D80">
              <w:rPr>
                <w:rFonts w:ascii="Calibri" w:hAnsi="Calibri" w:cs="Calibri"/>
                <w:b/>
                <w:bCs/>
              </w:rPr>
              <w:t>.20</w:t>
            </w:r>
            <w:r w:rsidRPr="00BE0D80">
              <w:rPr>
                <w:rFonts w:ascii="Calibri" w:hAnsi="Calibri" w:cs="Calibri"/>
                <w:b/>
                <w:bCs/>
                <w:lang w:val="bg-BG"/>
              </w:rPr>
              <w:t>2</w:t>
            </w:r>
            <w:r w:rsidR="001A3078">
              <w:rPr>
                <w:rFonts w:ascii="Calibri" w:hAnsi="Calibri" w:cs="Calibri"/>
                <w:b/>
                <w:bCs/>
              </w:rPr>
              <w:t>5</w:t>
            </w:r>
          </w:p>
        </w:tc>
        <w:tc>
          <w:tcPr>
            <w:tcW w:w="1373" w:type="dxa"/>
            <w:shd w:val="clear" w:color="auto" w:fill="FFFFFF"/>
          </w:tcPr>
          <w:p w14:paraId="2EE14C71" w14:textId="77777777" w:rsidR="00F20E14" w:rsidRPr="001A3078" w:rsidRDefault="00F20E14" w:rsidP="001A3078">
            <w:pPr>
              <w:autoSpaceDE w:val="0"/>
              <w:autoSpaceDN w:val="0"/>
              <w:adjustRightInd w:val="0"/>
              <w:jc w:val="right"/>
              <w:rPr>
                <w:rFonts w:ascii="Calibri" w:hAnsi="Calibri" w:cs="Calibri"/>
                <w:b/>
                <w:bCs/>
              </w:rPr>
            </w:pPr>
            <w:r w:rsidRPr="00BE0D80">
              <w:rPr>
                <w:rFonts w:ascii="Calibri" w:hAnsi="Calibri" w:cs="Calibri"/>
                <w:b/>
                <w:bCs/>
              </w:rPr>
              <w:t>31.12.20</w:t>
            </w:r>
            <w:r w:rsidRPr="00BE0D80">
              <w:rPr>
                <w:rFonts w:ascii="Calibri" w:hAnsi="Calibri" w:cs="Calibri"/>
                <w:b/>
                <w:bCs/>
                <w:lang w:val="bg-BG"/>
              </w:rPr>
              <w:t>2</w:t>
            </w:r>
            <w:r w:rsidR="001A3078">
              <w:rPr>
                <w:rFonts w:ascii="Calibri" w:hAnsi="Calibri" w:cs="Calibri"/>
                <w:b/>
                <w:bCs/>
              </w:rPr>
              <w:t>4</w:t>
            </w:r>
          </w:p>
        </w:tc>
      </w:tr>
      <w:tr w:rsidR="00F20E14" w:rsidRPr="00BE0D80" w14:paraId="6ABF5886" w14:textId="77777777" w:rsidTr="004D2AD6">
        <w:trPr>
          <w:trHeight w:val="275"/>
        </w:trPr>
        <w:tc>
          <w:tcPr>
            <w:tcW w:w="4434" w:type="dxa"/>
            <w:shd w:val="clear" w:color="auto" w:fill="FFFFFF"/>
          </w:tcPr>
          <w:p w14:paraId="354777D1" w14:textId="77777777" w:rsidR="00F20E14" w:rsidRPr="00BE0D80" w:rsidRDefault="00F20E14" w:rsidP="00F20E14">
            <w:pPr>
              <w:autoSpaceDE w:val="0"/>
              <w:autoSpaceDN w:val="0"/>
              <w:adjustRightInd w:val="0"/>
              <w:jc w:val="both"/>
              <w:rPr>
                <w:rFonts w:ascii="Calibri" w:hAnsi="Calibri" w:cs="Calibri"/>
                <w:b/>
                <w:bCs/>
              </w:rPr>
            </w:pPr>
          </w:p>
        </w:tc>
        <w:tc>
          <w:tcPr>
            <w:tcW w:w="1344" w:type="dxa"/>
            <w:shd w:val="clear" w:color="auto" w:fill="FFFFFF"/>
          </w:tcPr>
          <w:p w14:paraId="11CC5922" w14:textId="77777777" w:rsidR="00F20E14" w:rsidRPr="00BE0D80" w:rsidRDefault="00F20E14" w:rsidP="00F20E14">
            <w:pPr>
              <w:autoSpaceDE w:val="0"/>
              <w:autoSpaceDN w:val="0"/>
              <w:adjustRightInd w:val="0"/>
              <w:jc w:val="center"/>
              <w:rPr>
                <w:rFonts w:ascii="Calibri" w:hAnsi="Calibri" w:cs="Calibri"/>
                <w:b/>
                <w:bCs/>
              </w:rPr>
            </w:pPr>
          </w:p>
        </w:tc>
        <w:tc>
          <w:tcPr>
            <w:tcW w:w="1598" w:type="dxa"/>
            <w:shd w:val="clear" w:color="auto" w:fill="FFFFFF"/>
          </w:tcPr>
          <w:p w14:paraId="67841669" w14:textId="77777777" w:rsidR="00F20E14" w:rsidRPr="00BE0D80" w:rsidRDefault="00F20E14" w:rsidP="00F20E14">
            <w:pPr>
              <w:autoSpaceDE w:val="0"/>
              <w:autoSpaceDN w:val="0"/>
              <w:adjustRightInd w:val="0"/>
              <w:jc w:val="right"/>
              <w:rPr>
                <w:rFonts w:ascii="Calibri" w:hAnsi="Calibri" w:cs="Calibri"/>
                <w:b/>
                <w:bCs/>
              </w:rPr>
            </w:pPr>
            <w:r w:rsidRPr="00BE0D80">
              <w:rPr>
                <w:rFonts w:ascii="Calibri" w:hAnsi="Calibri" w:cs="Calibri"/>
                <w:b/>
                <w:bCs/>
              </w:rPr>
              <w:t>’000 лв.</w:t>
            </w:r>
          </w:p>
        </w:tc>
        <w:tc>
          <w:tcPr>
            <w:tcW w:w="1373" w:type="dxa"/>
            <w:shd w:val="clear" w:color="auto" w:fill="FFFFFF"/>
          </w:tcPr>
          <w:p w14:paraId="515CA8AA" w14:textId="77777777" w:rsidR="00F20E14" w:rsidRPr="00BE0D80" w:rsidRDefault="00F20E14" w:rsidP="00F20E14">
            <w:pPr>
              <w:autoSpaceDE w:val="0"/>
              <w:autoSpaceDN w:val="0"/>
              <w:adjustRightInd w:val="0"/>
              <w:jc w:val="right"/>
              <w:rPr>
                <w:rFonts w:ascii="Calibri" w:hAnsi="Calibri" w:cs="Calibri"/>
                <w:b/>
                <w:bCs/>
              </w:rPr>
            </w:pPr>
            <w:r w:rsidRPr="00BE0D80">
              <w:rPr>
                <w:rFonts w:ascii="Calibri" w:hAnsi="Calibri" w:cs="Calibri"/>
                <w:b/>
                <w:bCs/>
              </w:rPr>
              <w:t>’000 лв.</w:t>
            </w:r>
          </w:p>
        </w:tc>
      </w:tr>
      <w:tr w:rsidR="00F20E14" w:rsidRPr="00BE0D80" w14:paraId="3A65667C" w14:textId="77777777" w:rsidTr="004D2AD6">
        <w:trPr>
          <w:trHeight w:val="291"/>
        </w:trPr>
        <w:tc>
          <w:tcPr>
            <w:tcW w:w="4434" w:type="dxa"/>
          </w:tcPr>
          <w:p w14:paraId="49B3F38E" w14:textId="77777777" w:rsidR="00F20E14" w:rsidRPr="00BE0D80" w:rsidRDefault="00F20E14" w:rsidP="00F20E14">
            <w:pPr>
              <w:autoSpaceDE w:val="0"/>
              <w:autoSpaceDN w:val="0"/>
              <w:adjustRightInd w:val="0"/>
              <w:rPr>
                <w:rFonts w:ascii="Calibri" w:hAnsi="Calibri" w:cs="Calibri"/>
                <w:b/>
                <w:bCs/>
              </w:rPr>
            </w:pPr>
          </w:p>
        </w:tc>
        <w:tc>
          <w:tcPr>
            <w:tcW w:w="1344" w:type="dxa"/>
          </w:tcPr>
          <w:p w14:paraId="1793777D" w14:textId="77777777" w:rsidR="00F20E14" w:rsidRPr="00BE0D80" w:rsidRDefault="00F20E14" w:rsidP="00F20E14">
            <w:pPr>
              <w:autoSpaceDE w:val="0"/>
              <w:autoSpaceDN w:val="0"/>
              <w:adjustRightInd w:val="0"/>
              <w:jc w:val="center"/>
              <w:rPr>
                <w:rFonts w:ascii="Calibri" w:hAnsi="Calibri" w:cs="Calibri"/>
                <w:b/>
                <w:bCs/>
              </w:rPr>
            </w:pPr>
          </w:p>
        </w:tc>
        <w:tc>
          <w:tcPr>
            <w:tcW w:w="1598" w:type="dxa"/>
          </w:tcPr>
          <w:p w14:paraId="0F5BB547" w14:textId="77777777" w:rsidR="00F20E14" w:rsidRPr="00BE0D80" w:rsidRDefault="00F20E14" w:rsidP="00F20E14">
            <w:pPr>
              <w:autoSpaceDE w:val="0"/>
              <w:autoSpaceDN w:val="0"/>
              <w:adjustRightInd w:val="0"/>
              <w:jc w:val="right"/>
              <w:rPr>
                <w:rFonts w:ascii="Calibri" w:hAnsi="Calibri" w:cs="Calibri"/>
                <w:b/>
                <w:bCs/>
              </w:rPr>
            </w:pPr>
          </w:p>
        </w:tc>
        <w:tc>
          <w:tcPr>
            <w:tcW w:w="1373" w:type="dxa"/>
          </w:tcPr>
          <w:p w14:paraId="4C46277B" w14:textId="77777777" w:rsidR="00F20E14" w:rsidRPr="00BE0D80" w:rsidRDefault="00F20E14" w:rsidP="00F20E14">
            <w:pPr>
              <w:autoSpaceDE w:val="0"/>
              <w:autoSpaceDN w:val="0"/>
              <w:adjustRightInd w:val="0"/>
              <w:jc w:val="right"/>
              <w:rPr>
                <w:rFonts w:ascii="Calibri" w:hAnsi="Calibri" w:cs="Calibri"/>
                <w:b/>
                <w:bCs/>
              </w:rPr>
            </w:pPr>
          </w:p>
        </w:tc>
      </w:tr>
      <w:tr w:rsidR="00F20E14" w:rsidRPr="00BE0D80" w14:paraId="43B69628" w14:textId="77777777" w:rsidTr="004D2AD6">
        <w:trPr>
          <w:trHeight w:val="275"/>
        </w:trPr>
        <w:tc>
          <w:tcPr>
            <w:tcW w:w="4434" w:type="dxa"/>
          </w:tcPr>
          <w:p w14:paraId="5F1983DA"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Активи</w:t>
            </w:r>
          </w:p>
        </w:tc>
        <w:tc>
          <w:tcPr>
            <w:tcW w:w="1344" w:type="dxa"/>
          </w:tcPr>
          <w:p w14:paraId="70E4361B" w14:textId="77777777" w:rsidR="00F20E14" w:rsidRPr="00BE0D80" w:rsidRDefault="00F20E14" w:rsidP="00F20E14">
            <w:pPr>
              <w:autoSpaceDE w:val="0"/>
              <w:autoSpaceDN w:val="0"/>
              <w:adjustRightInd w:val="0"/>
              <w:jc w:val="center"/>
              <w:rPr>
                <w:rFonts w:ascii="Calibri" w:hAnsi="Calibri" w:cs="Calibri"/>
                <w:bCs/>
                <w:lang w:val="bg-BG"/>
              </w:rPr>
            </w:pPr>
          </w:p>
        </w:tc>
        <w:tc>
          <w:tcPr>
            <w:tcW w:w="1598" w:type="dxa"/>
            <w:shd w:val="clear" w:color="auto" w:fill="auto"/>
          </w:tcPr>
          <w:p w14:paraId="7DFCA9EF" w14:textId="77777777" w:rsidR="00F20E14" w:rsidRPr="00BE0D80" w:rsidRDefault="00F20E14" w:rsidP="00F20E14">
            <w:pPr>
              <w:autoSpaceDE w:val="0"/>
              <w:autoSpaceDN w:val="0"/>
              <w:adjustRightInd w:val="0"/>
              <w:rPr>
                <w:rFonts w:ascii="Calibri" w:hAnsi="Calibri" w:cs="Calibri"/>
                <w:bCs/>
                <w:lang w:val="bg-BG"/>
              </w:rPr>
            </w:pPr>
          </w:p>
        </w:tc>
        <w:tc>
          <w:tcPr>
            <w:tcW w:w="1373" w:type="dxa"/>
          </w:tcPr>
          <w:p w14:paraId="6110270A" w14:textId="77777777" w:rsidR="00F20E14" w:rsidRPr="00BE0D80" w:rsidRDefault="00F20E14" w:rsidP="00F20E14">
            <w:pPr>
              <w:autoSpaceDE w:val="0"/>
              <w:autoSpaceDN w:val="0"/>
              <w:adjustRightInd w:val="0"/>
              <w:rPr>
                <w:rFonts w:ascii="Calibri" w:hAnsi="Calibri" w:cs="Calibri"/>
                <w:bCs/>
                <w:lang w:val="bg-BG"/>
              </w:rPr>
            </w:pPr>
          </w:p>
        </w:tc>
      </w:tr>
      <w:tr w:rsidR="00F20E14" w:rsidRPr="00BE0D80" w14:paraId="182122F2" w14:textId="77777777" w:rsidTr="004D2AD6">
        <w:trPr>
          <w:trHeight w:val="275"/>
        </w:trPr>
        <w:tc>
          <w:tcPr>
            <w:tcW w:w="4434" w:type="dxa"/>
          </w:tcPr>
          <w:p w14:paraId="4EAB491B"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Нетекущи активи</w:t>
            </w:r>
          </w:p>
        </w:tc>
        <w:tc>
          <w:tcPr>
            <w:tcW w:w="1344" w:type="dxa"/>
          </w:tcPr>
          <w:p w14:paraId="1C208314" w14:textId="77777777" w:rsidR="00F20E14" w:rsidRPr="00BE0D80" w:rsidRDefault="00F20E14" w:rsidP="00F20E14">
            <w:pPr>
              <w:autoSpaceDE w:val="0"/>
              <w:autoSpaceDN w:val="0"/>
              <w:adjustRightInd w:val="0"/>
              <w:jc w:val="center"/>
              <w:rPr>
                <w:rFonts w:ascii="Calibri" w:hAnsi="Calibri" w:cs="Calibri"/>
                <w:bCs/>
                <w:lang w:val="bg-BG"/>
              </w:rPr>
            </w:pPr>
          </w:p>
        </w:tc>
        <w:tc>
          <w:tcPr>
            <w:tcW w:w="1598" w:type="dxa"/>
            <w:shd w:val="clear" w:color="auto" w:fill="auto"/>
          </w:tcPr>
          <w:p w14:paraId="265149D1" w14:textId="77777777" w:rsidR="00F20E14" w:rsidRPr="00BE0D80" w:rsidRDefault="00F20E14" w:rsidP="00046F65">
            <w:pPr>
              <w:autoSpaceDE w:val="0"/>
              <w:autoSpaceDN w:val="0"/>
              <w:adjustRightInd w:val="0"/>
              <w:jc w:val="right"/>
              <w:rPr>
                <w:rFonts w:ascii="Calibri" w:hAnsi="Calibri" w:cs="Calibri"/>
                <w:bCs/>
                <w:lang w:val="bg-BG"/>
              </w:rPr>
            </w:pPr>
          </w:p>
        </w:tc>
        <w:tc>
          <w:tcPr>
            <w:tcW w:w="1373" w:type="dxa"/>
          </w:tcPr>
          <w:p w14:paraId="1789AF92" w14:textId="77777777" w:rsidR="00F20E14" w:rsidRPr="00BE0D80" w:rsidRDefault="00F20E14" w:rsidP="00046F65">
            <w:pPr>
              <w:autoSpaceDE w:val="0"/>
              <w:autoSpaceDN w:val="0"/>
              <w:adjustRightInd w:val="0"/>
              <w:jc w:val="right"/>
              <w:rPr>
                <w:rFonts w:ascii="Calibri" w:hAnsi="Calibri" w:cs="Calibri"/>
                <w:bCs/>
                <w:lang w:val="bg-BG"/>
              </w:rPr>
            </w:pPr>
          </w:p>
        </w:tc>
      </w:tr>
      <w:tr w:rsidR="00046F65" w:rsidRPr="00BE0D80" w14:paraId="2C6C88EB" w14:textId="77777777" w:rsidTr="004D2AD6">
        <w:trPr>
          <w:trHeight w:val="275"/>
        </w:trPr>
        <w:tc>
          <w:tcPr>
            <w:tcW w:w="4434" w:type="dxa"/>
          </w:tcPr>
          <w:p w14:paraId="4A466C83" w14:textId="77777777" w:rsidR="00046F65" w:rsidRPr="00046F65" w:rsidRDefault="00046F65" w:rsidP="00F20E14">
            <w:pPr>
              <w:autoSpaceDE w:val="0"/>
              <w:autoSpaceDN w:val="0"/>
              <w:adjustRightInd w:val="0"/>
              <w:rPr>
                <w:rFonts w:ascii="Calibri" w:hAnsi="Calibri" w:cs="Calibri"/>
                <w:b/>
                <w:lang w:val="bg-BG"/>
              </w:rPr>
            </w:pPr>
            <w:r>
              <w:rPr>
                <w:rFonts w:ascii="Calibri" w:eastAsia="Calibri" w:hAnsi="Calibri" w:cs="Calibri"/>
                <w:sz w:val="22"/>
                <w:szCs w:val="22"/>
                <w:lang w:val="bg-BG"/>
              </w:rPr>
              <w:t>Машини и оборудване</w:t>
            </w:r>
          </w:p>
        </w:tc>
        <w:tc>
          <w:tcPr>
            <w:tcW w:w="1344" w:type="dxa"/>
          </w:tcPr>
          <w:p w14:paraId="0ABDCC30" w14:textId="77777777" w:rsidR="00046F65" w:rsidRPr="009D556D" w:rsidRDefault="009D556D" w:rsidP="00F20E14">
            <w:pPr>
              <w:autoSpaceDE w:val="0"/>
              <w:autoSpaceDN w:val="0"/>
              <w:adjustRightInd w:val="0"/>
              <w:jc w:val="center"/>
              <w:rPr>
                <w:rFonts w:ascii="Calibri" w:hAnsi="Calibri" w:cs="Calibri"/>
                <w:bCs/>
              </w:rPr>
            </w:pPr>
            <w:r>
              <w:rPr>
                <w:rFonts w:ascii="Calibri" w:hAnsi="Calibri" w:cs="Calibri"/>
                <w:bCs/>
              </w:rPr>
              <w:t>6</w:t>
            </w:r>
          </w:p>
        </w:tc>
        <w:tc>
          <w:tcPr>
            <w:tcW w:w="1598" w:type="dxa"/>
            <w:shd w:val="clear" w:color="auto" w:fill="auto"/>
          </w:tcPr>
          <w:p w14:paraId="2E4F04D0" w14:textId="77777777" w:rsidR="00046F65" w:rsidRPr="00BE0D80" w:rsidRDefault="00046F65" w:rsidP="00046F65">
            <w:pPr>
              <w:autoSpaceDE w:val="0"/>
              <w:autoSpaceDN w:val="0"/>
              <w:adjustRightInd w:val="0"/>
              <w:jc w:val="right"/>
              <w:rPr>
                <w:rFonts w:ascii="Calibri" w:hAnsi="Calibri" w:cs="Calibri"/>
                <w:bCs/>
                <w:lang w:val="bg-BG"/>
              </w:rPr>
            </w:pPr>
            <w:r>
              <w:rPr>
                <w:rFonts w:ascii="Calibri" w:hAnsi="Calibri" w:cs="Calibri"/>
                <w:bCs/>
                <w:lang w:val="bg-BG"/>
              </w:rPr>
              <w:t>2</w:t>
            </w:r>
          </w:p>
        </w:tc>
        <w:tc>
          <w:tcPr>
            <w:tcW w:w="1373" w:type="dxa"/>
          </w:tcPr>
          <w:p w14:paraId="28785BF5" w14:textId="77777777" w:rsidR="00046F65" w:rsidRPr="00BE0D80" w:rsidRDefault="00046F65" w:rsidP="00046F65">
            <w:pPr>
              <w:autoSpaceDE w:val="0"/>
              <w:autoSpaceDN w:val="0"/>
              <w:adjustRightInd w:val="0"/>
              <w:jc w:val="right"/>
              <w:rPr>
                <w:rFonts w:ascii="Calibri" w:hAnsi="Calibri" w:cs="Calibri"/>
                <w:bCs/>
                <w:lang w:val="bg-BG"/>
              </w:rPr>
            </w:pPr>
            <w:r>
              <w:rPr>
                <w:rFonts w:ascii="Calibri" w:hAnsi="Calibri" w:cs="Calibri"/>
                <w:bCs/>
                <w:lang w:val="bg-BG"/>
              </w:rPr>
              <w:t>-</w:t>
            </w:r>
          </w:p>
        </w:tc>
      </w:tr>
      <w:tr w:rsidR="00E127DE" w:rsidRPr="00BE0D80" w14:paraId="35E296AE" w14:textId="77777777" w:rsidTr="004D2AD6">
        <w:trPr>
          <w:trHeight w:val="275"/>
        </w:trPr>
        <w:tc>
          <w:tcPr>
            <w:tcW w:w="4434" w:type="dxa"/>
          </w:tcPr>
          <w:p w14:paraId="5ACD5AB7" w14:textId="77777777" w:rsidR="00E127DE" w:rsidRPr="00BE0D80" w:rsidRDefault="00E127DE" w:rsidP="00E127DE">
            <w:pPr>
              <w:autoSpaceDE w:val="0"/>
              <w:autoSpaceDN w:val="0"/>
              <w:adjustRightInd w:val="0"/>
              <w:rPr>
                <w:rFonts w:ascii="Calibri" w:hAnsi="Calibri" w:cs="Calibri"/>
                <w:lang w:val="bg-BG"/>
              </w:rPr>
            </w:pPr>
            <w:r w:rsidRPr="00BE0D80">
              <w:rPr>
                <w:rFonts w:ascii="Calibri" w:hAnsi="Calibri" w:cs="Calibri"/>
                <w:lang w:val="bg-BG"/>
              </w:rPr>
              <w:t>Инвестиционни имоти</w:t>
            </w:r>
          </w:p>
        </w:tc>
        <w:tc>
          <w:tcPr>
            <w:tcW w:w="1344" w:type="dxa"/>
          </w:tcPr>
          <w:p w14:paraId="131DF2ED" w14:textId="77777777" w:rsidR="00E127DE" w:rsidRPr="00BE0D80" w:rsidRDefault="00E127DE" w:rsidP="00E127DE">
            <w:pPr>
              <w:autoSpaceDE w:val="0"/>
              <w:autoSpaceDN w:val="0"/>
              <w:adjustRightInd w:val="0"/>
              <w:jc w:val="center"/>
              <w:rPr>
                <w:rFonts w:ascii="Calibri" w:hAnsi="Calibri" w:cs="Calibri"/>
                <w:lang w:val="bg-BG"/>
              </w:rPr>
            </w:pPr>
            <w:r w:rsidRPr="00BE0D80">
              <w:rPr>
                <w:rFonts w:ascii="Calibri" w:hAnsi="Calibri" w:cs="Calibri"/>
                <w:lang w:val="bg-BG"/>
              </w:rPr>
              <w:t>7</w:t>
            </w:r>
          </w:p>
        </w:tc>
        <w:tc>
          <w:tcPr>
            <w:tcW w:w="1598" w:type="dxa"/>
            <w:shd w:val="clear" w:color="auto" w:fill="auto"/>
          </w:tcPr>
          <w:p w14:paraId="7EFD3CC5" w14:textId="77777777" w:rsidR="00E127DE" w:rsidRPr="004360E4" w:rsidRDefault="004360E4" w:rsidP="000004B2">
            <w:pPr>
              <w:autoSpaceDE w:val="0"/>
              <w:autoSpaceDN w:val="0"/>
              <w:adjustRightInd w:val="0"/>
              <w:jc w:val="right"/>
              <w:rPr>
                <w:rFonts w:ascii="Calibri" w:hAnsi="Calibri" w:cs="Calibri"/>
                <w:lang w:val="bg-BG"/>
              </w:rPr>
            </w:pPr>
            <w:r>
              <w:rPr>
                <w:rFonts w:ascii="Calibri" w:hAnsi="Calibri" w:cs="Calibri"/>
                <w:lang w:val="bg-BG"/>
              </w:rPr>
              <w:t>12 314</w:t>
            </w:r>
          </w:p>
        </w:tc>
        <w:tc>
          <w:tcPr>
            <w:tcW w:w="1373" w:type="dxa"/>
            <w:shd w:val="clear" w:color="auto" w:fill="auto"/>
          </w:tcPr>
          <w:p w14:paraId="54114721" w14:textId="77777777" w:rsidR="00AC517D" w:rsidRPr="00AC517D" w:rsidRDefault="00AC517D" w:rsidP="00AC517D">
            <w:pPr>
              <w:autoSpaceDE w:val="0"/>
              <w:autoSpaceDN w:val="0"/>
              <w:adjustRightInd w:val="0"/>
              <w:jc w:val="right"/>
              <w:rPr>
                <w:rFonts w:ascii="Calibri" w:hAnsi="Calibri" w:cs="Calibri"/>
              </w:rPr>
            </w:pPr>
            <w:r>
              <w:rPr>
                <w:rFonts w:ascii="Calibri" w:hAnsi="Calibri" w:cs="Calibri"/>
              </w:rPr>
              <w:t>12 314</w:t>
            </w:r>
          </w:p>
        </w:tc>
      </w:tr>
      <w:tr w:rsidR="00F20E14" w:rsidRPr="00BE0D80" w14:paraId="6E30C174" w14:textId="77777777" w:rsidTr="004D2AD6">
        <w:trPr>
          <w:trHeight w:val="275"/>
        </w:trPr>
        <w:tc>
          <w:tcPr>
            <w:tcW w:w="4434" w:type="dxa"/>
          </w:tcPr>
          <w:p w14:paraId="50BB54F2" w14:textId="77777777" w:rsidR="00F20E14" w:rsidRPr="00BE0D80" w:rsidRDefault="00F20E14" w:rsidP="00F20E14">
            <w:pPr>
              <w:autoSpaceDE w:val="0"/>
              <w:autoSpaceDN w:val="0"/>
              <w:adjustRightInd w:val="0"/>
              <w:rPr>
                <w:rFonts w:ascii="Calibri" w:hAnsi="Calibri" w:cs="Calibri"/>
                <w:b/>
              </w:rPr>
            </w:pPr>
            <w:r w:rsidRPr="00BE0D80">
              <w:rPr>
                <w:rFonts w:ascii="Calibri" w:hAnsi="Calibri" w:cs="Calibri"/>
                <w:b/>
              </w:rPr>
              <w:t>Нетекущи активи</w:t>
            </w:r>
          </w:p>
        </w:tc>
        <w:tc>
          <w:tcPr>
            <w:tcW w:w="1344" w:type="dxa"/>
          </w:tcPr>
          <w:p w14:paraId="3DB6A98C" w14:textId="77777777" w:rsidR="00F20E14" w:rsidRPr="00BE0D80" w:rsidRDefault="00F20E14" w:rsidP="00F20E14">
            <w:pPr>
              <w:autoSpaceDE w:val="0"/>
              <w:autoSpaceDN w:val="0"/>
              <w:adjustRightInd w:val="0"/>
              <w:jc w:val="center"/>
              <w:rPr>
                <w:rFonts w:ascii="Calibri" w:hAnsi="Calibri" w:cs="Calibri"/>
              </w:rPr>
            </w:pPr>
          </w:p>
        </w:tc>
        <w:tc>
          <w:tcPr>
            <w:tcW w:w="1598" w:type="dxa"/>
            <w:tcBorders>
              <w:top w:val="single" w:sz="4" w:space="0" w:color="auto"/>
              <w:bottom w:val="single" w:sz="4" w:space="0" w:color="auto"/>
            </w:tcBorders>
            <w:shd w:val="clear" w:color="auto" w:fill="auto"/>
          </w:tcPr>
          <w:p w14:paraId="23932D56" w14:textId="77777777" w:rsidR="00F20E14" w:rsidRPr="004360E4" w:rsidRDefault="004360E4" w:rsidP="004C0A5E">
            <w:pPr>
              <w:autoSpaceDE w:val="0"/>
              <w:autoSpaceDN w:val="0"/>
              <w:adjustRightInd w:val="0"/>
              <w:jc w:val="right"/>
              <w:rPr>
                <w:rFonts w:ascii="Calibri" w:hAnsi="Calibri" w:cs="Calibri"/>
                <w:b/>
                <w:bCs/>
                <w:lang w:val="bg-BG"/>
              </w:rPr>
            </w:pPr>
            <w:r>
              <w:rPr>
                <w:rFonts w:ascii="Calibri" w:hAnsi="Calibri" w:cs="Calibri"/>
                <w:b/>
                <w:bCs/>
                <w:lang w:val="bg-BG"/>
              </w:rPr>
              <w:t>12 31</w:t>
            </w:r>
            <w:r w:rsidR="004C0A5E">
              <w:rPr>
                <w:rFonts w:ascii="Calibri" w:hAnsi="Calibri" w:cs="Calibri"/>
                <w:b/>
                <w:bCs/>
                <w:lang w:val="bg-BG"/>
              </w:rPr>
              <w:t>6</w:t>
            </w:r>
          </w:p>
        </w:tc>
        <w:tc>
          <w:tcPr>
            <w:tcW w:w="1373" w:type="dxa"/>
            <w:tcBorders>
              <w:top w:val="single" w:sz="4" w:space="0" w:color="auto"/>
              <w:bottom w:val="single" w:sz="4" w:space="0" w:color="auto"/>
            </w:tcBorders>
          </w:tcPr>
          <w:p w14:paraId="603F0F09" w14:textId="77777777" w:rsidR="00F20E14" w:rsidRPr="00AC517D" w:rsidRDefault="00AC517D" w:rsidP="00F20E14">
            <w:pPr>
              <w:autoSpaceDE w:val="0"/>
              <w:autoSpaceDN w:val="0"/>
              <w:adjustRightInd w:val="0"/>
              <w:jc w:val="right"/>
              <w:rPr>
                <w:rFonts w:ascii="Calibri" w:hAnsi="Calibri" w:cs="Calibri"/>
                <w:b/>
                <w:bCs/>
              </w:rPr>
            </w:pPr>
            <w:r>
              <w:rPr>
                <w:rFonts w:ascii="Calibri" w:hAnsi="Calibri" w:cs="Calibri"/>
                <w:b/>
                <w:bCs/>
              </w:rPr>
              <w:t>12 314</w:t>
            </w:r>
          </w:p>
        </w:tc>
      </w:tr>
      <w:tr w:rsidR="00F20E14" w:rsidRPr="00BE0D80" w14:paraId="5A89C1CC" w14:textId="77777777" w:rsidTr="004D2AD6">
        <w:trPr>
          <w:trHeight w:val="275"/>
        </w:trPr>
        <w:tc>
          <w:tcPr>
            <w:tcW w:w="4434" w:type="dxa"/>
          </w:tcPr>
          <w:p w14:paraId="5F7A82A3" w14:textId="77777777" w:rsidR="00F20E14" w:rsidRPr="00BE0D80" w:rsidRDefault="00F20E14" w:rsidP="00F20E14">
            <w:pPr>
              <w:autoSpaceDE w:val="0"/>
              <w:autoSpaceDN w:val="0"/>
              <w:adjustRightInd w:val="0"/>
              <w:rPr>
                <w:rFonts w:ascii="Calibri" w:hAnsi="Calibri" w:cs="Calibri"/>
              </w:rPr>
            </w:pPr>
          </w:p>
        </w:tc>
        <w:tc>
          <w:tcPr>
            <w:tcW w:w="1344" w:type="dxa"/>
          </w:tcPr>
          <w:p w14:paraId="79F29F06" w14:textId="77777777" w:rsidR="00F20E14" w:rsidRPr="00BE0D80" w:rsidRDefault="00F20E14" w:rsidP="00F20E14">
            <w:pPr>
              <w:autoSpaceDE w:val="0"/>
              <w:autoSpaceDN w:val="0"/>
              <w:adjustRightInd w:val="0"/>
              <w:jc w:val="center"/>
              <w:rPr>
                <w:rFonts w:ascii="Calibri" w:hAnsi="Calibri" w:cs="Calibri"/>
              </w:rPr>
            </w:pPr>
          </w:p>
        </w:tc>
        <w:tc>
          <w:tcPr>
            <w:tcW w:w="1598" w:type="dxa"/>
            <w:tcBorders>
              <w:top w:val="single" w:sz="4" w:space="0" w:color="auto"/>
            </w:tcBorders>
            <w:shd w:val="clear" w:color="auto" w:fill="auto"/>
          </w:tcPr>
          <w:p w14:paraId="6BCB9406" w14:textId="77777777" w:rsidR="00F20E14" w:rsidRPr="00BE0D80" w:rsidRDefault="00F20E14" w:rsidP="00F20E14">
            <w:pPr>
              <w:autoSpaceDE w:val="0"/>
              <w:autoSpaceDN w:val="0"/>
              <w:adjustRightInd w:val="0"/>
              <w:jc w:val="right"/>
              <w:rPr>
                <w:rFonts w:ascii="Calibri" w:hAnsi="Calibri" w:cs="Calibri"/>
              </w:rPr>
            </w:pPr>
          </w:p>
        </w:tc>
        <w:tc>
          <w:tcPr>
            <w:tcW w:w="1373" w:type="dxa"/>
            <w:tcBorders>
              <w:top w:val="single" w:sz="4" w:space="0" w:color="auto"/>
            </w:tcBorders>
          </w:tcPr>
          <w:p w14:paraId="7BFAAB47" w14:textId="77777777" w:rsidR="00F20E14" w:rsidRPr="00BE0D80" w:rsidRDefault="00F20E14" w:rsidP="00F20E14">
            <w:pPr>
              <w:autoSpaceDE w:val="0"/>
              <w:autoSpaceDN w:val="0"/>
              <w:adjustRightInd w:val="0"/>
              <w:jc w:val="right"/>
              <w:rPr>
                <w:rFonts w:ascii="Calibri" w:hAnsi="Calibri" w:cs="Calibri"/>
              </w:rPr>
            </w:pPr>
          </w:p>
        </w:tc>
      </w:tr>
      <w:tr w:rsidR="00F20E14" w:rsidRPr="00BE0D80" w14:paraId="7F343BB9" w14:textId="77777777" w:rsidTr="004D2AD6">
        <w:trPr>
          <w:trHeight w:val="291"/>
        </w:trPr>
        <w:tc>
          <w:tcPr>
            <w:tcW w:w="4434" w:type="dxa"/>
          </w:tcPr>
          <w:p w14:paraId="71DC8473" w14:textId="77777777" w:rsidR="00F20E14" w:rsidRPr="00BE0D80" w:rsidRDefault="00F20E14" w:rsidP="00F20E14">
            <w:pPr>
              <w:autoSpaceDE w:val="0"/>
              <w:autoSpaceDN w:val="0"/>
              <w:adjustRightInd w:val="0"/>
              <w:rPr>
                <w:rFonts w:ascii="Calibri" w:hAnsi="Calibri" w:cs="Calibri"/>
                <w:b/>
              </w:rPr>
            </w:pPr>
            <w:r w:rsidRPr="00BE0D80">
              <w:rPr>
                <w:rFonts w:ascii="Calibri" w:hAnsi="Calibri" w:cs="Calibri"/>
                <w:b/>
              </w:rPr>
              <w:t>Текущи активи</w:t>
            </w:r>
          </w:p>
        </w:tc>
        <w:tc>
          <w:tcPr>
            <w:tcW w:w="1344" w:type="dxa"/>
          </w:tcPr>
          <w:p w14:paraId="33D22BB6" w14:textId="77777777" w:rsidR="00F20E14" w:rsidRPr="00BE0D80" w:rsidRDefault="00F20E14" w:rsidP="00F20E14">
            <w:pPr>
              <w:autoSpaceDE w:val="0"/>
              <w:autoSpaceDN w:val="0"/>
              <w:adjustRightInd w:val="0"/>
              <w:jc w:val="center"/>
              <w:rPr>
                <w:rFonts w:ascii="Calibri" w:hAnsi="Calibri" w:cs="Calibri"/>
              </w:rPr>
            </w:pPr>
          </w:p>
        </w:tc>
        <w:tc>
          <w:tcPr>
            <w:tcW w:w="1598" w:type="dxa"/>
            <w:shd w:val="clear" w:color="auto" w:fill="auto"/>
          </w:tcPr>
          <w:p w14:paraId="20E3A961" w14:textId="77777777" w:rsidR="00F20E14" w:rsidRPr="00BE0D80" w:rsidRDefault="00F20E14" w:rsidP="00F20E14">
            <w:pPr>
              <w:autoSpaceDE w:val="0"/>
              <w:autoSpaceDN w:val="0"/>
              <w:adjustRightInd w:val="0"/>
              <w:jc w:val="right"/>
              <w:rPr>
                <w:rFonts w:ascii="Calibri" w:hAnsi="Calibri" w:cs="Calibri"/>
              </w:rPr>
            </w:pPr>
          </w:p>
        </w:tc>
        <w:tc>
          <w:tcPr>
            <w:tcW w:w="1373" w:type="dxa"/>
          </w:tcPr>
          <w:p w14:paraId="58E5B3EC" w14:textId="77777777" w:rsidR="00F20E14" w:rsidRPr="00BE0D80" w:rsidRDefault="00F20E14" w:rsidP="00F20E14">
            <w:pPr>
              <w:autoSpaceDE w:val="0"/>
              <w:autoSpaceDN w:val="0"/>
              <w:adjustRightInd w:val="0"/>
              <w:jc w:val="right"/>
              <w:rPr>
                <w:rFonts w:ascii="Calibri" w:hAnsi="Calibri" w:cs="Calibri"/>
              </w:rPr>
            </w:pPr>
          </w:p>
        </w:tc>
      </w:tr>
      <w:tr w:rsidR="00F20E14" w:rsidRPr="00BE0D80" w14:paraId="1A6FA865" w14:textId="77777777" w:rsidTr="004D2AD6">
        <w:trPr>
          <w:trHeight w:val="291"/>
        </w:trPr>
        <w:tc>
          <w:tcPr>
            <w:tcW w:w="4434" w:type="dxa"/>
          </w:tcPr>
          <w:p w14:paraId="11E423FE" w14:textId="77777777" w:rsidR="00F20E14" w:rsidRPr="00BE0D80" w:rsidRDefault="00F20E14" w:rsidP="00F20E14">
            <w:pPr>
              <w:autoSpaceDE w:val="0"/>
              <w:autoSpaceDN w:val="0"/>
              <w:adjustRightInd w:val="0"/>
              <w:rPr>
                <w:rFonts w:ascii="Calibri" w:hAnsi="Calibri" w:cs="Calibri"/>
                <w:lang w:val="bg-BG"/>
              </w:rPr>
            </w:pPr>
            <w:r w:rsidRPr="00BE0D80">
              <w:rPr>
                <w:rFonts w:ascii="Calibri" w:hAnsi="Calibri" w:cs="Calibri"/>
                <w:lang w:val="bg-BG"/>
              </w:rPr>
              <w:t>Търговски и други вземания</w:t>
            </w:r>
          </w:p>
        </w:tc>
        <w:tc>
          <w:tcPr>
            <w:tcW w:w="1344" w:type="dxa"/>
          </w:tcPr>
          <w:p w14:paraId="78457D72" w14:textId="77777777" w:rsidR="00F20E14" w:rsidRPr="00210462" w:rsidRDefault="00210462" w:rsidP="00F20E14">
            <w:pPr>
              <w:autoSpaceDE w:val="0"/>
              <w:autoSpaceDN w:val="0"/>
              <w:adjustRightInd w:val="0"/>
              <w:jc w:val="center"/>
              <w:rPr>
                <w:rFonts w:ascii="Calibri" w:hAnsi="Calibri" w:cs="Calibri"/>
              </w:rPr>
            </w:pPr>
            <w:r>
              <w:rPr>
                <w:rFonts w:ascii="Calibri" w:hAnsi="Calibri" w:cs="Calibri"/>
              </w:rPr>
              <w:t>8</w:t>
            </w:r>
          </w:p>
        </w:tc>
        <w:tc>
          <w:tcPr>
            <w:tcW w:w="1598" w:type="dxa"/>
            <w:shd w:val="clear" w:color="auto" w:fill="auto"/>
          </w:tcPr>
          <w:p w14:paraId="1CEA64C5" w14:textId="77777777" w:rsidR="00F20E14" w:rsidRPr="006260D8" w:rsidRDefault="006260D8" w:rsidP="006260D8">
            <w:pPr>
              <w:autoSpaceDE w:val="0"/>
              <w:autoSpaceDN w:val="0"/>
              <w:adjustRightInd w:val="0"/>
              <w:jc w:val="right"/>
              <w:rPr>
                <w:rFonts w:ascii="Calibri" w:hAnsi="Calibri" w:cs="Calibri"/>
                <w:lang w:val="bg-BG"/>
              </w:rPr>
            </w:pPr>
            <w:r>
              <w:rPr>
                <w:rFonts w:ascii="Calibri" w:hAnsi="Calibri" w:cs="Calibri"/>
                <w:lang w:val="bg-BG"/>
              </w:rPr>
              <w:t>24</w:t>
            </w:r>
          </w:p>
        </w:tc>
        <w:tc>
          <w:tcPr>
            <w:tcW w:w="1373" w:type="dxa"/>
          </w:tcPr>
          <w:p w14:paraId="672891D6" w14:textId="77777777" w:rsidR="00F20E14" w:rsidRPr="00F414B4" w:rsidRDefault="00F414B4" w:rsidP="00F20E14">
            <w:pPr>
              <w:autoSpaceDE w:val="0"/>
              <w:autoSpaceDN w:val="0"/>
              <w:adjustRightInd w:val="0"/>
              <w:jc w:val="right"/>
              <w:rPr>
                <w:rFonts w:ascii="Calibri" w:hAnsi="Calibri" w:cs="Calibri"/>
              </w:rPr>
            </w:pPr>
            <w:r>
              <w:rPr>
                <w:rFonts w:ascii="Calibri" w:hAnsi="Calibri" w:cs="Calibri"/>
              </w:rPr>
              <w:t>24</w:t>
            </w:r>
          </w:p>
        </w:tc>
      </w:tr>
      <w:tr w:rsidR="00F20E14" w:rsidRPr="00BE0D80" w14:paraId="0148C836" w14:textId="77777777" w:rsidTr="004D2AD6">
        <w:trPr>
          <w:trHeight w:val="275"/>
        </w:trPr>
        <w:tc>
          <w:tcPr>
            <w:tcW w:w="4434" w:type="dxa"/>
          </w:tcPr>
          <w:p w14:paraId="489BE283" w14:textId="77777777" w:rsidR="00F20E14" w:rsidRPr="00BE0D80" w:rsidRDefault="00F20E14" w:rsidP="00F20E14">
            <w:pPr>
              <w:autoSpaceDE w:val="0"/>
              <w:autoSpaceDN w:val="0"/>
              <w:adjustRightInd w:val="0"/>
              <w:rPr>
                <w:rFonts w:ascii="Calibri" w:hAnsi="Calibri" w:cs="Calibri"/>
              </w:rPr>
            </w:pPr>
            <w:r w:rsidRPr="00BE0D80">
              <w:rPr>
                <w:rFonts w:ascii="Calibri" w:hAnsi="Calibri" w:cs="Calibri"/>
              </w:rPr>
              <w:t>Пари и парични еквиваленти</w:t>
            </w:r>
          </w:p>
        </w:tc>
        <w:tc>
          <w:tcPr>
            <w:tcW w:w="1344" w:type="dxa"/>
          </w:tcPr>
          <w:p w14:paraId="1F4DA1CB" w14:textId="77777777" w:rsidR="00F20E14" w:rsidRPr="00210462" w:rsidRDefault="00210462" w:rsidP="00F20E14">
            <w:pPr>
              <w:autoSpaceDE w:val="0"/>
              <w:autoSpaceDN w:val="0"/>
              <w:adjustRightInd w:val="0"/>
              <w:jc w:val="center"/>
              <w:rPr>
                <w:rFonts w:ascii="Calibri" w:hAnsi="Calibri" w:cs="Calibri"/>
              </w:rPr>
            </w:pPr>
            <w:r>
              <w:rPr>
                <w:rFonts w:ascii="Calibri" w:hAnsi="Calibri" w:cs="Calibri"/>
              </w:rPr>
              <w:t>9</w:t>
            </w:r>
          </w:p>
        </w:tc>
        <w:tc>
          <w:tcPr>
            <w:tcW w:w="1598" w:type="dxa"/>
            <w:tcBorders>
              <w:bottom w:val="single" w:sz="4" w:space="0" w:color="auto"/>
            </w:tcBorders>
            <w:shd w:val="clear" w:color="auto" w:fill="auto"/>
          </w:tcPr>
          <w:p w14:paraId="0044B94C" w14:textId="77777777" w:rsidR="00F20E14" w:rsidRPr="006260D8" w:rsidRDefault="006260D8" w:rsidP="009F0FE0">
            <w:pPr>
              <w:autoSpaceDE w:val="0"/>
              <w:autoSpaceDN w:val="0"/>
              <w:adjustRightInd w:val="0"/>
              <w:jc w:val="right"/>
              <w:rPr>
                <w:rFonts w:ascii="Calibri" w:hAnsi="Calibri" w:cs="Calibri"/>
                <w:lang w:val="bg-BG"/>
              </w:rPr>
            </w:pPr>
            <w:r>
              <w:rPr>
                <w:rFonts w:ascii="Calibri" w:hAnsi="Calibri" w:cs="Calibri"/>
                <w:lang w:val="bg-BG"/>
              </w:rPr>
              <w:t>227</w:t>
            </w:r>
          </w:p>
        </w:tc>
        <w:tc>
          <w:tcPr>
            <w:tcW w:w="1373" w:type="dxa"/>
            <w:tcBorders>
              <w:bottom w:val="single" w:sz="4" w:space="0" w:color="auto"/>
            </w:tcBorders>
          </w:tcPr>
          <w:p w14:paraId="67855633" w14:textId="77777777" w:rsidR="00F20E14" w:rsidRPr="00F414B4" w:rsidRDefault="00F414B4" w:rsidP="00F20E14">
            <w:pPr>
              <w:autoSpaceDE w:val="0"/>
              <w:autoSpaceDN w:val="0"/>
              <w:adjustRightInd w:val="0"/>
              <w:jc w:val="right"/>
              <w:rPr>
                <w:rFonts w:ascii="Calibri" w:hAnsi="Calibri" w:cs="Calibri"/>
              </w:rPr>
            </w:pPr>
            <w:r>
              <w:rPr>
                <w:rFonts w:ascii="Calibri" w:hAnsi="Calibri" w:cs="Calibri"/>
              </w:rPr>
              <w:t>289</w:t>
            </w:r>
          </w:p>
        </w:tc>
      </w:tr>
      <w:tr w:rsidR="00F20E14" w:rsidRPr="00BE0D80" w14:paraId="6DC25B3C" w14:textId="77777777" w:rsidTr="004D2AD6">
        <w:trPr>
          <w:trHeight w:val="275"/>
        </w:trPr>
        <w:tc>
          <w:tcPr>
            <w:tcW w:w="4434" w:type="dxa"/>
          </w:tcPr>
          <w:p w14:paraId="60356DC5" w14:textId="77777777" w:rsidR="00F20E14" w:rsidRPr="00BE0D80" w:rsidRDefault="00F20E14" w:rsidP="00F20E14">
            <w:pPr>
              <w:autoSpaceDE w:val="0"/>
              <w:autoSpaceDN w:val="0"/>
              <w:adjustRightInd w:val="0"/>
              <w:rPr>
                <w:rFonts w:ascii="Calibri" w:hAnsi="Calibri" w:cs="Calibri"/>
                <w:b/>
              </w:rPr>
            </w:pPr>
            <w:r w:rsidRPr="00BE0D80">
              <w:rPr>
                <w:rFonts w:ascii="Calibri" w:hAnsi="Calibri" w:cs="Calibri"/>
                <w:b/>
              </w:rPr>
              <w:t>Текущи активи</w:t>
            </w:r>
          </w:p>
        </w:tc>
        <w:tc>
          <w:tcPr>
            <w:tcW w:w="1344" w:type="dxa"/>
          </w:tcPr>
          <w:p w14:paraId="7CC11A92" w14:textId="77777777" w:rsidR="00F20E14" w:rsidRPr="00BE0D80" w:rsidRDefault="00F20E14" w:rsidP="00F20E14">
            <w:pPr>
              <w:autoSpaceDE w:val="0"/>
              <w:autoSpaceDN w:val="0"/>
              <w:adjustRightInd w:val="0"/>
              <w:jc w:val="center"/>
              <w:rPr>
                <w:rFonts w:ascii="Calibri" w:hAnsi="Calibri" w:cs="Calibri"/>
              </w:rPr>
            </w:pPr>
          </w:p>
        </w:tc>
        <w:tc>
          <w:tcPr>
            <w:tcW w:w="1598" w:type="dxa"/>
            <w:tcBorders>
              <w:top w:val="single" w:sz="4" w:space="0" w:color="auto"/>
              <w:bottom w:val="single" w:sz="4" w:space="0" w:color="auto"/>
            </w:tcBorders>
            <w:shd w:val="clear" w:color="auto" w:fill="auto"/>
          </w:tcPr>
          <w:p w14:paraId="17254FF3" w14:textId="77777777" w:rsidR="00F20E14" w:rsidRPr="006260D8" w:rsidRDefault="006260D8" w:rsidP="00E67F30">
            <w:pPr>
              <w:autoSpaceDE w:val="0"/>
              <w:autoSpaceDN w:val="0"/>
              <w:adjustRightInd w:val="0"/>
              <w:jc w:val="right"/>
              <w:rPr>
                <w:rFonts w:ascii="Calibri" w:hAnsi="Calibri" w:cs="Calibri"/>
                <w:b/>
                <w:lang w:val="bg-BG"/>
              </w:rPr>
            </w:pPr>
            <w:r>
              <w:rPr>
                <w:rFonts w:ascii="Calibri" w:hAnsi="Calibri" w:cs="Calibri"/>
                <w:b/>
                <w:lang w:val="bg-BG"/>
              </w:rPr>
              <w:t>251</w:t>
            </w:r>
          </w:p>
        </w:tc>
        <w:tc>
          <w:tcPr>
            <w:tcW w:w="1373" w:type="dxa"/>
            <w:tcBorders>
              <w:top w:val="single" w:sz="4" w:space="0" w:color="auto"/>
              <w:bottom w:val="single" w:sz="4" w:space="0" w:color="auto"/>
            </w:tcBorders>
          </w:tcPr>
          <w:p w14:paraId="0D78C8F7" w14:textId="77777777" w:rsidR="00F20E14" w:rsidRPr="00F414B4" w:rsidRDefault="00F414B4" w:rsidP="00F20E14">
            <w:pPr>
              <w:autoSpaceDE w:val="0"/>
              <w:autoSpaceDN w:val="0"/>
              <w:adjustRightInd w:val="0"/>
              <w:jc w:val="right"/>
              <w:rPr>
                <w:rFonts w:ascii="Calibri" w:hAnsi="Calibri" w:cs="Calibri"/>
                <w:b/>
              </w:rPr>
            </w:pPr>
            <w:r>
              <w:rPr>
                <w:rFonts w:ascii="Calibri" w:hAnsi="Calibri" w:cs="Calibri"/>
                <w:b/>
              </w:rPr>
              <w:t>313</w:t>
            </w:r>
          </w:p>
        </w:tc>
      </w:tr>
      <w:tr w:rsidR="00F20E14" w:rsidRPr="00BE0D80" w14:paraId="695F7B3B" w14:textId="77777777" w:rsidTr="004D2AD6">
        <w:trPr>
          <w:trHeight w:val="275"/>
        </w:trPr>
        <w:tc>
          <w:tcPr>
            <w:tcW w:w="4434" w:type="dxa"/>
          </w:tcPr>
          <w:p w14:paraId="5432ECC7"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Общо активи</w:t>
            </w:r>
          </w:p>
        </w:tc>
        <w:tc>
          <w:tcPr>
            <w:tcW w:w="1344" w:type="dxa"/>
          </w:tcPr>
          <w:p w14:paraId="40B2825B" w14:textId="77777777" w:rsidR="00F20E14" w:rsidRPr="00BE0D80" w:rsidRDefault="00F20E14" w:rsidP="00F20E14">
            <w:pPr>
              <w:autoSpaceDE w:val="0"/>
              <w:autoSpaceDN w:val="0"/>
              <w:adjustRightInd w:val="0"/>
              <w:jc w:val="center"/>
              <w:rPr>
                <w:rFonts w:ascii="Calibri" w:hAnsi="Calibri" w:cs="Calibri"/>
                <w:b/>
                <w:u w:val="double"/>
                <w:lang w:val="bg-BG"/>
              </w:rPr>
            </w:pPr>
          </w:p>
        </w:tc>
        <w:tc>
          <w:tcPr>
            <w:tcW w:w="1598" w:type="dxa"/>
            <w:tcBorders>
              <w:top w:val="single" w:sz="4" w:space="0" w:color="auto"/>
              <w:bottom w:val="double" w:sz="4" w:space="0" w:color="auto"/>
            </w:tcBorders>
            <w:shd w:val="clear" w:color="auto" w:fill="auto"/>
          </w:tcPr>
          <w:p w14:paraId="1B3FC4C3" w14:textId="77777777" w:rsidR="00F20E14" w:rsidRPr="006260D8" w:rsidRDefault="006260D8" w:rsidP="0076458B">
            <w:pPr>
              <w:autoSpaceDE w:val="0"/>
              <w:autoSpaceDN w:val="0"/>
              <w:adjustRightInd w:val="0"/>
              <w:jc w:val="right"/>
              <w:rPr>
                <w:rFonts w:ascii="Calibri" w:hAnsi="Calibri" w:cs="Calibri"/>
                <w:b/>
                <w:lang w:val="bg-BG"/>
              </w:rPr>
            </w:pPr>
            <w:r>
              <w:rPr>
                <w:rFonts w:ascii="Calibri" w:hAnsi="Calibri" w:cs="Calibri"/>
                <w:b/>
                <w:lang w:val="bg-BG"/>
              </w:rPr>
              <w:t>12 567</w:t>
            </w:r>
          </w:p>
        </w:tc>
        <w:tc>
          <w:tcPr>
            <w:tcW w:w="1373" w:type="dxa"/>
            <w:tcBorders>
              <w:top w:val="single" w:sz="4" w:space="0" w:color="auto"/>
              <w:bottom w:val="double" w:sz="4" w:space="0" w:color="auto"/>
            </w:tcBorders>
          </w:tcPr>
          <w:p w14:paraId="786C2F4C" w14:textId="77777777" w:rsidR="00F20E14" w:rsidRPr="00F414B4" w:rsidRDefault="00F414B4" w:rsidP="00E127DE">
            <w:pPr>
              <w:autoSpaceDE w:val="0"/>
              <w:autoSpaceDN w:val="0"/>
              <w:adjustRightInd w:val="0"/>
              <w:jc w:val="right"/>
              <w:rPr>
                <w:rFonts w:ascii="Calibri" w:hAnsi="Calibri" w:cs="Calibri"/>
                <w:b/>
              </w:rPr>
            </w:pPr>
            <w:r>
              <w:rPr>
                <w:rFonts w:ascii="Calibri" w:hAnsi="Calibri" w:cs="Calibri"/>
                <w:b/>
              </w:rPr>
              <w:t>12 627</w:t>
            </w:r>
          </w:p>
        </w:tc>
      </w:tr>
    </w:tbl>
    <w:p w14:paraId="0F0773C2" w14:textId="77777777" w:rsidR="00F20E14" w:rsidRPr="00BE0D80" w:rsidRDefault="00F20E14" w:rsidP="00F20E14">
      <w:pPr>
        <w:rPr>
          <w:rFonts w:ascii="Calibri" w:hAnsi="Calibri" w:cs="Calibri"/>
          <w:lang w:val="bg-BG"/>
        </w:rPr>
      </w:pPr>
    </w:p>
    <w:p w14:paraId="2BF08D7A" w14:textId="77777777" w:rsidR="00F20E14" w:rsidRPr="00BE0D80" w:rsidRDefault="00F20E14" w:rsidP="00F20E14">
      <w:pPr>
        <w:rPr>
          <w:rFonts w:ascii="Calibri" w:hAnsi="Calibri" w:cs="Calibri"/>
          <w:lang w:val="bg-BG"/>
        </w:rPr>
      </w:pPr>
    </w:p>
    <w:tbl>
      <w:tblPr>
        <w:tblW w:w="8990" w:type="dxa"/>
        <w:tblLayout w:type="fixed"/>
        <w:tblLook w:val="0020" w:firstRow="1" w:lastRow="0" w:firstColumn="0" w:lastColumn="0" w:noHBand="0" w:noVBand="0"/>
      </w:tblPr>
      <w:tblGrid>
        <w:gridCol w:w="4219"/>
        <w:gridCol w:w="1843"/>
        <w:gridCol w:w="106"/>
        <w:gridCol w:w="1170"/>
        <w:gridCol w:w="241"/>
        <w:gridCol w:w="1176"/>
        <w:gridCol w:w="235"/>
      </w:tblGrid>
      <w:tr w:rsidR="002801C0" w:rsidRPr="00BE0D80" w14:paraId="6F35773D" w14:textId="77777777" w:rsidTr="002801C0">
        <w:trPr>
          <w:trHeight w:val="281"/>
        </w:trPr>
        <w:tc>
          <w:tcPr>
            <w:tcW w:w="4219" w:type="dxa"/>
          </w:tcPr>
          <w:p w14:paraId="46705D68"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Собствен капитал</w:t>
            </w:r>
          </w:p>
        </w:tc>
        <w:tc>
          <w:tcPr>
            <w:tcW w:w="1949" w:type="dxa"/>
            <w:gridSpan w:val="2"/>
          </w:tcPr>
          <w:p w14:paraId="5FBC41AF" w14:textId="77777777" w:rsidR="00F20E14" w:rsidRPr="00BE0D80" w:rsidRDefault="00F20E14" w:rsidP="00F20E14">
            <w:pPr>
              <w:autoSpaceDE w:val="0"/>
              <w:autoSpaceDN w:val="0"/>
              <w:adjustRightInd w:val="0"/>
              <w:jc w:val="center"/>
              <w:rPr>
                <w:rFonts w:ascii="Calibri" w:hAnsi="Calibri" w:cs="Calibri"/>
                <w:bCs/>
                <w:lang w:val="bg-BG"/>
              </w:rPr>
            </w:pPr>
          </w:p>
        </w:tc>
        <w:tc>
          <w:tcPr>
            <w:tcW w:w="1411" w:type="dxa"/>
            <w:gridSpan w:val="2"/>
          </w:tcPr>
          <w:p w14:paraId="5430CDC9" w14:textId="77777777" w:rsidR="00F20E14" w:rsidRPr="00BE0D80" w:rsidRDefault="00F20E14" w:rsidP="00F20E14">
            <w:pPr>
              <w:autoSpaceDE w:val="0"/>
              <w:autoSpaceDN w:val="0"/>
              <w:adjustRightInd w:val="0"/>
              <w:rPr>
                <w:rFonts w:ascii="Calibri" w:hAnsi="Calibri" w:cs="Calibri"/>
                <w:bCs/>
                <w:lang w:val="bg-BG"/>
              </w:rPr>
            </w:pPr>
          </w:p>
        </w:tc>
        <w:tc>
          <w:tcPr>
            <w:tcW w:w="1411" w:type="dxa"/>
            <w:gridSpan w:val="2"/>
          </w:tcPr>
          <w:p w14:paraId="6F53717B" w14:textId="77777777" w:rsidR="00F20E14" w:rsidRPr="00BE0D80" w:rsidRDefault="00F20E14" w:rsidP="00F20E14">
            <w:pPr>
              <w:autoSpaceDE w:val="0"/>
              <w:autoSpaceDN w:val="0"/>
              <w:adjustRightInd w:val="0"/>
              <w:rPr>
                <w:rFonts w:ascii="Calibri" w:hAnsi="Calibri" w:cs="Calibri"/>
                <w:bCs/>
                <w:lang w:val="bg-BG"/>
              </w:rPr>
            </w:pPr>
          </w:p>
        </w:tc>
      </w:tr>
      <w:tr w:rsidR="002801C0" w:rsidRPr="00BE0D80" w14:paraId="5F93B76B" w14:textId="77777777" w:rsidTr="002801C0">
        <w:trPr>
          <w:gridAfter w:val="1"/>
          <w:wAfter w:w="235" w:type="dxa"/>
          <w:trHeight w:val="297"/>
        </w:trPr>
        <w:tc>
          <w:tcPr>
            <w:tcW w:w="4219" w:type="dxa"/>
          </w:tcPr>
          <w:p w14:paraId="712C4D3A" w14:textId="77777777" w:rsidR="00F20E14" w:rsidRPr="00BE0D80" w:rsidRDefault="00F20E14" w:rsidP="00F20E14">
            <w:pPr>
              <w:autoSpaceDE w:val="0"/>
              <w:autoSpaceDN w:val="0"/>
              <w:adjustRightInd w:val="0"/>
              <w:jc w:val="both"/>
              <w:rPr>
                <w:rFonts w:ascii="Calibri" w:hAnsi="Calibri" w:cs="Calibri"/>
              </w:rPr>
            </w:pPr>
            <w:r w:rsidRPr="00BE0D80">
              <w:rPr>
                <w:rFonts w:ascii="Calibri" w:hAnsi="Calibri" w:cs="Calibri"/>
              </w:rPr>
              <w:t>Акционерен капитал</w:t>
            </w:r>
          </w:p>
        </w:tc>
        <w:tc>
          <w:tcPr>
            <w:tcW w:w="1843" w:type="dxa"/>
          </w:tcPr>
          <w:p w14:paraId="4B9BA3D4" w14:textId="77777777" w:rsidR="00F20E14" w:rsidRPr="00210462" w:rsidRDefault="00F20E14" w:rsidP="00210462">
            <w:pPr>
              <w:autoSpaceDE w:val="0"/>
              <w:autoSpaceDN w:val="0"/>
              <w:adjustRightInd w:val="0"/>
              <w:jc w:val="center"/>
              <w:rPr>
                <w:rFonts w:ascii="Calibri" w:hAnsi="Calibri" w:cs="Calibri"/>
              </w:rPr>
            </w:pPr>
            <w:r w:rsidRPr="00BE0D80">
              <w:rPr>
                <w:rFonts w:ascii="Calibri" w:hAnsi="Calibri" w:cs="Calibri"/>
                <w:lang w:val="bg-BG"/>
              </w:rPr>
              <w:t>1</w:t>
            </w:r>
            <w:r w:rsidR="00210462">
              <w:rPr>
                <w:rFonts w:ascii="Calibri" w:hAnsi="Calibri" w:cs="Calibri"/>
              </w:rPr>
              <w:t>0</w:t>
            </w:r>
          </w:p>
        </w:tc>
        <w:tc>
          <w:tcPr>
            <w:tcW w:w="1276" w:type="dxa"/>
            <w:gridSpan w:val="2"/>
            <w:shd w:val="clear" w:color="auto" w:fill="auto"/>
          </w:tcPr>
          <w:p w14:paraId="2CE8DC4D" w14:textId="77777777" w:rsidR="00F20E14" w:rsidRPr="00BE0D80" w:rsidRDefault="00FE419C" w:rsidP="00F20E14">
            <w:pPr>
              <w:autoSpaceDE w:val="0"/>
              <w:autoSpaceDN w:val="0"/>
              <w:adjustRightInd w:val="0"/>
              <w:jc w:val="right"/>
              <w:rPr>
                <w:rFonts w:ascii="Calibri" w:hAnsi="Calibri" w:cs="Calibri"/>
              </w:rPr>
            </w:pPr>
            <w:r w:rsidRPr="00BE0D80">
              <w:rPr>
                <w:rFonts w:ascii="Calibri" w:hAnsi="Calibri" w:cs="Calibri"/>
              </w:rPr>
              <w:t>8 051</w:t>
            </w:r>
          </w:p>
        </w:tc>
        <w:tc>
          <w:tcPr>
            <w:tcW w:w="1417" w:type="dxa"/>
            <w:gridSpan w:val="2"/>
          </w:tcPr>
          <w:p w14:paraId="7C58391B" w14:textId="77777777" w:rsidR="00F20E14" w:rsidRPr="00BE0D80" w:rsidRDefault="00210F6D" w:rsidP="00151EBC">
            <w:pPr>
              <w:autoSpaceDE w:val="0"/>
              <w:autoSpaceDN w:val="0"/>
              <w:adjustRightInd w:val="0"/>
              <w:jc w:val="right"/>
              <w:rPr>
                <w:rFonts w:ascii="Calibri" w:hAnsi="Calibri" w:cs="Calibri"/>
                <w:lang w:val="bg-BG"/>
              </w:rPr>
            </w:pPr>
            <w:r w:rsidRPr="00BE0D80">
              <w:rPr>
                <w:rFonts w:ascii="Calibri" w:hAnsi="Calibri" w:cs="Calibri"/>
                <w:lang w:val="bg-BG"/>
              </w:rPr>
              <w:t>8 051</w:t>
            </w:r>
          </w:p>
        </w:tc>
      </w:tr>
      <w:tr w:rsidR="002801C0" w:rsidRPr="00BE0D80" w14:paraId="216D3C21" w14:textId="77777777" w:rsidTr="002801C0">
        <w:trPr>
          <w:gridAfter w:val="1"/>
          <w:wAfter w:w="235" w:type="dxa"/>
          <w:trHeight w:val="281"/>
        </w:trPr>
        <w:tc>
          <w:tcPr>
            <w:tcW w:w="4219" w:type="dxa"/>
          </w:tcPr>
          <w:p w14:paraId="40F07264" w14:textId="77777777" w:rsidR="00347394" w:rsidRPr="00BE0D80" w:rsidRDefault="00347394" w:rsidP="00347394">
            <w:pPr>
              <w:autoSpaceDE w:val="0"/>
              <w:autoSpaceDN w:val="0"/>
              <w:adjustRightInd w:val="0"/>
              <w:jc w:val="both"/>
              <w:rPr>
                <w:rFonts w:ascii="Calibri" w:hAnsi="Calibri" w:cs="Calibri"/>
              </w:rPr>
            </w:pPr>
            <w:r w:rsidRPr="00BE0D80">
              <w:rPr>
                <w:rFonts w:ascii="Calibri" w:hAnsi="Calibri" w:cs="Calibri"/>
              </w:rPr>
              <w:t>Премиен резерв</w:t>
            </w:r>
          </w:p>
        </w:tc>
        <w:tc>
          <w:tcPr>
            <w:tcW w:w="1843" w:type="dxa"/>
            <w:shd w:val="clear" w:color="auto" w:fill="auto"/>
          </w:tcPr>
          <w:p w14:paraId="63613D18" w14:textId="77777777" w:rsidR="00347394" w:rsidRPr="00BE0D80" w:rsidRDefault="00F355DA" w:rsidP="004D363F">
            <w:pPr>
              <w:autoSpaceDE w:val="0"/>
              <w:autoSpaceDN w:val="0"/>
              <w:adjustRightInd w:val="0"/>
              <w:jc w:val="center"/>
              <w:rPr>
                <w:rFonts w:ascii="Calibri" w:hAnsi="Calibri" w:cs="Calibri"/>
              </w:rPr>
            </w:pPr>
            <w:r>
              <w:rPr>
                <w:rFonts w:ascii="Calibri" w:hAnsi="Calibri" w:cs="Calibri"/>
              </w:rPr>
              <w:t>10.1</w:t>
            </w:r>
          </w:p>
        </w:tc>
        <w:tc>
          <w:tcPr>
            <w:tcW w:w="1276" w:type="dxa"/>
            <w:gridSpan w:val="2"/>
            <w:shd w:val="clear" w:color="auto" w:fill="auto"/>
          </w:tcPr>
          <w:p w14:paraId="2471A899" w14:textId="77777777" w:rsidR="00347394" w:rsidRPr="00BE0D80" w:rsidRDefault="00FE419C" w:rsidP="00D60ECF">
            <w:pPr>
              <w:autoSpaceDE w:val="0"/>
              <w:autoSpaceDN w:val="0"/>
              <w:adjustRightInd w:val="0"/>
              <w:jc w:val="right"/>
              <w:rPr>
                <w:rFonts w:ascii="Calibri" w:hAnsi="Calibri" w:cs="Calibri"/>
              </w:rPr>
            </w:pPr>
            <w:r w:rsidRPr="00BE0D80">
              <w:rPr>
                <w:rFonts w:ascii="Calibri" w:hAnsi="Calibri" w:cs="Calibri"/>
              </w:rPr>
              <w:t>609</w:t>
            </w:r>
          </w:p>
        </w:tc>
        <w:tc>
          <w:tcPr>
            <w:tcW w:w="1417" w:type="dxa"/>
            <w:gridSpan w:val="2"/>
            <w:shd w:val="clear" w:color="auto" w:fill="auto"/>
          </w:tcPr>
          <w:p w14:paraId="375DB81F" w14:textId="77777777" w:rsidR="00347394" w:rsidRPr="00BE0D80" w:rsidRDefault="00210F6D" w:rsidP="00E127DE">
            <w:pPr>
              <w:autoSpaceDE w:val="0"/>
              <w:autoSpaceDN w:val="0"/>
              <w:adjustRightInd w:val="0"/>
              <w:jc w:val="right"/>
              <w:rPr>
                <w:rFonts w:ascii="Calibri" w:hAnsi="Calibri" w:cs="Calibri"/>
                <w:lang w:val="bg-BG"/>
              </w:rPr>
            </w:pPr>
            <w:r w:rsidRPr="00BE0D80">
              <w:rPr>
                <w:rFonts w:ascii="Calibri" w:hAnsi="Calibri" w:cs="Calibri"/>
                <w:lang w:val="bg-BG"/>
              </w:rPr>
              <w:t>609</w:t>
            </w:r>
          </w:p>
        </w:tc>
      </w:tr>
      <w:tr w:rsidR="00851E49" w:rsidRPr="00BE0D80" w14:paraId="07B103A7" w14:textId="77777777" w:rsidTr="002801C0">
        <w:trPr>
          <w:gridAfter w:val="1"/>
          <w:wAfter w:w="235" w:type="dxa"/>
          <w:trHeight w:val="281"/>
        </w:trPr>
        <w:tc>
          <w:tcPr>
            <w:tcW w:w="4219" w:type="dxa"/>
          </w:tcPr>
          <w:p w14:paraId="76A880AC" w14:textId="77777777" w:rsidR="00851E49" w:rsidRPr="00BE0D80" w:rsidRDefault="00851E49" w:rsidP="00347394">
            <w:pPr>
              <w:autoSpaceDE w:val="0"/>
              <w:autoSpaceDN w:val="0"/>
              <w:adjustRightInd w:val="0"/>
              <w:rPr>
                <w:rFonts w:ascii="Calibri" w:hAnsi="Calibri" w:cs="Calibri"/>
                <w:lang w:val="bg-BG"/>
              </w:rPr>
            </w:pPr>
            <w:r w:rsidRPr="00BE0D80">
              <w:rPr>
                <w:rFonts w:ascii="Calibri" w:hAnsi="Calibri" w:cs="Calibri"/>
                <w:lang w:val="bg-BG"/>
              </w:rPr>
              <w:t>Фонд Резервен</w:t>
            </w:r>
          </w:p>
        </w:tc>
        <w:tc>
          <w:tcPr>
            <w:tcW w:w="1843" w:type="dxa"/>
            <w:shd w:val="clear" w:color="auto" w:fill="auto"/>
          </w:tcPr>
          <w:p w14:paraId="395D39A6" w14:textId="77777777" w:rsidR="00851E49" w:rsidRPr="00BE0D80" w:rsidRDefault="00F355DA" w:rsidP="004D363F">
            <w:pPr>
              <w:autoSpaceDE w:val="0"/>
              <w:autoSpaceDN w:val="0"/>
              <w:adjustRightInd w:val="0"/>
              <w:jc w:val="center"/>
              <w:rPr>
                <w:rFonts w:ascii="Calibri" w:hAnsi="Calibri" w:cs="Calibri"/>
              </w:rPr>
            </w:pPr>
            <w:r>
              <w:rPr>
                <w:rFonts w:ascii="Calibri" w:hAnsi="Calibri" w:cs="Calibri"/>
              </w:rPr>
              <w:t>10.2</w:t>
            </w:r>
          </w:p>
        </w:tc>
        <w:tc>
          <w:tcPr>
            <w:tcW w:w="1276" w:type="dxa"/>
            <w:gridSpan w:val="2"/>
            <w:shd w:val="clear" w:color="auto" w:fill="auto"/>
          </w:tcPr>
          <w:p w14:paraId="48797630" w14:textId="77777777" w:rsidR="00851E49" w:rsidRPr="00041ED2" w:rsidRDefault="00041ED2" w:rsidP="00347394">
            <w:pPr>
              <w:autoSpaceDE w:val="0"/>
              <w:autoSpaceDN w:val="0"/>
              <w:adjustRightInd w:val="0"/>
              <w:jc w:val="right"/>
              <w:rPr>
                <w:rFonts w:ascii="Calibri" w:hAnsi="Calibri" w:cs="Calibri"/>
                <w:lang w:val="bg-BG"/>
              </w:rPr>
            </w:pPr>
            <w:r>
              <w:rPr>
                <w:rFonts w:ascii="Calibri" w:hAnsi="Calibri" w:cs="Calibri"/>
                <w:lang w:val="bg-BG"/>
              </w:rPr>
              <w:t>196</w:t>
            </w:r>
          </w:p>
        </w:tc>
        <w:tc>
          <w:tcPr>
            <w:tcW w:w="1417" w:type="dxa"/>
            <w:gridSpan w:val="2"/>
            <w:shd w:val="clear" w:color="auto" w:fill="auto"/>
          </w:tcPr>
          <w:p w14:paraId="76B7E3F4" w14:textId="77777777" w:rsidR="00851E49" w:rsidRPr="005E4974" w:rsidRDefault="00210F6D" w:rsidP="005E4974">
            <w:pPr>
              <w:autoSpaceDE w:val="0"/>
              <w:autoSpaceDN w:val="0"/>
              <w:adjustRightInd w:val="0"/>
              <w:jc w:val="right"/>
              <w:rPr>
                <w:rFonts w:ascii="Calibri" w:hAnsi="Calibri" w:cs="Calibri"/>
              </w:rPr>
            </w:pPr>
            <w:r w:rsidRPr="00BE0D80">
              <w:rPr>
                <w:rFonts w:ascii="Calibri" w:hAnsi="Calibri" w:cs="Calibri"/>
                <w:lang w:val="bg-BG"/>
              </w:rPr>
              <w:t>1</w:t>
            </w:r>
            <w:r w:rsidR="005E4974">
              <w:rPr>
                <w:rFonts w:ascii="Calibri" w:hAnsi="Calibri" w:cs="Calibri"/>
              </w:rPr>
              <w:t>96</w:t>
            </w:r>
          </w:p>
        </w:tc>
      </w:tr>
      <w:tr w:rsidR="00471A2F" w:rsidRPr="00BE0D80" w14:paraId="5B150C95" w14:textId="77777777" w:rsidTr="002801C0">
        <w:trPr>
          <w:gridAfter w:val="1"/>
          <w:wAfter w:w="235" w:type="dxa"/>
          <w:trHeight w:val="281"/>
        </w:trPr>
        <w:tc>
          <w:tcPr>
            <w:tcW w:w="4219" w:type="dxa"/>
          </w:tcPr>
          <w:p w14:paraId="2CE5C276" w14:textId="77777777" w:rsidR="00471A2F" w:rsidRPr="00BE0D80" w:rsidRDefault="00471A2F" w:rsidP="00F20E14">
            <w:pPr>
              <w:autoSpaceDE w:val="0"/>
              <w:autoSpaceDN w:val="0"/>
              <w:adjustRightInd w:val="0"/>
              <w:rPr>
                <w:rFonts w:ascii="Calibri" w:hAnsi="Calibri" w:cs="Calibri"/>
                <w:lang w:val="bg-BG"/>
              </w:rPr>
            </w:pPr>
            <w:r w:rsidRPr="00BE0D80">
              <w:rPr>
                <w:rFonts w:ascii="Calibri" w:hAnsi="Calibri" w:cs="Calibri"/>
                <w:lang w:val="bg-BG"/>
              </w:rPr>
              <w:t>Неразпределена печалба</w:t>
            </w:r>
          </w:p>
        </w:tc>
        <w:tc>
          <w:tcPr>
            <w:tcW w:w="1843" w:type="dxa"/>
            <w:shd w:val="clear" w:color="auto" w:fill="auto"/>
          </w:tcPr>
          <w:p w14:paraId="0561E377" w14:textId="77777777" w:rsidR="00471A2F" w:rsidRPr="00BE0D80" w:rsidRDefault="00471A2F" w:rsidP="00F20E14">
            <w:pPr>
              <w:autoSpaceDE w:val="0"/>
              <w:autoSpaceDN w:val="0"/>
              <w:adjustRightInd w:val="0"/>
              <w:jc w:val="center"/>
              <w:rPr>
                <w:rFonts w:ascii="Calibri" w:hAnsi="Calibri" w:cs="Calibri"/>
              </w:rPr>
            </w:pPr>
          </w:p>
        </w:tc>
        <w:tc>
          <w:tcPr>
            <w:tcW w:w="1276" w:type="dxa"/>
            <w:gridSpan w:val="2"/>
            <w:shd w:val="clear" w:color="auto" w:fill="auto"/>
          </w:tcPr>
          <w:p w14:paraId="1760015C" w14:textId="77777777" w:rsidR="00471A2F" w:rsidRPr="00041ED2" w:rsidRDefault="00041ED2" w:rsidP="005E1292">
            <w:pPr>
              <w:autoSpaceDE w:val="0"/>
              <w:autoSpaceDN w:val="0"/>
              <w:adjustRightInd w:val="0"/>
              <w:jc w:val="right"/>
              <w:rPr>
                <w:rFonts w:ascii="Calibri" w:hAnsi="Calibri" w:cs="Calibri"/>
                <w:lang w:val="bg-BG"/>
              </w:rPr>
            </w:pPr>
            <w:r>
              <w:rPr>
                <w:rFonts w:ascii="Calibri" w:hAnsi="Calibri" w:cs="Calibri"/>
                <w:lang w:val="bg-BG"/>
              </w:rPr>
              <w:t>1 495</w:t>
            </w:r>
          </w:p>
        </w:tc>
        <w:tc>
          <w:tcPr>
            <w:tcW w:w="1417" w:type="dxa"/>
            <w:gridSpan w:val="2"/>
            <w:shd w:val="clear" w:color="auto" w:fill="auto"/>
          </w:tcPr>
          <w:p w14:paraId="5920D194" w14:textId="77777777" w:rsidR="00471A2F" w:rsidRPr="005E4974" w:rsidRDefault="005E4974" w:rsidP="00E127DE">
            <w:pPr>
              <w:autoSpaceDE w:val="0"/>
              <w:autoSpaceDN w:val="0"/>
              <w:adjustRightInd w:val="0"/>
              <w:jc w:val="right"/>
              <w:rPr>
                <w:rFonts w:ascii="Calibri" w:hAnsi="Calibri" w:cs="Calibri"/>
              </w:rPr>
            </w:pPr>
            <w:r>
              <w:rPr>
                <w:rFonts w:ascii="Calibri" w:hAnsi="Calibri" w:cs="Calibri"/>
              </w:rPr>
              <w:t>1 118</w:t>
            </w:r>
          </w:p>
        </w:tc>
      </w:tr>
      <w:tr w:rsidR="002801C0" w:rsidRPr="00BE0D80" w14:paraId="2F91DEA3" w14:textId="77777777" w:rsidTr="002801C0">
        <w:trPr>
          <w:gridAfter w:val="1"/>
          <w:wAfter w:w="235" w:type="dxa"/>
          <w:trHeight w:val="281"/>
        </w:trPr>
        <w:tc>
          <w:tcPr>
            <w:tcW w:w="4219" w:type="dxa"/>
          </w:tcPr>
          <w:p w14:paraId="51908698" w14:textId="77777777" w:rsidR="00F20E14" w:rsidRPr="00BE0D80" w:rsidRDefault="00347394" w:rsidP="00F20E14">
            <w:pPr>
              <w:autoSpaceDE w:val="0"/>
              <w:autoSpaceDN w:val="0"/>
              <w:adjustRightInd w:val="0"/>
              <w:rPr>
                <w:rFonts w:ascii="Calibri" w:hAnsi="Calibri" w:cs="Calibri"/>
                <w:lang w:val="bg-BG"/>
              </w:rPr>
            </w:pPr>
            <w:r w:rsidRPr="00BE0D80">
              <w:rPr>
                <w:rFonts w:ascii="Calibri" w:hAnsi="Calibri" w:cs="Calibri"/>
                <w:lang w:val="bg-BG"/>
              </w:rPr>
              <w:t>Резултат за периода</w:t>
            </w:r>
          </w:p>
        </w:tc>
        <w:tc>
          <w:tcPr>
            <w:tcW w:w="1843" w:type="dxa"/>
            <w:shd w:val="clear" w:color="auto" w:fill="auto"/>
          </w:tcPr>
          <w:p w14:paraId="30886696" w14:textId="77777777" w:rsidR="00F20E14" w:rsidRPr="00BE0D80" w:rsidRDefault="00F20E14" w:rsidP="00F20E14">
            <w:pPr>
              <w:autoSpaceDE w:val="0"/>
              <w:autoSpaceDN w:val="0"/>
              <w:adjustRightInd w:val="0"/>
              <w:jc w:val="center"/>
              <w:rPr>
                <w:rFonts w:ascii="Calibri" w:hAnsi="Calibri" w:cs="Calibri"/>
              </w:rPr>
            </w:pPr>
          </w:p>
        </w:tc>
        <w:tc>
          <w:tcPr>
            <w:tcW w:w="1276" w:type="dxa"/>
            <w:gridSpan w:val="2"/>
            <w:shd w:val="clear" w:color="auto" w:fill="auto"/>
          </w:tcPr>
          <w:p w14:paraId="7BD45B82" w14:textId="77777777" w:rsidR="00F20E14" w:rsidRPr="00BE0D80" w:rsidRDefault="00D60ECF" w:rsidP="00041ED2">
            <w:pPr>
              <w:autoSpaceDE w:val="0"/>
              <w:autoSpaceDN w:val="0"/>
              <w:adjustRightInd w:val="0"/>
              <w:jc w:val="right"/>
              <w:rPr>
                <w:rFonts w:ascii="Calibri" w:hAnsi="Calibri" w:cs="Calibri"/>
                <w:lang w:val="en-CA"/>
              </w:rPr>
            </w:pPr>
            <w:r w:rsidRPr="00BE0D80">
              <w:rPr>
                <w:rFonts w:ascii="Calibri" w:hAnsi="Calibri" w:cs="Calibri"/>
                <w:lang w:val="bg-BG"/>
              </w:rPr>
              <w:t xml:space="preserve"> </w:t>
            </w:r>
            <w:r w:rsidR="00F20E14" w:rsidRPr="00BE0D80">
              <w:rPr>
                <w:rFonts w:ascii="Calibri" w:hAnsi="Calibri" w:cs="Calibri"/>
                <w:lang w:val="en-CA"/>
              </w:rPr>
              <w:t>(</w:t>
            </w:r>
            <w:r w:rsidR="00041ED2">
              <w:rPr>
                <w:rFonts w:ascii="Calibri" w:hAnsi="Calibri" w:cs="Calibri"/>
                <w:lang w:val="bg-BG"/>
              </w:rPr>
              <w:t>83</w:t>
            </w:r>
            <w:r w:rsidR="00F20E14" w:rsidRPr="00BE0D80">
              <w:rPr>
                <w:rFonts w:ascii="Calibri" w:hAnsi="Calibri" w:cs="Calibri"/>
                <w:lang w:val="en-CA"/>
              </w:rPr>
              <w:t>)</w:t>
            </w:r>
          </w:p>
        </w:tc>
        <w:tc>
          <w:tcPr>
            <w:tcW w:w="1417" w:type="dxa"/>
            <w:gridSpan w:val="2"/>
            <w:shd w:val="clear" w:color="auto" w:fill="auto"/>
          </w:tcPr>
          <w:p w14:paraId="1CC79452" w14:textId="77777777" w:rsidR="00F20E14" w:rsidRPr="005E4974" w:rsidRDefault="005E4974" w:rsidP="00E127DE">
            <w:pPr>
              <w:autoSpaceDE w:val="0"/>
              <w:autoSpaceDN w:val="0"/>
              <w:adjustRightInd w:val="0"/>
              <w:jc w:val="right"/>
              <w:rPr>
                <w:rFonts w:ascii="Calibri" w:hAnsi="Calibri" w:cs="Calibri"/>
              </w:rPr>
            </w:pPr>
            <w:r>
              <w:rPr>
                <w:rFonts w:ascii="Calibri" w:hAnsi="Calibri" w:cs="Calibri"/>
              </w:rPr>
              <w:t>377</w:t>
            </w:r>
          </w:p>
        </w:tc>
      </w:tr>
      <w:tr w:rsidR="002801C0" w:rsidRPr="00BE0D80" w14:paraId="6E084448" w14:textId="77777777" w:rsidTr="002801C0">
        <w:trPr>
          <w:gridAfter w:val="1"/>
          <w:wAfter w:w="235" w:type="dxa"/>
          <w:trHeight w:val="281"/>
        </w:trPr>
        <w:tc>
          <w:tcPr>
            <w:tcW w:w="4219" w:type="dxa"/>
          </w:tcPr>
          <w:p w14:paraId="0A16ECAF"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Общо собствен капитал</w:t>
            </w:r>
          </w:p>
        </w:tc>
        <w:tc>
          <w:tcPr>
            <w:tcW w:w="1843" w:type="dxa"/>
          </w:tcPr>
          <w:p w14:paraId="2C82A468" w14:textId="77777777" w:rsidR="00F20E14" w:rsidRPr="00BE0D80" w:rsidRDefault="00F20E14" w:rsidP="00F20E14">
            <w:pPr>
              <w:autoSpaceDE w:val="0"/>
              <w:autoSpaceDN w:val="0"/>
              <w:adjustRightInd w:val="0"/>
              <w:jc w:val="center"/>
              <w:rPr>
                <w:rFonts w:ascii="Calibri" w:hAnsi="Calibri" w:cs="Calibri"/>
                <w:bCs/>
                <w:lang w:val="bg-BG"/>
              </w:rPr>
            </w:pPr>
          </w:p>
        </w:tc>
        <w:tc>
          <w:tcPr>
            <w:tcW w:w="1276" w:type="dxa"/>
            <w:gridSpan w:val="2"/>
            <w:tcBorders>
              <w:top w:val="single" w:sz="4" w:space="0" w:color="auto"/>
              <w:bottom w:val="single" w:sz="4" w:space="0" w:color="auto"/>
            </w:tcBorders>
            <w:shd w:val="clear" w:color="auto" w:fill="auto"/>
          </w:tcPr>
          <w:p w14:paraId="2AE9F16A" w14:textId="77777777" w:rsidR="00F20E14" w:rsidRPr="00041ED2" w:rsidRDefault="00FE419C" w:rsidP="00041ED2">
            <w:pPr>
              <w:autoSpaceDE w:val="0"/>
              <w:autoSpaceDN w:val="0"/>
              <w:adjustRightInd w:val="0"/>
              <w:jc w:val="right"/>
              <w:rPr>
                <w:rFonts w:ascii="Calibri" w:hAnsi="Calibri" w:cs="Calibri"/>
                <w:b/>
                <w:lang w:val="bg-BG"/>
              </w:rPr>
            </w:pPr>
            <w:r w:rsidRPr="00BE0D80">
              <w:rPr>
                <w:rFonts w:ascii="Calibri" w:hAnsi="Calibri" w:cs="Calibri"/>
                <w:b/>
              </w:rPr>
              <w:t xml:space="preserve">10 </w:t>
            </w:r>
            <w:r w:rsidR="00041ED2">
              <w:rPr>
                <w:rFonts w:ascii="Calibri" w:hAnsi="Calibri" w:cs="Calibri"/>
                <w:b/>
                <w:lang w:val="bg-BG"/>
              </w:rPr>
              <w:t>268</w:t>
            </w:r>
          </w:p>
        </w:tc>
        <w:tc>
          <w:tcPr>
            <w:tcW w:w="1417" w:type="dxa"/>
            <w:gridSpan w:val="2"/>
            <w:tcBorders>
              <w:top w:val="single" w:sz="4" w:space="0" w:color="auto"/>
              <w:bottom w:val="single" w:sz="4" w:space="0" w:color="auto"/>
            </w:tcBorders>
          </w:tcPr>
          <w:p w14:paraId="6BDF3BDB" w14:textId="77777777" w:rsidR="00F20E14" w:rsidRPr="005E4974" w:rsidRDefault="00210F6D" w:rsidP="005E4974">
            <w:pPr>
              <w:autoSpaceDE w:val="0"/>
              <w:autoSpaceDN w:val="0"/>
              <w:adjustRightInd w:val="0"/>
              <w:jc w:val="right"/>
              <w:rPr>
                <w:rFonts w:ascii="Calibri" w:hAnsi="Calibri" w:cs="Calibri"/>
                <w:b/>
              </w:rPr>
            </w:pPr>
            <w:r w:rsidRPr="00BE0D80">
              <w:rPr>
                <w:rFonts w:ascii="Calibri" w:hAnsi="Calibri" w:cs="Calibri"/>
                <w:b/>
                <w:lang w:val="bg-BG"/>
              </w:rPr>
              <w:t xml:space="preserve">10 </w:t>
            </w:r>
            <w:r w:rsidR="005E4974">
              <w:rPr>
                <w:rFonts w:ascii="Calibri" w:hAnsi="Calibri" w:cs="Calibri"/>
                <w:b/>
              </w:rPr>
              <w:t>351</w:t>
            </w:r>
          </w:p>
        </w:tc>
      </w:tr>
      <w:tr w:rsidR="002801C0" w:rsidRPr="00BE0D80" w14:paraId="2D6D6527" w14:textId="77777777" w:rsidTr="0099268D">
        <w:trPr>
          <w:gridAfter w:val="1"/>
          <w:wAfter w:w="235" w:type="dxa"/>
          <w:trHeight w:val="281"/>
        </w:trPr>
        <w:tc>
          <w:tcPr>
            <w:tcW w:w="4219" w:type="dxa"/>
          </w:tcPr>
          <w:p w14:paraId="4E306495" w14:textId="77777777" w:rsidR="00F20E14" w:rsidRPr="00BE0D80" w:rsidRDefault="00F20E14" w:rsidP="00F20E14">
            <w:pPr>
              <w:autoSpaceDE w:val="0"/>
              <w:autoSpaceDN w:val="0"/>
              <w:adjustRightInd w:val="0"/>
              <w:jc w:val="both"/>
              <w:rPr>
                <w:rFonts w:ascii="Calibri" w:hAnsi="Calibri" w:cs="Calibri"/>
              </w:rPr>
            </w:pPr>
          </w:p>
        </w:tc>
        <w:tc>
          <w:tcPr>
            <w:tcW w:w="1843" w:type="dxa"/>
          </w:tcPr>
          <w:p w14:paraId="318F8DA8" w14:textId="77777777" w:rsidR="00F20E14" w:rsidRPr="00BE0D80" w:rsidRDefault="00F20E14" w:rsidP="00F20E14">
            <w:pPr>
              <w:autoSpaceDE w:val="0"/>
              <w:autoSpaceDN w:val="0"/>
              <w:adjustRightInd w:val="0"/>
              <w:jc w:val="center"/>
              <w:rPr>
                <w:rFonts w:ascii="Calibri" w:hAnsi="Calibri" w:cs="Calibri"/>
              </w:rPr>
            </w:pPr>
          </w:p>
        </w:tc>
        <w:tc>
          <w:tcPr>
            <w:tcW w:w="1276" w:type="dxa"/>
            <w:gridSpan w:val="2"/>
            <w:tcBorders>
              <w:top w:val="single" w:sz="4" w:space="0" w:color="auto"/>
            </w:tcBorders>
            <w:shd w:val="clear" w:color="auto" w:fill="auto"/>
          </w:tcPr>
          <w:p w14:paraId="6B3A4497" w14:textId="77777777" w:rsidR="00F20E14" w:rsidRPr="00BE0D80" w:rsidRDefault="00F20E14" w:rsidP="00F20E14">
            <w:pPr>
              <w:autoSpaceDE w:val="0"/>
              <w:autoSpaceDN w:val="0"/>
              <w:adjustRightInd w:val="0"/>
              <w:jc w:val="right"/>
              <w:rPr>
                <w:rFonts w:ascii="Calibri" w:hAnsi="Calibri" w:cs="Calibri"/>
                <w:b/>
                <w:bCs/>
              </w:rPr>
            </w:pPr>
          </w:p>
        </w:tc>
        <w:tc>
          <w:tcPr>
            <w:tcW w:w="1417" w:type="dxa"/>
            <w:gridSpan w:val="2"/>
          </w:tcPr>
          <w:p w14:paraId="35663789" w14:textId="77777777" w:rsidR="00F20E14" w:rsidRPr="00BE0D80" w:rsidRDefault="00F20E14" w:rsidP="00F20E14">
            <w:pPr>
              <w:autoSpaceDE w:val="0"/>
              <w:autoSpaceDN w:val="0"/>
              <w:adjustRightInd w:val="0"/>
              <w:jc w:val="right"/>
              <w:rPr>
                <w:rFonts w:ascii="Calibri" w:hAnsi="Calibri" w:cs="Calibri"/>
                <w:b/>
                <w:bCs/>
              </w:rPr>
            </w:pPr>
          </w:p>
        </w:tc>
      </w:tr>
      <w:tr w:rsidR="0099268D" w:rsidRPr="00BE0D80" w14:paraId="0734CC82" w14:textId="77777777" w:rsidTr="00036C0C">
        <w:trPr>
          <w:gridAfter w:val="1"/>
          <w:wAfter w:w="235" w:type="dxa"/>
          <w:trHeight w:val="281"/>
        </w:trPr>
        <w:tc>
          <w:tcPr>
            <w:tcW w:w="4219" w:type="dxa"/>
          </w:tcPr>
          <w:p w14:paraId="58CE4F99" w14:textId="77777777" w:rsidR="0099268D" w:rsidRPr="00BE0D80" w:rsidRDefault="0099268D" w:rsidP="0099268D">
            <w:pPr>
              <w:autoSpaceDE w:val="0"/>
              <w:autoSpaceDN w:val="0"/>
              <w:adjustRightInd w:val="0"/>
              <w:rPr>
                <w:rFonts w:ascii="Calibri" w:hAnsi="Calibri" w:cs="Calibri"/>
              </w:rPr>
            </w:pPr>
            <w:r w:rsidRPr="0099268D">
              <w:rPr>
                <w:rFonts w:ascii="Calibri" w:hAnsi="Calibri" w:cs="Calibri"/>
                <w:b/>
                <w:lang w:val="bg-BG"/>
              </w:rPr>
              <w:t>Нетекущи пасиви</w:t>
            </w:r>
          </w:p>
        </w:tc>
        <w:tc>
          <w:tcPr>
            <w:tcW w:w="1843" w:type="dxa"/>
          </w:tcPr>
          <w:p w14:paraId="7DD096E4" w14:textId="77777777" w:rsidR="0099268D" w:rsidRPr="00BE0D80" w:rsidRDefault="0099268D" w:rsidP="00F20E14">
            <w:pPr>
              <w:autoSpaceDE w:val="0"/>
              <w:autoSpaceDN w:val="0"/>
              <w:adjustRightInd w:val="0"/>
              <w:jc w:val="center"/>
              <w:rPr>
                <w:rFonts w:ascii="Calibri" w:hAnsi="Calibri" w:cs="Calibri"/>
              </w:rPr>
            </w:pPr>
          </w:p>
        </w:tc>
        <w:tc>
          <w:tcPr>
            <w:tcW w:w="1276" w:type="dxa"/>
            <w:gridSpan w:val="2"/>
            <w:shd w:val="clear" w:color="auto" w:fill="auto"/>
          </w:tcPr>
          <w:p w14:paraId="4639A1C3" w14:textId="77777777" w:rsidR="0099268D" w:rsidRPr="00BE0D80" w:rsidRDefault="0099268D" w:rsidP="00F20E14">
            <w:pPr>
              <w:autoSpaceDE w:val="0"/>
              <w:autoSpaceDN w:val="0"/>
              <w:adjustRightInd w:val="0"/>
              <w:jc w:val="right"/>
              <w:rPr>
                <w:rFonts w:ascii="Calibri" w:hAnsi="Calibri" w:cs="Calibri"/>
                <w:b/>
                <w:bCs/>
              </w:rPr>
            </w:pPr>
          </w:p>
        </w:tc>
        <w:tc>
          <w:tcPr>
            <w:tcW w:w="1417" w:type="dxa"/>
            <w:gridSpan w:val="2"/>
          </w:tcPr>
          <w:p w14:paraId="2BFF9646" w14:textId="77777777" w:rsidR="0099268D" w:rsidRPr="0099268D" w:rsidRDefault="0099268D" w:rsidP="00F20E14">
            <w:pPr>
              <w:autoSpaceDE w:val="0"/>
              <w:autoSpaceDN w:val="0"/>
              <w:adjustRightInd w:val="0"/>
              <w:jc w:val="right"/>
              <w:rPr>
                <w:rFonts w:ascii="Calibri" w:hAnsi="Calibri" w:cs="Calibri"/>
                <w:b/>
                <w:bCs/>
                <w:lang w:val="bg-BG"/>
              </w:rPr>
            </w:pPr>
          </w:p>
        </w:tc>
      </w:tr>
      <w:tr w:rsidR="0099268D" w:rsidRPr="00BE0D80" w14:paraId="390D7DD5" w14:textId="77777777" w:rsidTr="00036C0C">
        <w:trPr>
          <w:gridAfter w:val="1"/>
          <w:wAfter w:w="235" w:type="dxa"/>
          <w:trHeight w:val="281"/>
        </w:trPr>
        <w:tc>
          <w:tcPr>
            <w:tcW w:w="4219" w:type="dxa"/>
          </w:tcPr>
          <w:p w14:paraId="0F9638DF" w14:textId="77777777" w:rsidR="0099268D" w:rsidRPr="00BE0D80" w:rsidRDefault="0099268D" w:rsidP="00F20E14">
            <w:pPr>
              <w:autoSpaceDE w:val="0"/>
              <w:autoSpaceDN w:val="0"/>
              <w:adjustRightInd w:val="0"/>
              <w:jc w:val="both"/>
              <w:rPr>
                <w:rFonts w:ascii="Calibri" w:hAnsi="Calibri" w:cs="Calibri"/>
              </w:rPr>
            </w:pPr>
            <w:r w:rsidRPr="0099268D">
              <w:rPr>
                <w:rFonts w:ascii="Calibri" w:hAnsi="Calibri" w:cs="Calibri"/>
              </w:rPr>
              <w:t>Дългосрочни заеми</w:t>
            </w:r>
          </w:p>
        </w:tc>
        <w:tc>
          <w:tcPr>
            <w:tcW w:w="1843" w:type="dxa"/>
          </w:tcPr>
          <w:p w14:paraId="11108BD8" w14:textId="77777777" w:rsidR="0099268D" w:rsidRPr="00BE0D80" w:rsidRDefault="007B3ED4" w:rsidP="00F20E14">
            <w:pPr>
              <w:autoSpaceDE w:val="0"/>
              <w:autoSpaceDN w:val="0"/>
              <w:adjustRightInd w:val="0"/>
              <w:jc w:val="center"/>
              <w:rPr>
                <w:rFonts w:ascii="Calibri" w:hAnsi="Calibri" w:cs="Calibri"/>
              </w:rPr>
            </w:pPr>
            <w:r>
              <w:rPr>
                <w:rFonts w:ascii="Calibri" w:hAnsi="Calibri" w:cs="Calibri"/>
              </w:rPr>
              <w:t>11</w:t>
            </w:r>
          </w:p>
        </w:tc>
        <w:tc>
          <w:tcPr>
            <w:tcW w:w="1276" w:type="dxa"/>
            <w:gridSpan w:val="2"/>
            <w:tcBorders>
              <w:bottom w:val="single" w:sz="4" w:space="0" w:color="auto"/>
            </w:tcBorders>
            <w:shd w:val="clear" w:color="auto" w:fill="auto"/>
          </w:tcPr>
          <w:p w14:paraId="42D1A639" w14:textId="77777777" w:rsidR="0099268D" w:rsidRPr="003A39C6" w:rsidRDefault="003A39C6" w:rsidP="00F20E14">
            <w:pPr>
              <w:autoSpaceDE w:val="0"/>
              <w:autoSpaceDN w:val="0"/>
              <w:adjustRightInd w:val="0"/>
              <w:jc w:val="right"/>
              <w:rPr>
                <w:rFonts w:ascii="Calibri" w:hAnsi="Calibri" w:cs="Calibri"/>
                <w:bCs/>
                <w:lang w:val="bg-BG"/>
              </w:rPr>
            </w:pPr>
            <w:r w:rsidRPr="003A39C6">
              <w:rPr>
                <w:rFonts w:ascii="Calibri" w:hAnsi="Calibri" w:cs="Calibri"/>
                <w:bCs/>
                <w:lang w:val="bg-BG"/>
              </w:rPr>
              <w:t>2 000</w:t>
            </w:r>
          </w:p>
        </w:tc>
        <w:tc>
          <w:tcPr>
            <w:tcW w:w="1417" w:type="dxa"/>
            <w:gridSpan w:val="2"/>
            <w:tcBorders>
              <w:bottom w:val="single" w:sz="4" w:space="0" w:color="auto"/>
            </w:tcBorders>
          </w:tcPr>
          <w:p w14:paraId="7FE2C0DB" w14:textId="77777777" w:rsidR="0099268D" w:rsidRPr="00036C0C" w:rsidRDefault="0099268D" w:rsidP="00F20E14">
            <w:pPr>
              <w:autoSpaceDE w:val="0"/>
              <w:autoSpaceDN w:val="0"/>
              <w:adjustRightInd w:val="0"/>
              <w:jc w:val="right"/>
              <w:rPr>
                <w:rFonts w:ascii="Calibri" w:hAnsi="Calibri" w:cs="Calibri"/>
                <w:bCs/>
                <w:lang w:val="bg-BG"/>
              </w:rPr>
            </w:pPr>
            <w:r w:rsidRPr="00036C0C">
              <w:rPr>
                <w:rFonts w:ascii="Calibri" w:hAnsi="Calibri" w:cs="Calibri"/>
                <w:bCs/>
                <w:lang w:val="bg-BG"/>
              </w:rPr>
              <w:t>2 000</w:t>
            </w:r>
          </w:p>
        </w:tc>
      </w:tr>
      <w:tr w:rsidR="0099268D" w:rsidRPr="00BE0D80" w14:paraId="07E06CCB" w14:textId="77777777" w:rsidTr="00036C0C">
        <w:trPr>
          <w:gridAfter w:val="1"/>
          <w:wAfter w:w="235" w:type="dxa"/>
          <w:trHeight w:val="281"/>
        </w:trPr>
        <w:tc>
          <w:tcPr>
            <w:tcW w:w="4219" w:type="dxa"/>
          </w:tcPr>
          <w:p w14:paraId="55A119FC" w14:textId="77777777" w:rsidR="0099268D" w:rsidRPr="0099268D" w:rsidRDefault="0099268D" w:rsidP="00F20E14">
            <w:pPr>
              <w:autoSpaceDE w:val="0"/>
              <w:autoSpaceDN w:val="0"/>
              <w:adjustRightInd w:val="0"/>
              <w:jc w:val="both"/>
              <w:rPr>
                <w:rFonts w:ascii="Calibri" w:hAnsi="Calibri" w:cs="Calibri"/>
                <w:b/>
                <w:lang w:val="bg-BG"/>
              </w:rPr>
            </w:pPr>
            <w:r w:rsidRPr="0099268D">
              <w:rPr>
                <w:rFonts w:ascii="Calibri" w:hAnsi="Calibri" w:cs="Calibri"/>
                <w:b/>
                <w:lang w:val="bg-BG"/>
              </w:rPr>
              <w:t>Общо нетекущи пасиви</w:t>
            </w:r>
          </w:p>
        </w:tc>
        <w:tc>
          <w:tcPr>
            <w:tcW w:w="1843" w:type="dxa"/>
          </w:tcPr>
          <w:p w14:paraId="206ECEF0" w14:textId="77777777" w:rsidR="0099268D" w:rsidRPr="00BE0D80" w:rsidRDefault="0099268D" w:rsidP="00F20E14">
            <w:pPr>
              <w:autoSpaceDE w:val="0"/>
              <w:autoSpaceDN w:val="0"/>
              <w:adjustRightInd w:val="0"/>
              <w:jc w:val="center"/>
              <w:rPr>
                <w:rFonts w:ascii="Calibri" w:hAnsi="Calibri" w:cs="Calibri"/>
              </w:rPr>
            </w:pPr>
          </w:p>
        </w:tc>
        <w:tc>
          <w:tcPr>
            <w:tcW w:w="1276" w:type="dxa"/>
            <w:gridSpan w:val="2"/>
            <w:tcBorders>
              <w:top w:val="single" w:sz="4" w:space="0" w:color="auto"/>
              <w:bottom w:val="single" w:sz="4" w:space="0" w:color="auto"/>
            </w:tcBorders>
            <w:shd w:val="clear" w:color="auto" w:fill="auto"/>
          </w:tcPr>
          <w:p w14:paraId="5605805D" w14:textId="77777777" w:rsidR="0099268D" w:rsidRPr="003A39C6" w:rsidRDefault="003A39C6" w:rsidP="00F20E14">
            <w:pPr>
              <w:autoSpaceDE w:val="0"/>
              <w:autoSpaceDN w:val="0"/>
              <w:adjustRightInd w:val="0"/>
              <w:jc w:val="right"/>
              <w:rPr>
                <w:rFonts w:ascii="Calibri" w:hAnsi="Calibri" w:cs="Calibri"/>
                <w:b/>
                <w:bCs/>
                <w:lang w:val="bg-BG"/>
              </w:rPr>
            </w:pPr>
            <w:r>
              <w:rPr>
                <w:rFonts w:ascii="Calibri" w:hAnsi="Calibri" w:cs="Calibri"/>
                <w:b/>
                <w:bCs/>
                <w:lang w:val="bg-BG"/>
              </w:rPr>
              <w:t>2 000</w:t>
            </w:r>
          </w:p>
        </w:tc>
        <w:tc>
          <w:tcPr>
            <w:tcW w:w="1417" w:type="dxa"/>
            <w:gridSpan w:val="2"/>
            <w:tcBorders>
              <w:top w:val="single" w:sz="4" w:space="0" w:color="auto"/>
              <w:bottom w:val="single" w:sz="4" w:space="0" w:color="auto"/>
            </w:tcBorders>
          </w:tcPr>
          <w:p w14:paraId="2C1A4BF3" w14:textId="77777777" w:rsidR="0099268D" w:rsidRDefault="00036C0C" w:rsidP="00F20E14">
            <w:pPr>
              <w:autoSpaceDE w:val="0"/>
              <w:autoSpaceDN w:val="0"/>
              <w:adjustRightInd w:val="0"/>
              <w:jc w:val="right"/>
              <w:rPr>
                <w:rFonts w:ascii="Calibri" w:hAnsi="Calibri" w:cs="Calibri"/>
                <w:b/>
                <w:bCs/>
                <w:lang w:val="bg-BG"/>
              </w:rPr>
            </w:pPr>
            <w:r>
              <w:rPr>
                <w:rFonts w:ascii="Calibri" w:hAnsi="Calibri" w:cs="Calibri"/>
                <w:b/>
                <w:bCs/>
                <w:lang w:val="bg-BG"/>
              </w:rPr>
              <w:t>2 000</w:t>
            </w:r>
          </w:p>
        </w:tc>
      </w:tr>
      <w:tr w:rsidR="0099268D" w:rsidRPr="00BE0D80" w14:paraId="7DD97DA8" w14:textId="77777777" w:rsidTr="00036C0C">
        <w:trPr>
          <w:gridAfter w:val="1"/>
          <w:wAfter w:w="235" w:type="dxa"/>
          <w:trHeight w:val="281"/>
        </w:trPr>
        <w:tc>
          <w:tcPr>
            <w:tcW w:w="4219" w:type="dxa"/>
          </w:tcPr>
          <w:p w14:paraId="47BA4E1C" w14:textId="77777777" w:rsidR="0099268D" w:rsidRPr="00BE0D80" w:rsidRDefault="0099268D" w:rsidP="00F20E14">
            <w:pPr>
              <w:autoSpaceDE w:val="0"/>
              <w:autoSpaceDN w:val="0"/>
              <w:adjustRightInd w:val="0"/>
              <w:jc w:val="both"/>
              <w:rPr>
                <w:rFonts w:ascii="Calibri" w:hAnsi="Calibri" w:cs="Calibri"/>
              </w:rPr>
            </w:pPr>
          </w:p>
        </w:tc>
        <w:tc>
          <w:tcPr>
            <w:tcW w:w="1843" w:type="dxa"/>
          </w:tcPr>
          <w:p w14:paraId="51536203" w14:textId="77777777" w:rsidR="0099268D" w:rsidRPr="00BE0D80" w:rsidRDefault="0099268D" w:rsidP="00F20E14">
            <w:pPr>
              <w:autoSpaceDE w:val="0"/>
              <w:autoSpaceDN w:val="0"/>
              <w:adjustRightInd w:val="0"/>
              <w:jc w:val="center"/>
              <w:rPr>
                <w:rFonts w:ascii="Calibri" w:hAnsi="Calibri" w:cs="Calibri"/>
              </w:rPr>
            </w:pPr>
          </w:p>
        </w:tc>
        <w:tc>
          <w:tcPr>
            <w:tcW w:w="1276" w:type="dxa"/>
            <w:gridSpan w:val="2"/>
            <w:tcBorders>
              <w:top w:val="single" w:sz="4" w:space="0" w:color="auto"/>
            </w:tcBorders>
            <w:shd w:val="clear" w:color="auto" w:fill="auto"/>
          </w:tcPr>
          <w:p w14:paraId="06E3DEC4" w14:textId="77777777" w:rsidR="0099268D" w:rsidRPr="00BE0D80" w:rsidRDefault="0099268D" w:rsidP="00F20E14">
            <w:pPr>
              <w:autoSpaceDE w:val="0"/>
              <w:autoSpaceDN w:val="0"/>
              <w:adjustRightInd w:val="0"/>
              <w:jc w:val="right"/>
              <w:rPr>
                <w:rFonts w:ascii="Calibri" w:hAnsi="Calibri" w:cs="Calibri"/>
                <w:b/>
                <w:bCs/>
              </w:rPr>
            </w:pPr>
          </w:p>
        </w:tc>
        <w:tc>
          <w:tcPr>
            <w:tcW w:w="1417" w:type="dxa"/>
            <w:gridSpan w:val="2"/>
            <w:tcBorders>
              <w:top w:val="single" w:sz="4" w:space="0" w:color="auto"/>
            </w:tcBorders>
          </w:tcPr>
          <w:p w14:paraId="6EE5B83A" w14:textId="77777777" w:rsidR="0099268D" w:rsidRPr="00BE0D80" w:rsidRDefault="0099268D" w:rsidP="00F20E14">
            <w:pPr>
              <w:autoSpaceDE w:val="0"/>
              <w:autoSpaceDN w:val="0"/>
              <w:adjustRightInd w:val="0"/>
              <w:jc w:val="right"/>
              <w:rPr>
                <w:rFonts w:ascii="Calibri" w:hAnsi="Calibri" w:cs="Calibri"/>
                <w:b/>
                <w:bCs/>
              </w:rPr>
            </w:pPr>
          </w:p>
        </w:tc>
      </w:tr>
      <w:tr w:rsidR="002801C0" w:rsidRPr="00BE0D80" w14:paraId="61854083" w14:textId="77777777" w:rsidTr="002801C0">
        <w:trPr>
          <w:gridAfter w:val="1"/>
          <w:wAfter w:w="235" w:type="dxa"/>
          <w:trHeight w:val="297"/>
        </w:trPr>
        <w:tc>
          <w:tcPr>
            <w:tcW w:w="4219" w:type="dxa"/>
          </w:tcPr>
          <w:p w14:paraId="1BB68826" w14:textId="77777777" w:rsidR="00F20E14" w:rsidRPr="00BE0D80" w:rsidRDefault="003E1E6C" w:rsidP="003E1E6C">
            <w:pPr>
              <w:autoSpaceDE w:val="0"/>
              <w:autoSpaceDN w:val="0"/>
              <w:adjustRightInd w:val="0"/>
              <w:rPr>
                <w:rFonts w:ascii="Calibri" w:hAnsi="Calibri" w:cs="Calibri"/>
                <w:b/>
                <w:lang w:val="bg-BG"/>
              </w:rPr>
            </w:pPr>
            <w:r>
              <w:rPr>
                <w:rFonts w:ascii="Calibri" w:hAnsi="Calibri" w:cs="Calibri"/>
                <w:b/>
                <w:lang w:val="bg-BG"/>
              </w:rPr>
              <w:t>Текущи п</w:t>
            </w:r>
            <w:r w:rsidR="00F20E14" w:rsidRPr="00BE0D80">
              <w:rPr>
                <w:rFonts w:ascii="Calibri" w:hAnsi="Calibri" w:cs="Calibri"/>
                <w:b/>
                <w:lang w:val="bg-BG"/>
              </w:rPr>
              <w:t>асиви</w:t>
            </w:r>
          </w:p>
        </w:tc>
        <w:tc>
          <w:tcPr>
            <w:tcW w:w="1843" w:type="dxa"/>
          </w:tcPr>
          <w:p w14:paraId="4491E5DB" w14:textId="77777777" w:rsidR="00F20E14" w:rsidRPr="00BE0D80" w:rsidRDefault="00F20E14" w:rsidP="00F20E14">
            <w:pPr>
              <w:autoSpaceDE w:val="0"/>
              <w:autoSpaceDN w:val="0"/>
              <w:adjustRightInd w:val="0"/>
              <w:jc w:val="center"/>
              <w:rPr>
                <w:rFonts w:ascii="Calibri" w:hAnsi="Calibri" w:cs="Calibri"/>
                <w:b/>
                <w:lang w:val="bg-BG"/>
              </w:rPr>
            </w:pPr>
          </w:p>
        </w:tc>
        <w:tc>
          <w:tcPr>
            <w:tcW w:w="1276" w:type="dxa"/>
            <w:gridSpan w:val="2"/>
            <w:shd w:val="clear" w:color="auto" w:fill="auto"/>
          </w:tcPr>
          <w:p w14:paraId="2C2BEA69" w14:textId="77777777" w:rsidR="00F20E14" w:rsidRPr="00BE0D80" w:rsidRDefault="00F20E14" w:rsidP="00F20E14">
            <w:pPr>
              <w:autoSpaceDE w:val="0"/>
              <w:autoSpaceDN w:val="0"/>
              <w:adjustRightInd w:val="0"/>
              <w:rPr>
                <w:rFonts w:ascii="Calibri" w:hAnsi="Calibri" w:cs="Calibri"/>
                <w:bCs/>
                <w:lang w:val="bg-BG"/>
              </w:rPr>
            </w:pPr>
          </w:p>
        </w:tc>
        <w:tc>
          <w:tcPr>
            <w:tcW w:w="1417" w:type="dxa"/>
            <w:gridSpan w:val="2"/>
          </w:tcPr>
          <w:p w14:paraId="2BCC8E8B" w14:textId="77777777" w:rsidR="00F20E14" w:rsidRPr="00BE0D80" w:rsidRDefault="00F20E14" w:rsidP="00F20E14">
            <w:pPr>
              <w:autoSpaceDE w:val="0"/>
              <w:autoSpaceDN w:val="0"/>
              <w:adjustRightInd w:val="0"/>
              <w:rPr>
                <w:rFonts w:ascii="Calibri" w:hAnsi="Calibri" w:cs="Calibri"/>
                <w:bCs/>
                <w:lang w:val="bg-BG"/>
              </w:rPr>
            </w:pPr>
          </w:p>
        </w:tc>
      </w:tr>
      <w:tr w:rsidR="003A39C6" w:rsidRPr="00BE0D80" w14:paraId="6002EC43" w14:textId="77777777" w:rsidTr="002801C0">
        <w:trPr>
          <w:gridAfter w:val="1"/>
          <w:wAfter w:w="235" w:type="dxa"/>
          <w:trHeight w:val="297"/>
        </w:trPr>
        <w:tc>
          <w:tcPr>
            <w:tcW w:w="4219" w:type="dxa"/>
          </w:tcPr>
          <w:p w14:paraId="5008CF82" w14:textId="77777777" w:rsidR="003A39C6" w:rsidRPr="003A39C6" w:rsidRDefault="003A39C6" w:rsidP="003E1E6C">
            <w:pPr>
              <w:autoSpaceDE w:val="0"/>
              <w:autoSpaceDN w:val="0"/>
              <w:adjustRightInd w:val="0"/>
              <w:rPr>
                <w:rFonts w:ascii="Calibri" w:hAnsi="Calibri" w:cs="Calibri"/>
                <w:lang w:val="bg-BG"/>
              </w:rPr>
            </w:pPr>
            <w:r w:rsidRPr="003A39C6">
              <w:rPr>
                <w:rFonts w:ascii="Calibri" w:hAnsi="Calibri" w:cs="Calibri"/>
                <w:lang w:val="bg-BG"/>
              </w:rPr>
              <w:t>Текуща част на дългосрочни заеми</w:t>
            </w:r>
          </w:p>
        </w:tc>
        <w:tc>
          <w:tcPr>
            <w:tcW w:w="1843" w:type="dxa"/>
          </w:tcPr>
          <w:p w14:paraId="7D0D99F8" w14:textId="77777777" w:rsidR="003A39C6" w:rsidRPr="007B3ED4" w:rsidRDefault="007B3ED4" w:rsidP="00F20E14">
            <w:pPr>
              <w:autoSpaceDE w:val="0"/>
              <w:autoSpaceDN w:val="0"/>
              <w:adjustRightInd w:val="0"/>
              <w:jc w:val="center"/>
              <w:rPr>
                <w:rFonts w:ascii="Calibri" w:hAnsi="Calibri" w:cs="Calibri"/>
              </w:rPr>
            </w:pPr>
            <w:r w:rsidRPr="007B3ED4">
              <w:rPr>
                <w:rFonts w:ascii="Calibri" w:hAnsi="Calibri" w:cs="Calibri"/>
              </w:rPr>
              <w:t>11</w:t>
            </w:r>
          </w:p>
        </w:tc>
        <w:tc>
          <w:tcPr>
            <w:tcW w:w="1276" w:type="dxa"/>
            <w:gridSpan w:val="2"/>
            <w:shd w:val="clear" w:color="auto" w:fill="auto"/>
          </w:tcPr>
          <w:p w14:paraId="0DD8C6F1" w14:textId="77777777" w:rsidR="003A39C6" w:rsidRPr="00BE0D80" w:rsidRDefault="00D9434B" w:rsidP="00D9434B">
            <w:pPr>
              <w:autoSpaceDE w:val="0"/>
              <w:autoSpaceDN w:val="0"/>
              <w:adjustRightInd w:val="0"/>
              <w:jc w:val="right"/>
              <w:rPr>
                <w:rFonts w:ascii="Calibri" w:hAnsi="Calibri" w:cs="Calibri"/>
                <w:bCs/>
                <w:lang w:val="bg-BG"/>
              </w:rPr>
            </w:pPr>
            <w:r>
              <w:rPr>
                <w:rFonts w:ascii="Calibri" w:hAnsi="Calibri" w:cs="Calibri"/>
                <w:bCs/>
                <w:lang w:val="bg-BG"/>
              </w:rPr>
              <w:t>31</w:t>
            </w:r>
          </w:p>
        </w:tc>
        <w:tc>
          <w:tcPr>
            <w:tcW w:w="1417" w:type="dxa"/>
            <w:gridSpan w:val="2"/>
          </w:tcPr>
          <w:p w14:paraId="5054CB2A" w14:textId="77777777" w:rsidR="003A39C6" w:rsidRPr="00BE0D80" w:rsidRDefault="003A39C6" w:rsidP="003A39C6">
            <w:pPr>
              <w:autoSpaceDE w:val="0"/>
              <w:autoSpaceDN w:val="0"/>
              <w:adjustRightInd w:val="0"/>
              <w:jc w:val="right"/>
              <w:rPr>
                <w:rFonts w:ascii="Calibri" w:hAnsi="Calibri" w:cs="Calibri"/>
                <w:bCs/>
                <w:lang w:val="bg-BG"/>
              </w:rPr>
            </w:pPr>
            <w:r>
              <w:rPr>
                <w:rFonts w:ascii="Calibri" w:hAnsi="Calibri" w:cs="Calibri"/>
                <w:bCs/>
                <w:lang w:val="bg-BG"/>
              </w:rPr>
              <w:t>6</w:t>
            </w:r>
          </w:p>
        </w:tc>
      </w:tr>
      <w:tr w:rsidR="002801C0" w:rsidRPr="00BE0D80" w14:paraId="71A3AC9A" w14:textId="77777777" w:rsidTr="002801C0">
        <w:trPr>
          <w:gridAfter w:val="1"/>
          <w:wAfter w:w="235" w:type="dxa"/>
          <w:trHeight w:val="297"/>
        </w:trPr>
        <w:tc>
          <w:tcPr>
            <w:tcW w:w="4219" w:type="dxa"/>
          </w:tcPr>
          <w:p w14:paraId="6B2EB6A8" w14:textId="77777777" w:rsidR="00F20E14" w:rsidRPr="00BE0D80" w:rsidRDefault="00F20E14" w:rsidP="00F20E14">
            <w:pPr>
              <w:rPr>
                <w:rFonts w:ascii="Calibri" w:hAnsi="Calibri" w:cs="Calibri"/>
                <w:lang w:val="bg-BG"/>
              </w:rPr>
            </w:pPr>
            <w:r w:rsidRPr="00BE0D80">
              <w:rPr>
                <w:rFonts w:ascii="Calibri" w:hAnsi="Calibri" w:cs="Calibri"/>
                <w:lang w:val="bg-BG"/>
              </w:rPr>
              <w:t>Търговски и други задължения</w:t>
            </w:r>
          </w:p>
        </w:tc>
        <w:tc>
          <w:tcPr>
            <w:tcW w:w="1843" w:type="dxa"/>
          </w:tcPr>
          <w:p w14:paraId="7A222F95" w14:textId="77777777" w:rsidR="00F20E14" w:rsidRPr="00BE0D80" w:rsidRDefault="00F20E14" w:rsidP="00F20E14">
            <w:pPr>
              <w:jc w:val="center"/>
              <w:rPr>
                <w:rFonts w:ascii="Calibri" w:hAnsi="Calibri" w:cs="Calibri"/>
                <w:lang w:val="bg-BG"/>
              </w:rPr>
            </w:pPr>
            <w:r w:rsidRPr="00BE0D80">
              <w:rPr>
                <w:rFonts w:ascii="Calibri" w:hAnsi="Calibri" w:cs="Calibri"/>
                <w:lang w:val="bg-BG"/>
              </w:rPr>
              <w:t>12</w:t>
            </w:r>
          </w:p>
        </w:tc>
        <w:tc>
          <w:tcPr>
            <w:tcW w:w="1276" w:type="dxa"/>
            <w:gridSpan w:val="2"/>
            <w:shd w:val="clear" w:color="auto" w:fill="auto"/>
          </w:tcPr>
          <w:p w14:paraId="0C885E58" w14:textId="77777777" w:rsidR="00F20E14" w:rsidRPr="00D9434B" w:rsidRDefault="005014F1" w:rsidP="00D9434B">
            <w:pPr>
              <w:autoSpaceDE w:val="0"/>
              <w:autoSpaceDN w:val="0"/>
              <w:adjustRightInd w:val="0"/>
              <w:jc w:val="right"/>
              <w:rPr>
                <w:rFonts w:ascii="Calibri" w:hAnsi="Calibri" w:cs="Calibri"/>
                <w:lang w:val="bg-BG"/>
              </w:rPr>
            </w:pPr>
            <w:r w:rsidRPr="00BE0D80">
              <w:rPr>
                <w:rFonts w:ascii="Calibri" w:hAnsi="Calibri" w:cs="Calibri"/>
              </w:rPr>
              <w:t>2</w:t>
            </w:r>
            <w:r w:rsidR="00D9434B">
              <w:rPr>
                <w:rFonts w:ascii="Calibri" w:hAnsi="Calibri" w:cs="Calibri"/>
                <w:lang w:val="bg-BG"/>
              </w:rPr>
              <w:t>68</w:t>
            </w:r>
          </w:p>
        </w:tc>
        <w:tc>
          <w:tcPr>
            <w:tcW w:w="1417" w:type="dxa"/>
            <w:gridSpan w:val="2"/>
          </w:tcPr>
          <w:p w14:paraId="66980925" w14:textId="77777777" w:rsidR="00F20E14" w:rsidRPr="00BE0D80" w:rsidRDefault="0078787B" w:rsidP="003A39C6">
            <w:pPr>
              <w:autoSpaceDE w:val="0"/>
              <w:autoSpaceDN w:val="0"/>
              <w:adjustRightInd w:val="0"/>
              <w:jc w:val="right"/>
              <w:rPr>
                <w:rFonts w:ascii="Calibri" w:hAnsi="Calibri" w:cs="Calibri"/>
                <w:lang w:val="bg-BG"/>
              </w:rPr>
            </w:pPr>
            <w:r w:rsidRPr="00BE0D80">
              <w:rPr>
                <w:rFonts w:ascii="Calibri" w:hAnsi="Calibri" w:cs="Calibri"/>
                <w:lang w:val="bg-BG"/>
              </w:rPr>
              <w:t>2</w:t>
            </w:r>
            <w:r w:rsidR="003A39C6">
              <w:rPr>
                <w:rFonts w:ascii="Calibri" w:hAnsi="Calibri" w:cs="Calibri"/>
                <w:lang w:val="bg-BG"/>
              </w:rPr>
              <w:t>70</w:t>
            </w:r>
          </w:p>
        </w:tc>
      </w:tr>
      <w:tr w:rsidR="00F20E14" w:rsidRPr="00BE0D80" w14:paraId="0F8BE3F7" w14:textId="77777777" w:rsidTr="002801C0">
        <w:trPr>
          <w:gridAfter w:val="1"/>
          <w:wAfter w:w="235" w:type="dxa"/>
          <w:trHeight w:val="281"/>
        </w:trPr>
        <w:tc>
          <w:tcPr>
            <w:tcW w:w="4219" w:type="dxa"/>
          </w:tcPr>
          <w:p w14:paraId="2F2179D2"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 xml:space="preserve">Общо </w:t>
            </w:r>
            <w:r w:rsidR="0099268D">
              <w:rPr>
                <w:rFonts w:ascii="Calibri" w:hAnsi="Calibri" w:cs="Calibri"/>
                <w:b/>
                <w:lang w:val="bg-BG"/>
              </w:rPr>
              <w:t xml:space="preserve">текущи </w:t>
            </w:r>
            <w:r w:rsidRPr="00BE0D80">
              <w:rPr>
                <w:rFonts w:ascii="Calibri" w:hAnsi="Calibri" w:cs="Calibri"/>
                <w:b/>
                <w:lang w:val="bg-BG"/>
              </w:rPr>
              <w:t>пасиви</w:t>
            </w:r>
          </w:p>
        </w:tc>
        <w:tc>
          <w:tcPr>
            <w:tcW w:w="1843" w:type="dxa"/>
          </w:tcPr>
          <w:p w14:paraId="324B3A17" w14:textId="77777777" w:rsidR="00F20E14" w:rsidRPr="00BE0D80" w:rsidRDefault="00F20E14" w:rsidP="00F20E14">
            <w:pPr>
              <w:jc w:val="center"/>
              <w:rPr>
                <w:rFonts w:ascii="Calibri" w:hAnsi="Calibri" w:cs="Calibri"/>
              </w:rPr>
            </w:pPr>
          </w:p>
        </w:tc>
        <w:tc>
          <w:tcPr>
            <w:tcW w:w="1276" w:type="dxa"/>
            <w:gridSpan w:val="2"/>
            <w:tcBorders>
              <w:top w:val="single" w:sz="4" w:space="0" w:color="auto"/>
              <w:bottom w:val="single" w:sz="4" w:space="0" w:color="auto"/>
            </w:tcBorders>
            <w:shd w:val="clear" w:color="auto" w:fill="auto"/>
          </w:tcPr>
          <w:p w14:paraId="0B00652B" w14:textId="77777777" w:rsidR="00F20E14" w:rsidRPr="00D9434B" w:rsidRDefault="005014F1" w:rsidP="00D9434B">
            <w:pPr>
              <w:autoSpaceDE w:val="0"/>
              <w:autoSpaceDN w:val="0"/>
              <w:adjustRightInd w:val="0"/>
              <w:jc w:val="right"/>
              <w:rPr>
                <w:rFonts w:ascii="Calibri" w:hAnsi="Calibri" w:cs="Calibri"/>
                <w:b/>
                <w:lang w:val="bg-BG"/>
              </w:rPr>
            </w:pPr>
            <w:r w:rsidRPr="00BE0D80">
              <w:rPr>
                <w:rFonts w:ascii="Calibri" w:hAnsi="Calibri" w:cs="Calibri"/>
                <w:b/>
              </w:rPr>
              <w:t>2</w:t>
            </w:r>
            <w:r w:rsidR="00D9434B">
              <w:rPr>
                <w:rFonts w:ascii="Calibri" w:hAnsi="Calibri" w:cs="Calibri"/>
                <w:b/>
                <w:lang w:val="bg-BG"/>
              </w:rPr>
              <w:t>99</w:t>
            </w:r>
          </w:p>
        </w:tc>
        <w:tc>
          <w:tcPr>
            <w:tcW w:w="1417" w:type="dxa"/>
            <w:gridSpan w:val="2"/>
            <w:tcBorders>
              <w:top w:val="single" w:sz="4" w:space="0" w:color="auto"/>
              <w:bottom w:val="single" w:sz="4" w:space="0" w:color="auto"/>
            </w:tcBorders>
          </w:tcPr>
          <w:p w14:paraId="2935C9CF" w14:textId="77777777" w:rsidR="00F20E14" w:rsidRPr="00BE0D80" w:rsidRDefault="0078787B" w:rsidP="003A39C6">
            <w:pPr>
              <w:autoSpaceDE w:val="0"/>
              <w:autoSpaceDN w:val="0"/>
              <w:adjustRightInd w:val="0"/>
              <w:jc w:val="right"/>
              <w:rPr>
                <w:rFonts w:ascii="Calibri" w:hAnsi="Calibri" w:cs="Calibri"/>
                <w:b/>
                <w:lang w:val="bg-BG"/>
              </w:rPr>
            </w:pPr>
            <w:r w:rsidRPr="00BE0D80">
              <w:rPr>
                <w:rFonts w:ascii="Calibri" w:hAnsi="Calibri" w:cs="Calibri"/>
                <w:b/>
                <w:lang w:val="bg-BG"/>
              </w:rPr>
              <w:t>2</w:t>
            </w:r>
            <w:r w:rsidR="003A39C6">
              <w:rPr>
                <w:rFonts w:ascii="Calibri" w:hAnsi="Calibri" w:cs="Calibri"/>
                <w:b/>
                <w:lang w:val="bg-BG"/>
              </w:rPr>
              <w:t>76</w:t>
            </w:r>
          </w:p>
        </w:tc>
      </w:tr>
      <w:tr w:rsidR="00F20E14" w:rsidRPr="00BE0D80" w14:paraId="3DBB275B" w14:textId="77777777" w:rsidTr="002801C0">
        <w:trPr>
          <w:gridAfter w:val="1"/>
          <w:wAfter w:w="235" w:type="dxa"/>
          <w:trHeight w:val="281"/>
        </w:trPr>
        <w:tc>
          <w:tcPr>
            <w:tcW w:w="4219" w:type="dxa"/>
          </w:tcPr>
          <w:p w14:paraId="04B54570" w14:textId="77777777" w:rsidR="00F20E14" w:rsidRPr="00A6672B" w:rsidRDefault="00A6672B" w:rsidP="00F20E14">
            <w:pPr>
              <w:autoSpaceDE w:val="0"/>
              <w:autoSpaceDN w:val="0"/>
              <w:adjustRightInd w:val="0"/>
              <w:jc w:val="both"/>
              <w:rPr>
                <w:rFonts w:ascii="Calibri" w:hAnsi="Calibri" w:cs="Calibri"/>
                <w:b/>
                <w:lang w:val="bg-BG"/>
              </w:rPr>
            </w:pPr>
            <w:r w:rsidRPr="00A6672B">
              <w:rPr>
                <w:rFonts w:ascii="Calibri" w:hAnsi="Calibri" w:cs="Calibri"/>
                <w:b/>
                <w:lang w:val="bg-BG"/>
              </w:rPr>
              <w:t>Общо пасиви</w:t>
            </w:r>
          </w:p>
        </w:tc>
        <w:tc>
          <w:tcPr>
            <w:tcW w:w="1843" w:type="dxa"/>
          </w:tcPr>
          <w:p w14:paraId="393590D6" w14:textId="77777777" w:rsidR="00F20E14" w:rsidRPr="00BE0D80" w:rsidRDefault="00F20E14" w:rsidP="00F20E14">
            <w:pPr>
              <w:autoSpaceDE w:val="0"/>
              <w:autoSpaceDN w:val="0"/>
              <w:adjustRightInd w:val="0"/>
              <w:jc w:val="center"/>
              <w:rPr>
                <w:rFonts w:ascii="Calibri" w:hAnsi="Calibri" w:cs="Calibri"/>
              </w:rPr>
            </w:pPr>
          </w:p>
        </w:tc>
        <w:tc>
          <w:tcPr>
            <w:tcW w:w="1276" w:type="dxa"/>
            <w:gridSpan w:val="2"/>
            <w:tcBorders>
              <w:top w:val="single" w:sz="4" w:space="0" w:color="auto"/>
              <w:bottom w:val="single" w:sz="4" w:space="0" w:color="auto"/>
            </w:tcBorders>
            <w:shd w:val="clear" w:color="auto" w:fill="auto"/>
          </w:tcPr>
          <w:p w14:paraId="57022F97" w14:textId="77777777" w:rsidR="00F20E14" w:rsidRPr="00023002" w:rsidRDefault="00023002" w:rsidP="00F20E14">
            <w:pPr>
              <w:autoSpaceDE w:val="0"/>
              <w:autoSpaceDN w:val="0"/>
              <w:adjustRightInd w:val="0"/>
              <w:jc w:val="right"/>
              <w:rPr>
                <w:rFonts w:ascii="Calibri" w:hAnsi="Calibri" w:cs="Calibri"/>
                <w:b/>
                <w:lang w:val="bg-BG"/>
              </w:rPr>
            </w:pPr>
            <w:r>
              <w:rPr>
                <w:rFonts w:ascii="Calibri" w:hAnsi="Calibri" w:cs="Calibri"/>
                <w:b/>
                <w:lang w:val="bg-BG"/>
              </w:rPr>
              <w:t>2 299</w:t>
            </w:r>
          </w:p>
        </w:tc>
        <w:tc>
          <w:tcPr>
            <w:tcW w:w="1417" w:type="dxa"/>
            <w:gridSpan w:val="2"/>
            <w:tcBorders>
              <w:top w:val="single" w:sz="4" w:space="0" w:color="auto"/>
              <w:bottom w:val="single" w:sz="4" w:space="0" w:color="auto"/>
            </w:tcBorders>
          </w:tcPr>
          <w:p w14:paraId="09E8A97F" w14:textId="77777777" w:rsidR="00F20E14" w:rsidRPr="00A6672B" w:rsidRDefault="00A6672B" w:rsidP="003A39C6">
            <w:pPr>
              <w:autoSpaceDE w:val="0"/>
              <w:autoSpaceDN w:val="0"/>
              <w:adjustRightInd w:val="0"/>
              <w:jc w:val="right"/>
              <w:rPr>
                <w:rFonts w:ascii="Calibri" w:hAnsi="Calibri" w:cs="Calibri"/>
                <w:b/>
                <w:lang w:val="bg-BG"/>
              </w:rPr>
            </w:pPr>
            <w:r>
              <w:rPr>
                <w:rFonts w:ascii="Calibri" w:hAnsi="Calibri" w:cs="Calibri"/>
                <w:b/>
                <w:lang w:val="bg-BG"/>
              </w:rPr>
              <w:t>2 2</w:t>
            </w:r>
            <w:r w:rsidR="003A39C6">
              <w:rPr>
                <w:rFonts w:ascii="Calibri" w:hAnsi="Calibri" w:cs="Calibri"/>
                <w:b/>
                <w:lang w:val="bg-BG"/>
              </w:rPr>
              <w:t>76</w:t>
            </w:r>
          </w:p>
        </w:tc>
      </w:tr>
      <w:tr w:rsidR="00F20E14" w:rsidRPr="00E07FF7" w14:paraId="6B35F7EE" w14:textId="77777777" w:rsidTr="002801C0">
        <w:trPr>
          <w:gridAfter w:val="1"/>
          <w:wAfter w:w="235" w:type="dxa"/>
          <w:trHeight w:val="281"/>
        </w:trPr>
        <w:tc>
          <w:tcPr>
            <w:tcW w:w="4219" w:type="dxa"/>
          </w:tcPr>
          <w:p w14:paraId="4FE1AD11"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Общо собствен капитал и пасиви</w:t>
            </w:r>
          </w:p>
        </w:tc>
        <w:tc>
          <w:tcPr>
            <w:tcW w:w="1843" w:type="dxa"/>
          </w:tcPr>
          <w:p w14:paraId="1FB94B4E" w14:textId="77777777" w:rsidR="00F20E14" w:rsidRPr="00BE0D80" w:rsidRDefault="00F20E14" w:rsidP="00F20E14">
            <w:pPr>
              <w:autoSpaceDE w:val="0"/>
              <w:autoSpaceDN w:val="0"/>
              <w:adjustRightInd w:val="0"/>
              <w:jc w:val="center"/>
              <w:rPr>
                <w:rFonts w:ascii="Calibri" w:hAnsi="Calibri" w:cs="Calibri"/>
                <w:b/>
                <w:u w:val="double"/>
                <w:lang w:val="bg-BG"/>
              </w:rPr>
            </w:pPr>
          </w:p>
        </w:tc>
        <w:tc>
          <w:tcPr>
            <w:tcW w:w="1276" w:type="dxa"/>
            <w:gridSpan w:val="2"/>
            <w:tcBorders>
              <w:top w:val="single" w:sz="4" w:space="0" w:color="auto"/>
              <w:bottom w:val="double" w:sz="4" w:space="0" w:color="auto"/>
            </w:tcBorders>
            <w:shd w:val="clear" w:color="auto" w:fill="auto"/>
          </w:tcPr>
          <w:p w14:paraId="228AB8EB" w14:textId="77777777" w:rsidR="00F20E14" w:rsidRPr="00023002" w:rsidRDefault="005014F1" w:rsidP="00023002">
            <w:pPr>
              <w:autoSpaceDE w:val="0"/>
              <w:autoSpaceDN w:val="0"/>
              <w:adjustRightInd w:val="0"/>
              <w:jc w:val="right"/>
              <w:rPr>
                <w:rFonts w:ascii="Calibri" w:hAnsi="Calibri" w:cs="Calibri"/>
                <w:b/>
                <w:lang w:val="bg-BG"/>
              </w:rPr>
            </w:pPr>
            <w:r w:rsidRPr="00BE0D80">
              <w:rPr>
                <w:rFonts w:ascii="Calibri" w:hAnsi="Calibri" w:cs="Calibri"/>
                <w:b/>
              </w:rPr>
              <w:t>1</w:t>
            </w:r>
            <w:r w:rsidR="00023002">
              <w:rPr>
                <w:rFonts w:ascii="Calibri" w:hAnsi="Calibri" w:cs="Calibri"/>
                <w:b/>
                <w:lang w:val="bg-BG"/>
              </w:rPr>
              <w:t>2</w:t>
            </w:r>
            <w:r w:rsidRPr="00BE0D80">
              <w:rPr>
                <w:rFonts w:ascii="Calibri" w:hAnsi="Calibri" w:cs="Calibri"/>
                <w:b/>
              </w:rPr>
              <w:t xml:space="preserve"> </w:t>
            </w:r>
            <w:r w:rsidR="00023002">
              <w:rPr>
                <w:rFonts w:ascii="Calibri" w:hAnsi="Calibri" w:cs="Calibri"/>
                <w:b/>
                <w:lang w:val="bg-BG"/>
              </w:rPr>
              <w:t>567</w:t>
            </w:r>
          </w:p>
        </w:tc>
        <w:tc>
          <w:tcPr>
            <w:tcW w:w="1417" w:type="dxa"/>
            <w:gridSpan w:val="2"/>
            <w:tcBorders>
              <w:top w:val="single" w:sz="4" w:space="0" w:color="auto"/>
              <w:bottom w:val="double" w:sz="4" w:space="0" w:color="auto"/>
            </w:tcBorders>
          </w:tcPr>
          <w:p w14:paraId="3EE4D115" w14:textId="77777777" w:rsidR="00F20E14" w:rsidRPr="00BE0D80" w:rsidRDefault="0078787B" w:rsidP="003A39C6">
            <w:pPr>
              <w:autoSpaceDE w:val="0"/>
              <w:autoSpaceDN w:val="0"/>
              <w:adjustRightInd w:val="0"/>
              <w:jc w:val="right"/>
              <w:rPr>
                <w:rFonts w:ascii="Calibri" w:hAnsi="Calibri" w:cs="Calibri"/>
                <w:b/>
                <w:lang w:val="bg-BG"/>
              </w:rPr>
            </w:pPr>
            <w:r w:rsidRPr="00BE0D80">
              <w:rPr>
                <w:rFonts w:ascii="Calibri" w:hAnsi="Calibri" w:cs="Calibri"/>
                <w:b/>
                <w:lang w:val="bg-BG"/>
              </w:rPr>
              <w:t>1</w:t>
            </w:r>
            <w:r w:rsidR="003A39C6">
              <w:rPr>
                <w:rFonts w:ascii="Calibri" w:hAnsi="Calibri" w:cs="Calibri"/>
                <w:b/>
                <w:lang w:val="bg-BG"/>
              </w:rPr>
              <w:t>2</w:t>
            </w:r>
            <w:r w:rsidRPr="00BE0D80">
              <w:rPr>
                <w:rFonts w:ascii="Calibri" w:hAnsi="Calibri" w:cs="Calibri"/>
                <w:b/>
                <w:lang w:val="bg-BG"/>
              </w:rPr>
              <w:t xml:space="preserve"> </w:t>
            </w:r>
            <w:r w:rsidR="003A39C6">
              <w:rPr>
                <w:rFonts w:ascii="Calibri" w:hAnsi="Calibri" w:cs="Calibri"/>
                <w:b/>
                <w:lang w:val="bg-BG"/>
              </w:rPr>
              <w:t>627</w:t>
            </w:r>
          </w:p>
        </w:tc>
      </w:tr>
    </w:tbl>
    <w:p w14:paraId="1075557B" w14:textId="77777777" w:rsidR="00F20E14" w:rsidRPr="00E07FF7" w:rsidRDefault="00F20E14" w:rsidP="000703EA">
      <w:pPr>
        <w:autoSpaceDE w:val="0"/>
        <w:autoSpaceDN w:val="0"/>
        <w:adjustRightInd w:val="0"/>
        <w:rPr>
          <w:rFonts w:ascii="Calibri" w:hAnsi="Calibri" w:cs="Calibri"/>
          <w:b/>
          <w:bCs/>
        </w:rPr>
      </w:pPr>
    </w:p>
    <w:p w14:paraId="005D1871" w14:textId="77777777" w:rsidR="002D28A5" w:rsidRPr="00E07FF7" w:rsidRDefault="002D28A5" w:rsidP="002D2794">
      <w:pPr>
        <w:rPr>
          <w:rFonts w:ascii="Calibri" w:hAnsi="Calibri" w:cs="Calibri"/>
          <w:lang w:val="bg-BG"/>
        </w:rPr>
      </w:pPr>
    </w:p>
    <w:tbl>
      <w:tblPr>
        <w:tblW w:w="9060" w:type="dxa"/>
        <w:tblInd w:w="93" w:type="dxa"/>
        <w:tblLook w:val="04A0" w:firstRow="1" w:lastRow="0" w:firstColumn="1" w:lastColumn="0" w:noHBand="0" w:noVBand="1"/>
      </w:tblPr>
      <w:tblGrid>
        <w:gridCol w:w="4320"/>
        <w:gridCol w:w="1400"/>
        <w:gridCol w:w="3340"/>
      </w:tblGrid>
      <w:tr w:rsidR="005C09F3" w:rsidRPr="00E07FF7" w14:paraId="31EA5B5B" w14:textId="77777777" w:rsidTr="0041541E">
        <w:trPr>
          <w:trHeight w:val="255"/>
        </w:trPr>
        <w:tc>
          <w:tcPr>
            <w:tcW w:w="4320" w:type="dxa"/>
            <w:tcBorders>
              <w:top w:val="nil"/>
              <w:left w:val="nil"/>
              <w:bottom w:val="nil"/>
              <w:right w:val="nil"/>
            </w:tcBorders>
            <w:shd w:val="clear" w:color="auto" w:fill="auto"/>
            <w:noWrap/>
            <w:vAlign w:val="bottom"/>
            <w:hideMark/>
          </w:tcPr>
          <w:p w14:paraId="0E7F68D7" w14:textId="77777777" w:rsidR="005C09F3" w:rsidRPr="00E07FF7" w:rsidRDefault="005C09F3" w:rsidP="0041541E">
            <w:pPr>
              <w:rPr>
                <w:rFonts w:ascii="Calibri" w:hAnsi="Calibri" w:cs="Calibri"/>
                <w:b/>
                <w:u w:val="single"/>
              </w:rPr>
            </w:pPr>
            <w:r w:rsidRPr="00E07FF7">
              <w:rPr>
                <w:rFonts w:ascii="Calibri" w:hAnsi="Calibri" w:cs="Calibri"/>
                <w:b/>
              </w:rPr>
              <w:t>Съставител:</w:t>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t>_________________</w:t>
            </w:r>
          </w:p>
        </w:tc>
        <w:tc>
          <w:tcPr>
            <w:tcW w:w="4740" w:type="dxa"/>
            <w:gridSpan w:val="2"/>
            <w:tcBorders>
              <w:top w:val="nil"/>
              <w:left w:val="nil"/>
              <w:bottom w:val="nil"/>
            </w:tcBorders>
            <w:shd w:val="clear" w:color="auto" w:fill="auto"/>
            <w:noWrap/>
            <w:vAlign w:val="bottom"/>
            <w:hideMark/>
          </w:tcPr>
          <w:p w14:paraId="48E5C604" w14:textId="77777777" w:rsidR="005C09F3" w:rsidRPr="00E07FF7" w:rsidRDefault="005C09F3" w:rsidP="0041541E">
            <w:pPr>
              <w:rPr>
                <w:rFonts w:ascii="Calibri" w:hAnsi="Calibri" w:cs="Calibri"/>
                <w:b/>
                <w:lang w:val="bg-BG"/>
              </w:rPr>
            </w:pPr>
            <w:r w:rsidRPr="00E07FF7">
              <w:rPr>
                <w:rFonts w:ascii="Calibri" w:hAnsi="Calibri" w:cs="Calibri"/>
                <w:b/>
              </w:rPr>
              <w:t xml:space="preserve"> Изпълнителен директор</w:t>
            </w:r>
            <w:r w:rsidRPr="00E07FF7">
              <w:rPr>
                <w:rFonts w:ascii="Calibri" w:hAnsi="Calibri" w:cs="Calibri"/>
                <w:b/>
                <w:lang w:val="bg-BG"/>
              </w:rPr>
              <w:t xml:space="preserve">: </w:t>
            </w:r>
            <w:r w:rsidRPr="00E07FF7">
              <w:rPr>
                <w:rFonts w:ascii="Calibri" w:hAnsi="Calibri" w:cs="Calibri"/>
                <w:b/>
              </w:rPr>
              <w:t>_____________</w:t>
            </w:r>
          </w:p>
        </w:tc>
      </w:tr>
      <w:tr w:rsidR="005C09F3" w:rsidRPr="00E07FF7" w14:paraId="583B5223" w14:textId="77777777" w:rsidTr="0041541E">
        <w:trPr>
          <w:trHeight w:val="255"/>
        </w:trPr>
        <w:tc>
          <w:tcPr>
            <w:tcW w:w="4320" w:type="dxa"/>
            <w:tcBorders>
              <w:top w:val="nil"/>
              <w:left w:val="nil"/>
              <w:bottom w:val="nil"/>
              <w:right w:val="nil"/>
            </w:tcBorders>
            <w:shd w:val="clear" w:color="auto" w:fill="auto"/>
            <w:noWrap/>
            <w:vAlign w:val="bottom"/>
            <w:hideMark/>
          </w:tcPr>
          <w:p w14:paraId="06BF7E31" w14:textId="77777777" w:rsidR="005C09F3" w:rsidRPr="00E07FF7" w:rsidRDefault="005C09F3" w:rsidP="0041541E">
            <w:pPr>
              <w:rPr>
                <w:rFonts w:ascii="Calibri" w:hAnsi="Calibri" w:cs="Calibri"/>
                <w:b/>
              </w:rPr>
            </w:pPr>
            <w:r w:rsidRPr="00E07FF7">
              <w:rPr>
                <w:rFonts w:ascii="Calibri" w:hAnsi="Calibri" w:cs="Calibri"/>
                <w:b/>
              </w:rPr>
              <w:t xml:space="preserve">                       Мария Николова</w:t>
            </w:r>
          </w:p>
        </w:tc>
        <w:tc>
          <w:tcPr>
            <w:tcW w:w="1400" w:type="dxa"/>
            <w:tcBorders>
              <w:top w:val="nil"/>
              <w:left w:val="nil"/>
              <w:bottom w:val="nil"/>
              <w:right w:val="nil"/>
            </w:tcBorders>
            <w:shd w:val="clear" w:color="auto" w:fill="auto"/>
            <w:noWrap/>
            <w:vAlign w:val="bottom"/>
            <w:hideMark/>
          </w:tcPr>
          <w:p w14:paraId="7B58BFE4" w14:textId="77777777" w:rsidR="005C09F3" w:rsidRPr="00E07FF7" w:rsidRDefault="005C09F3" w:rsidP="0041541E">
            <w:pPr>
              <w:rPr>
                <w:rFonts w:ascii="Calibri" w:hAnsi="Calibri" w:cs="Calibri"/>
                <w:b/>
              </w:rPr>
            </w:pPr>
          </w:p>
        </w:tc>
        <w:tc>
          <w:tcPr>
            <w:tcW w:w="3340" w:type="dxa"/>
            <w:tcBorders>
              <w:top w:val="nil"/>
              <w:left w:val="nil"/>
              <w:bottom w:val="nil"/>
              <w:right w:val="nil"/>
            </w:tcBorders>
            <w:shd w:val="clear" w:color="auto" w:fill="auto"/>
            <w:noWrap/>
            <w:vAlign w:val="bottom"/>
            <w:hideMark/>
          </w:tcPr>
          <w:p w14:paraId="16C68079" w14:textId="77777777" w:rsidR="005C09F3" w:rsidRPr="00E07FF7" w:rsidRDefault="005C09F3" w:rsidP="0054288E">
            <w:pPr>
              <w:rPr>
                <w:rFonts w:ascii="Calibri" w:hAnsi="Calibri" w:cs="Calibri"/>
                <w:b/>
                <w:lang w:val="bg-BG"/>
              </w:rPr>
            </w:pPr>
            <w:r w:rsidRPr="00E07FF7">
              <w:rPr>
                <w:rFonts w:ascii="Calibri" w:hAnsi="Calibri" w:cs="Calibri"/>
                <w:b/>
              </w:rPr>
              <w:t xml:space="preserve">       </w:t>
            </w:r>
            <w:r w:rsidRPr="00E07FF7">
              <w:rPr>
                <w:rFonts w:ascii="Calibri" w:hAnsi="Calibri" w:cs="Calibri"/>
                <w:b/>
                <w:lang w:val="bg-BG"/>
              </w:rPr>
              <w:t xml:space="preserve">   </w:t>
            </w:r>
            <w:r w:rsidRPr="00E07FF7">
              <w:rPr>
                <w:rFonts w:ascii="Calibri" w:hAnsi="Calibri" w:cs="Calibri"/>
                <w:b/>
              </w:rPr>
              <w:t xml:space="preserve">      </w:t>
            </w:r>
            <w:r w:rsidR="0054288E" w:rsidRPr="00E07FF7">
              <w:rPr>
                <w:rFonts w:ascii="Calibri" w:hAnsi="Calibri" w:cs="Calibri"/>
                <w:b/>
                <w:lang w:val="bg-BG"/>
              </w:rPr>
              <w:t>Валентин Стоилов</w:t>
            </w:r>
          </w:p>
        </w:tc>
      </w:tr>
    </w:tbl>
    <w:p w14:paraId="76CADAAF" w14:textId="77777777" w:rsidR="005C09F3" w:rsidRPr="00E07FF7" w:rsidRDefault="005C09F3" w:rsidP="005C09F3">
      <w:pPr>
        <w:rPr>
          <w:rFonts w:ascii="Calibri" w:hAnsi="Calibri" w:cs="Calibri"/>
          <w:lang w:val="bg-BG"/>
        </w:rPr>
      </w:pPr>
    </w:p>
    <w:tbl>
      <w:tblPr>
        <w:tblW w:w="10340" w:type="dxa"/>
        <w:tblLook w:val="0020" w:firstRow="1" w:lastRow="0" w:firstColumn="0" w:lastColumn="0" w:noHBand="0" w:noVBand="0"/>
      </w:tblPr>
      <w:tblGrid>
        <w:gridCol w:w="5344"/>
        <w:gridCol w:w="4996"/>
      </w:tblGrid>
      <w:tr w:rsidR="005C09F3" w:rsidRPr="00E07FF7" w14:paraId="31E292F4" w14:textId="77777777" w:rsidTr="00C57381">
        <w:trPr>
          <w:trHeight w:val="273"/>
        </w:trPr>
        <w:tc>
          <w:tcPr>
            <w:tcW w:w="5344" w:type="dxa"/>
          </w:tcPr>
          <w:p w14:paraId="5F3460D6" w14:textId="3A292801" w:rsidR="005C09F3" w:rsidRPr="00E07FF7" w:rsidRDefault="005C09F3" w:rsidP="00120CC5">
            <w:pPr>
              <w:autoSpaceDE w:val="0"/>
              <w:autoSpaceDN w:val="0"/>
              <w:adjustRightInd w:val="0"/>
              <w:rPr>
                <w:rFonts w:ascii="Calibri" w:hAnsi="Calibri" w:cs="Calibri"/>
                <w:b/>
                <w:bCs/>
                <w:color w:val="000000"/>
              </w:rPr>
            </w:pPr>
            <w:r w:rsidRPr="00E07FF7">
              <w:rPr>
                <w:rFonts w:ascii="Calibri" w:hAnsi="Calibri" w:cs="Calibri"/>
                <w:b/>
                <w:bCs/>
                <w:color w:val="000000"/>
              </w:rPr>
              <w:t xml:space="preserve"> </w:t>
            </w:r>
            <w:r w:rsidRPr="004402B6">
              <w:rPr>
                <w:rFonts w:ascii="Calibri" w:hAnsi="Calibri" w:cs="Calibri"/>
                <w:b/>
                <w:bCs/>
                <w:color w:val="000000"/>
              </w:rPr>
              <w:t xml:space="preserve">Дата: </w:t>
            </w:r>
            <w:r w:rsidR="00F25420" w:rsidRPr="004402B6">
              <w:rPr>
                <w:rFonts w:ascii="Calibri" w:hAnsi="Calibri" w:cs="Calibri"/>
                <w:b/>
                <w:color w:val="000000"/>
                <w:lang w:val="bg-BG"/>
              </w:rPr>
              <w:t>2</w:t>
            </w:r>
            <w:r w:rsidR="00120CC5">
              <w:rPr>
                <w:rFonts w:ascii="Calibri" w:hAnsi="Calibri" w:cs="Calibri"/>
                <w:b/>
                <w:color w:val="000000"/>
                <w:lang w:val="bg-BG"/>
              </w:rPr>
              <w:t>9</w:t>
            </w:r>
            <w:r w:rsidRPr="004402B6">
              <w:rPr>
                <w:rFonts w:ascii="Calibri" w:hAnsi="Calibri" w:cs="Calibri"/>
                <w:b/>
                <w:color w:val="000000"/>
              </w:rPr>
              <w:t xml:space="preserve"> </w:t>
            </w:r>
            <w:r w:rsidRPr="004402B6">
              <w:rPr>
                <w:rFonts w:ascii="Calibri" w:hAnsi="Calibri" w:cs="Calibri"/>
                <w:b/>
                <w:color w:val="000000"/>
                <w:lang w:val="bg-BG"/>
              </w:rPr>
              <w:t>април</w:t>
            </w:r>
            <w:r w:rsidRPr="004402B6">
              <w:rPr>
                <w:rFonts w:ascii="Calibri" w:hAnsi="Calibri" w:cs="Calibri"/>
                <w:b/>
                <w:color w:val="000000"/>
              </w:rPr>
              <w:t xml:space="preserve"> 20</w:t>
            </w:r>
            <w:r w:rsidR="00962AD6" w:rsidRPr="004402B6">
              <w:rPr>
                <w:rFonts w:ascii="Calibri" w:hAnsi="Calibri" w:cs="Calibri"/>
                <w:b/>
                <w:color w:val="000000"/>
                <w:lang w:val="bg-BG"/>
              </w:rPr>
              <w:t>2</w:t>
            </w:r>
            <w:r w:rsidR="00C57381" w:rsidRPr="004402B6">
              <w:rPr>
                <w:rFonts w:ascii="Calibri" w:hAnsi="Calibri" w:cs="Calibri"/>
                <w:b/>
                <w:color w:val="000000"/>
                <w:lang w:val="bg-BG"/>
              </w:rPr>
              <w:t>5</w:t>
            </w:r>
            <w:r w:rsidRPr="004402B6">
              <w:rPr>
                <w:rFonts w:ascii="Calibri" w:hAnsi="Calibri" w:cs="Calibri"/>
                <w:b/>
                <w:color w:val="000000"/>
              </w:rPr>
              <w:t>г.</w:t>
            </w:r>
          </w:p>
        </w:tc>
        <w:tc>
          <w:tcPr>
            <w:tcW w:w="4996" w:type="dxa"/>
          </w:tcPr>
          <w:p w14:paraId="7773D5EB" w14:textId="77777777" w:rsidR="005C09F3" w:rsidRPr="00E07FF7" w:rsidRDefault="005C09F3" w:rsidP="0041541E">
            <w:pPr>
              <w:autoSpaceDE w:val="0"/>
              <w:autoSpaceDN w:val="0"/>
              <w:adjustRightInd w:val="0"/>
              <w:rPr>
                <w:rFonts w:ascii="Calibri" w:hAnsi="Calibri" w:cs="Calibri"/>
                <w:b/>
                <w:bCs/>
                <w:color w:val="000000"/>
              </w:rPr>
            </w:pPr>
          </w:p>
        </w:tc>
      </w:tr>
    </w:tbl>
    <w:p w14:paraId="5C2C7AC6" w14:textId="77777777" w:rsidR="00965222" w:rsidRPr="00E07FF7" w:rsidRDefault="00965222" w:rsidP="002D2794">
      <w:pPr>
        <w:rPr>
          <w:rFonts w:ascii="Calibri" w:hAnsi="Calibri" w:cs="Calibri"/>
          <w:sz w:val="22"/>
          <w:szCs w:val="22"/>
          <w:lang w:val="bg-BG"/>
        </w:rPr>
      </w:pPr>
    </w:p>
    <w:tbl>
      <w:tblPr>
        <w:tblW w:w="10778" w:type="dxa"/>
        <w:tblLook w:val="0000" w:firstRow="0" w:lastRow="0" w:firstColumn="0" w:lastColumn="0" w:noHBand="0" w:noVBand="0"/>
      </w:tblPr>
      <w:tblGrid>
        <w:gridCol w:w="251"/>
        <w:gridCol w:w="8677"/>
        <w:gridCol w:w="1850"/>
      </w:tblGrid>
      <w:tr w:rsidR="00E1570F" w:rsidRPr="00E07FF7" w14:paraId="049A8F45" w14:textId="77777777" w:rsidTr="00FB44A4">
        <w:trPr>
          <w:gridBefore w:val="1"/>
          <w:wBefore w:w="251" w:type="dxa"/>
          <w:trHeight w:val="282"/>
        </w:trPr>
        <w:tc>
          <w:tcPr>
            <w:tcW w:w="10527" w:type="dxa"/>
            <w:gridSpan w:val="2"/>
          </w:tcPr>
          <w:p w14:paraId="316ED97E" w14:textId="77777777" w:rsidR="00E1570F" w:rsidRPr="00E07FF7" w:rsidRDefault="00E1570F" w:rsidP="00E1570F">
            <w:pPr>
              <w:autoSpaceDE w:val="0"/>
              <w:autoSpaceDN w:val="0"/>
              <w:adjustRightInd w:val="0"/>
              <w:rPr>
                <w:rFonts w:ascii="Calibri" w:hAnsi="Calibri" w:cs="Calibri"/>
                <w:b/>
                <w:bCs/>
                <w:color w:val="000000"/>
                <w:sz w:val="22"/>
                <w:szCs w:val="22"/>
              </w:rPr>
            </w:pPr>
          </w:p>
        </w:tc>
      </w:tr>
      <w:tr w:rsidR="00991127" w:rsidRPr="00E07FF7" w14:paraId="4A86432F" w14:textId="77777777" w:rsidTr="00991127">
        <w:tblPrEx>
          <w:tblLook w:val="04A0" w:firstRow="1" w:lastRow="0" w:firstColumn="1" w:lastColumn="0" w:noHBand="0" w:noVBand="1"/>
        </w:tblPrEx>
        <w:trPr>
          <w:gridAfter w:val="1"/>
          <w:wAfter w:w="1850" w:type="dxa"/>
        </w:trPr>
        <w:tc>
          <w:tcPr>
            <w:tcW w:w="8928" w:type="dxa"/>
            <w:gridSpan w:val="2"/>
          </w:tcPr>
          <w:p w14:paraId="3876EB09" w14:textId="77777777" w:rsidR="00DE6D4C" w:rsidRPr="00E07FF7" w:rsidRDefault="00DE6D4C" w:rsidP="00337C55">
            <w:pPr>
              <w:pStyle w:val="BodyText3"/>
              <w:rPr>
                <w:rFonts w:ascii="Calibri" w:hAnsi="Calibri" w:cs="Calibri"/>
                <w:b w:val="0"/>
                <w:color w:val="auto"/>
                <w:sz w:val="40"/>
                <w:szCs w:val="40"/>
              </w:rPr>
            </w:pPr>
          </w:p>
          <w:p w14:paraId="45238F1D" w14:textId="77777777" w:rsidR="00991127" w:rsidRPr="004E1158" w:rsidRDefault="00991127" w:rsidP="00337C55">
            <w:pPr>
              <w:pStyle w:val="BodyText3"/>
              <w:rPr>
                <w:rFonts w:ascii="Calibri" w:hAnsi="Calibri" w:cs="Calibri"/>
                <w:color w:val="auto"/>
                <w:szCs w:val="32"/>
                <w:lang w:val="ru-RU"/>
              </w:rPr>
            </w:pPr>
            <w:r w:rsidRPr="004E1158">
              <w:rPr>
                <w:rFonts w:ascii="Calibri" w:hAnsi="Calibri" w:cs="Calibri"/>
                <w:color w:val="auto"/>
                <w:szCs w:val="32"/>
              </w:rPr>
              <w:t xml:space="preserve">Отчет за печалбата или загубата </w:t>
            </w:r>
          </w:p>
          <w:p w14:paraId="00361305" w14:textId="77777777" w:rsidR="00991127" w:rsidRPr="004E1158" w:rsidRDefault="00991127" w:rsidP="00337C55">
            <w:pPr>
              <w:pStyle w:val="BodyText3"/>
              <w:rPr>
                <w:rFonts w:ascii="Calibri" w:hAnsi="Calibri" w:cs="Calibri"/>
                <w:color w:val="auto"/>
                <w:szCs w:val="32"/>
                <w:lang w:val="ru-RU"/>
              </w:rPr>
            </w:pPr>
            <w:r w:rsidRPr="004E1158">
              <w:rPr>
                <w:rFonts w:ascii="Calibri" w:hAnsi="Calibri" w:cs="Calibri"/>
                <w:color w:val="auto"/>
                <w:szCs w:val="32"/>
              </w:rPr>
              <w:t>и другия всеобхватен доход</w:t>
            </w:r>
          </w:p>
          <w:p w14:paraId="3584653C" w14:textId="77777777" w:rsidR="009B0457" w:rsidRPr="004E1158" w:rsidRDefault="009B0457" w:rsidP="00337C55">
            <w:pPr>
              <w:pStyle w:val="BodyText3"/>
              <w:rPr>
                <w:rFonts w:ascii="Calibri" w:hAnsi="Calibri" w:cs="Calibri"/>
                <w:color w:val="auto"/>
                <w:szCs w:val="32"/>
                <w:lang w:val="en-CA"/>
              </w:rPr>
            </w:pPr>
            <w:r w:rsidRPr="004E1158">
              <w:rPr>
                <w:rFonts w:ascii="Calibri" w:hAnsi="Calibri" w:cs="Calibri"/>
                <w:bCs/>
                <w:szCs w:val="32"/>
              </w:rPr>
              <w:t>к</w:t>
            </w:r>
            <w:r w:rsidRPr="004E1158">
              <w:rPr>
                <w:rFonts w:ascii="Calibri" w:hAnsi="Calibri" w:cs="Calibri"/>
                <w:bCs/>
                <w:szCs w:val="32"/>
                <w:lang w:val="en-US"/>
              </w:rPr>
              <w:t xml:space="preserve">ъм </w:t>
            </w:r>
            <w:r w:rsidRPr="004E1158">
              <w:rPr>
                <w:rFonts w:ascii="Calibri" w:hAnsi="Calibri" w:cs="Calibri"/>
                <w:bCs/>
                <w:szCs w:val="32"/>
              </w:rPr>
              <w:t xml:space="preserve">31 март </w:t>
            </w:r>
            <w:r w:rsidRPr="004E1158">
              <w:rPr>
                <w:rFonts w:ascii="Calibri" w:hAnsi="Calibri" w:cs="Calibri"/>
                <w:bCs/>
                <w:szCs w:val="32"/>
                <w:lang w:val="en-US"/>
              </w:rPr>
              <w:t>20</w:t>
            </w:r>
            <w:r w:rsidR="00095509" w:rsidRPr="004E1158">
              <w:rPr>
                <w:rFonts w:ascii="Calibri" w:hAnsi="Calibri" w:cs="Calibri"/>
                <w:bCs/>
                <w:szCs w:val="32"/>
                <w:lang w:val="bg-BG"/>
              </w:rPr>
              <w:t>2</w:t>
            </w:r>
            <w:r w:rsidR="000E00DC">
              <w:rPr>
                <w:rFonts w:ascii="Calibri" w:hAnsi="Calibri" w:cs="Calibri"/>
                <w:bCs/>
                <w:szCs w:val="32"/>
                <w:lang w:val="bg-BG"/>
              </w:rPr>
              <w:t>5</w:t>
            </w:r>
            <w:r w:rsidRPr="004E1158">
              <w:rPr>
                <w:rFonts w:ascii="Calibri" w:hAnsi="Calibri" w:cs="Calibri"/>
                <w:bCs/>
                <w:szCs w:val="32"/>
                <w:lang w:val="en-US"/>
              </w:rPr>
              <w:t>г</w:t>
            </w:r>
            <w:r w:rsidRPr="004E1158">
              <w:rPr>
                <w:rFonts w:ascii="Calibri" w:hAnsi="Calibri" w:cs="Calibri"/>
                <w:bCs/>
                <w:szCs w:val="32"/>
              </w:rPr>
              <w:t>.</w:t>
            </w:r>
          </w:p>
          <w:p w14:paraId="332C6E0A" w14:textId="77777777" w:rsidR="009B0457" w:rsidRPr="00E07FF7" w:rsidRDefault="009B0457" w:rsidP="00337C55">
            <w:pPr>
              <w:pStyle w:val="BodyText3"/>
              <w:rPr>
                <w:rFonts w:ascii="Calibri" w:hAnsi="Calibri" w:cs="Calibri"/>
                <w:b w:val="0"/>
                <w:color w:val="auto"/>
                <w:sz w:val="22"/>
                <w:lang w:val="en-CA"/>
              </w:rPr>
            </w:pPr>
          </w:p>
        </w:tc>
      </w:tr>
    </w:tbl>
    <w:p w14:paraId="1BCC3BD7" w14:textId="77777777" w:rsidR="00991127" w:rsidRPr="00E07FF7" w:rsidRDefault="00991127" w:rsidP="00991127">
      <w:pPr>
        <w:pStyle w:val="BodyText3"/>
        <w:rPr>
          <w:rFonts w:ascii="Calibri" w:hAnsi="Calibri" w:cs="Calibri"/>
          <w:color w:val="auto"/>
          <w:sz w:val="22"/>
        </w:rPr>
      </w:pPr>
      <w:r w:rsidRPr="00E07FF7">
        <w:rPr>
          <w:rFonts w:ascii="Calibri" w:hAnsi="Calibri" w:cs="Calibri"/>
          <w:b w:val="0"/>
          <w:color w:val="auto"/>
          <w:sz w:val="22"/>
        </w:rPr>
        <w:t xml:space="preserve"> </w:t>
      </w:r>
    </w:p>
    <w:tbl>
      <w:tblPr>
        <w:tblW w:w="9288" w:type="dxa"/>
        <w:shd w:val="clear" w:color="auto" w:fill="FFFFFF"/>
        <w:tblLook w:val="0000" w:firstRow="0" w:lastRow="0" w:firstColumn="0" w:lastColumn="0" w:noHBand="0" w:noVBand="0"/>
      </w:tblPr>
      <w:tblGrid>
        <w:gridCol w:w="4968"/>
        <w:gridCol w:w="11"/>
        <w:gridCol w:w="1415"/>
        <w:gridCol w:w="14"/>
        <w:gridCol w:w="1399"/>
        <w:gridCol w:w="41"/>
        <w:gridCol w:w="1373"/>
        <w:gridCol w:w="67"/>
      </w:tblGrid>
      <w:tr w:rsidR="00991127" w:rsidRPr="00E07FF7" w14:paraId="701501BA" w14:textId="77777777" w:rsidTr="00E831BF">
        <w:trPr>
          <w:trHeight w:val="113"/>
        </w:trPr>
        <w:tc>
          <w:tcPr>
            <w:tcW w:w="4968" w:type="dxa"/>
            <w:shd w:val="clear" w:color="auto" w:fill="FFFFFF"/>
          </w:tcPr>
          <w:p w14:paraId="052071D0" w14:textId="77777777" w:rsidR="00991127" w:rsidRPr="00E07FF7" w:rsidRDefault="00991127" w:rsidP="00337C55">
            <w:pPr>
              <w:autoSpaceDE w:val="0"/>
              <w:autoSpaceDN w:val="0"/>
              <w:adjustRightInd w:val="0"/>
              <w:rPr>
                <w:rFonts w:ascii="Calibri" w:hAnsi="Calibri" w:cs="Calibri"/>
                <w:b/>
                <w:bCs/>
              </w:rPr>
            </w:pPr>
          </w:p>
        </w:tc>
        <w:tc>
          <w:tcPr>
            <w:tcW w:w="1440" w:type="dxa"/>
            <w:gridSpan w:val="3"/>
            <w:shd w:val="clear" w:color="auto" w:fill="FFFFFF"/>
          </w:tcPr>
          <w:p w14:paraId="48BAEFB6" w14:textId="77777777" w:rsidR="00991127" w:rsidRPr="00E07FF7" w:rsidRDefault="00991127" w:rsidP="00337C55">
            <w:pPr>
              <w:autoSpaceDE w:val="0"/>
              <w:autoSpaceDN w:val="0"/>
              <w:adjustRightInd w:val="0"/>
              <w:jc w:val="center"/>
              <w:rPr>
                <w:rFonts w:ascii="Calibri" w:hAnsi="Calibri" w:cs="Calibri"/>
                <w:b/>
                <w:bCs/>
              </w:rPr>
            </w:pPr>
            <w:r w:rsidRPr="00E07FF7">
              <w:rPr>
                <w:rFonts w:ascii="Calibri" w:hAnsi="Calibri" w:cs="Calibri"/>
                <w:b/>
                <w:bCs/>
              </w:rPr>
              <w:t>Пояснения</w:t>
            </w:r>
          </w:p>
        </w:tc>
        <w:tc>
          <w:tcPr>
            <w:tcW w:w="1440" w:type="dxa"/>
            <w:gridSpan w:val="2"/>
            <w:shd w:val="clear" w:color="auto" w:fill="FFFFFF"/>
          </w:tcPr>
          <w:p w14:paraId="468AE6F8" w14:textId="77777777" w:rsidR="00991127" w:rsidRPr="00E07FF7" w:rsidRDefault="00C00F26" w:rsidP="00CB58AF">
            <w:pPr>
              <w:autoSpaceDE w:val="0"/>
              <w:autoSpaceDN w:val="0"/>
              <w:adjustRightInd w:val="0"/>
              <w:jc w:val="right"/>
              <w:rPr>
                <w:rFonts w:ascii="Calibri" w:hAnsi="Calibri" w:cs="Calibri"/>
                <w:b/>
                <w:bCs/>
                <w:lang w:val="bg-BG"/>
              </w:rPr>
            </w:pPr>
            <w:r w:rsidRPr="00E07FF7">
              <w:rPr>
                <w:rFonts w:ascii="Calibri" w:hAnsi="Calibri" w:cs="Calibri"/>
                <w:b/>
                <w:bCs/>
              </w:rPr>
              <w:t>31.03.20</w:t>
            </w:r>
            <w:r w:rsidR="00D51938" w:rsidRPr="00E07FF7">
              <w:rPr>
                <w:rFonts w:ascii="Calibri" w:hAnsi="Calibri" w:cs="Calibri"/>
                <w:b/>
                <w:bCs/>
                <w:lang w:val="bg-BG"/>
              </w:rPr>
              <w:t>2</w:t>
            </w:r>
            <w:r w:rsidR="00CB58AF">
              <w:rPr>
                <w:rFonts w:ascii="Calibri" w:hAnsi="Calibri" w:cs="Calibri"/>
                <w:b/>
                <w:bCs/>
                <w:lang w:val="bg-BG"/>
              </w:rPr>
              <w:t>5</w:t>
            </w:r>
          </w:p>
        </w:tc>
        <w:tc>
          <w:tcPr>
            <w:tcW w:w="1440" w:type="dxa"/>
            <w:gridSpan w:val="2"/>
            <w:shd w:val="clear" w:color="auto" w:fill="FFFFFF"/>
          </w:tcPr>
          <w:p w14:paraId="59CB875E" w14:textId="77777777" w:rsidR="00991127" w:rsidRPr="002911BE" w:rsidRDefault="00C00F26" w:rsidP="00CB58AF">
            <w:pPr>
              <w:autoSpaceDE w:val="0"/>
              <w:autoSpaceDN w:val="0"/>
              <w:adjustRightInd w:val="0"/>
              <w:jc w:val="right"/>
              <w:rPr>
                <w:rFonts w:ascii="Calibri" w:hAnsi="Calibri" w:cs="Calibri"/>
                <w:b/>
                <w:bCs/>
                <w:lang w:val="bg-BG"/>
              </w:rPr>
            </w:pPr>
            <w:r w:rsidRPr="002911BE">
              <w:rPr>
                <w:rFonts w:ascii="Calibri" w:hAnsi="Calibri" w:cs="Calibri"/>
                <w:b/>
                <w:bCs/>
              </w:rPr>
              <w:t>31.03.20</w:t>
            </w:r>
            <w:r w:rsidR="00E86A1E" w:rsidRPr="002911BE">
              <w:rPr>
                <w:rFonts w:ascii="Calibri" w:hAnsi="Calibri" w:cs="Calibri"/>
                <w:b/>
                <w:bCs/>
                <w:lang w:val="bg-BG"/>
              </w:rPr>
              <w:t>2</w:t>
            </w:r>
            <w:r w:rsidR="00CB58AF">
              <w:rPr>
                <w:rFonts w:ascii="Calibri" w:hAnsi="Calibri" w:cs="Calibri"/>
                <w:b/>
                <w:bCs/>
                <w:lang w:val="bg-BG"/>
              </w:rPr>
              <w:t>4</w:t>
            </w:r>
          </w:p>
        </w:tc>
      </w:tr>
      <w:tr w:rsidR="00991127" w:rsidRPr="00E07FF7" w14:paraId="404A0CB3" w14:textId="77777777" w:rsidTr="00E831BF">
        <w:trPr>
          <w:trHeight w:val="113"/>
        </w:trPr>
        <w:tc>
          <w:tcPr>
            <w:tcW w:w="4968" w:type="dxa"/>
            <w:shd w:val="clear" w:color="auto" w:fill="FFFFFF"/>
          </w:tcPr>
          <w:p w14:paraId="70F041F1" w14:textId="77777777" w:rsidR="00991127" w:rsidRPr="00E07FF7" w:rsidRDefault="00991127" w:rsidP="00337C55">
            <w:pPr>
              <w:autoSpaceDE w:val="0"/>
              <w:autoSpaceDN w:val="0"/>
              <w:adjustRightInd w:val="0"/>
              <w:rPr>
                <w:rFonts w:ascii="Calibri" w:hAnsi="Calibri" w:cs="Calibri"/>
                <w:b/>
                <w:bCs/>
              </w:rPr>
            </w:pPr>
          </w:p>
        </w:tc>
        <w:tc>
          <w:tcPr>
            <w:tcW w:w="1440" w:type="dxa"/>
            <w:gridSpan w:val="3"/>
            <w:shd w:val="clear" w:color="auto" w:fill="FFFFFF"/>
          </w:tcPr>
          <w:p w14:paraId="4C1EA0AD" w14:textId="77777777" w:rsidR="00991127" w:rsidRPr="00E07FF7" w:rsidRDefault="00991127" w:rsidP="00337C55">
            <w:pPr>
              <w:autoSpaceDE w:val="0"/>
              <w:autoSpaceDN w:val="0"/>
              <w:adjustRightInd w:val="0"/>
              <w:jc w:val="center"/>
              <w:rPr>
                <w:rFonts w:ascii="Calibri" w:hAnsi="Calibri" w:cs="Calibri"/>
                <w:b/>
                <w:bCs/>
              </w:rPr>
            </w:pPr>
          </w:p>
        </w:tc>
        <w:tc>
          <w:tcPr>
            <w:tcW w:w="1440" w:type="dxa"/>
            <w:gridSpan w:val="2"/>
            <w:shd w:val="clear" w:color="auto" w:fill="FFFFFF"/>
          </w:tcPr>
          <w:p w14:paraId="4E06FCDD" w14:textId="77777777" w:rsidR="00991127" w:rsidRPr="00E07FF7" w:rsidRDefault="00991127" w:rsidP="00337C55">
            <w:pPr>
              <w:autoSpaceDE w:val="0"/>
              <w:autoSpaceDN w:val="0"/>
              <w:adjustRightInd w:val="0"/>
              <w:jc w:val="right"/>
              <w:rPr>
                <w:rFonts w:ascii="Calibri" w:hAnsi="Calibri" w:cs="Calibri"/>
                <w:b/>
                <w:bCs/>
              </w:rPr>
            </w:pPr>
            <w:r w:rsidRPr="00E07FF7">
              <w:rPr>
                <w:rFonts w:ascii="Calibri" w:hAnsi="Calibri" w:cs="Calibri"/>
                <w:b/>
                <w:bCs/>
              </w:rPr>
              <w:t>’000 лв.</w:t>
            </w:r>
          </w:p>
        </w:tc>
        <w:tc>
          <w:tcPr>
            <w:tcW w:w="1440" w:type="dxa"/>
            <w:gridSpan w:val="2"/>
            <w:shd w:val="clear" w:color="auto" w:fill="FFFFFF"/>
          </w:tcPr>
          <w:p w14:paraId="7D1F9953" w14:textId="77777777" w:rsidR="00991127" w:rsidRPr="002911BE" w:rsidRDefault="00991127" w:rsidP="00337C55">
            <w:pPr>
              <w:autoSpaceDE w:val="0"/>
              <w:autoSpaceDN w:val="0"/>
              <w:adjustRightInd w:val="0"/>
              <w:jc w:val="right"/>
              <w:rPr>
                <w:rFonts w:ascii="Calibri" w:hAnsi="Calibri" w:cs="Calibri"/>
                <w:b/>
                <w:bCs/>
              </w:rPr>
            </w:pPr>
            <w:r w:rsidRPr="002911BE">
              <w:rPr>
                <w:rFonts w:ascii="Calibri" w:hAnsi="Calibri" w:cs="Calibri"/>
                <w:b/>
                <w:bCs/>
              </w:rPr>
              <w:t>’000 лв.</w:t>
            </w:r>
          </w:p>
        </w:tc>
      </w:tr>
      <w:tr w:rsidR="00991127" w:rsidRPr="00E07FF7" w14:paraId="3A751252" w14:textId="77777777" w:rsidTr="00E831BF">
        <w:trPr>
          <w:trHeight w:val="113"/>
        </w:trPr>
        <w:tc>
          <w:tcPr>
            <w:tcW w:w="4968" w:type="dxa"/>
            <w:shd w:val="clear" w:color="auto" w:fill="FFFFFF"/>
          </w:tcPr>
          <w:p w14:paraId="73D5F921" w14:textId="77777777" w:rsidR="00991127" w:rsidRPr="00E07FF7" w:rsidRDefault="00991127" w:rsidP="00337C55">
            <w:pPr>
              <w:autoSpaceDE w:val="0"/>
              <w:autoSpaceDN w:val="0"/>
              <w:adjustRightInd w:val="0"/>
              <w:rPr>
                <w:rFonts w:ascii="Calibri" w:hAnsi="Calibri" w:cs="Calibri"/>
                <w:b/>
                <w:bCs/>
              </w:rPr>
            </w:pPr>
          </w:p>
        </w:tc>
        <w:tc>
          <w:tcPr>
            <w:tcW w:w="1440" w:type="dxa"/>
            <w:gridSpan w:val="3"/>
            <w:shd w:val="clear" w:color="auto" w:fill="FFFFFF"/>
          </w:tcPr>
          <w:p w14:paraId="72C3597A" w14:textId="77777777" w:rsidR="00991127" w:rsidRPr="00E07FF7" w:rsidRDefault="00991127" w:rsidP="00337C55">
            <w:pPr>
              <w:autoSpaceDE w:val="0"/>
              <w:autoSpaceDN w:val="0"/>
              <w:adjustRightInd w:val="0"/>
              <w:jc w:val="center"/>
              <w:rPr>
                <w:rFonts w:ascii="Calibri" w:hAnsi="Calibri" w:cs="Calibri"/>
              </w:rPr>
            </w:pPr>
          </w:p>
        </w:tc>
        <w:tc>
          <w:tcPr>
            <w:tcW w:w="1440" w:type="dxa"/>
            <w:gridSpan w:val="2"/>
            <w:shd w:val="clear" w:color="auto" w:fill="FFFFFF"/>
          </w:tcPr>
          <w:p w14:paraId="4B4C8C24" w14:textId="77777777" w:rsidR="00991127" w:rsidRPr="00E07FF7" w:rsidRDefault="00991127" w:rsidP="00337C55">
            <w:pPr>
              <w:autoSpaceDE w:val="0"/>
              <w:autoSpaceDN w:val="0"/>
              <w:adjustRightInd w:val="0"/>
              <w:jc w:val="right"/>
              <w:rPr>
                <w:rFonts w:ascii="Calibri" w:hAnsi="Calibri" w:cs="Calibri"/>
                <w:b/>
                <w:bCs/>
              </w:rPr>
            </w:pPr>
          </w:p>
        </w:tc>
        <w:tc>
          <w:tcPr>
            <w:tcW w:w="1440" w:type="dxa"/>
            <w:gridSpan w:val="2"/>
            <w:shd w:val="clear" w:color="auto" w:fill="FFFFFF"/>
          </w:tcPr>
          <w:p w14:paraId="52A90D6E" w14:textId="77777777" w:rsidR="00991127" w:rsidRPr="002911BE" w:rsidRDefault="00991127" w:rsidP="00337C55">
            <w:pPr>
              <w:autoSpaceDE w:val="0"/>
              <w:autoSpaceDN w:val="0"/>
              <w:adjustRightInd w:val="0"/>
              <w:jc w:val="right"/>
              <w:rPr>
                <w:rFonts w:ascii="Calibri" w:hAnsi="Calibri" w:cs="Calibri"/>
                <w:b/>
                <w:bCs/>
              </w:rPr>
            </w:pPr>
          </w:p>
        </w:tc>
      </w:tr>
      <w:tr w:rsidR="00991127" w:rsidRPr="00E07FF7" w14:paraId="59B85D43" w14:textId="77777777" w:rsidTr="00E831BF">
        <w:trPr>
          <w:trHeight w:val="113"/>
        </w:trPr>
        <w:tc>
          <w:tcPr>
            <w:tcW w:w="4968" w:type="dxa"/>
            <w:shd w:val="clear" w:color="auto" w:fill="FFFFFF"/>
            <w:vAlign w:val="bottom"/>
          </w:tcPr>
          <w:p w14:paraId="384CBA11" w14:textId="77777777" w:rsidR="00991127" w:rsidRPr="00771D82" w:rsidRDefault="00991127" w:rsidP="00337C55">
            <w:pPr>
              <w:autoSpaceDE w:val="0"/>
              <w:autoSpaceDN w:val="0"/>
              <w:adjustRightInd w:val="0"/>
              <w:rPr>
                <w:rFonts w:ascii="Calibri" w:hAnsi="Calibri" w:cs="Calibri"/>
                <w:b/>
                <w:bCs/>
                <w:lang w:val="bg-BG"/>
              </w:rPr>
            </w:pPr>
            <w:r w:rsidRPr="00771D82">
              <w:rPr>
                <w:rFonts w:ascii="Calibri" w:hAnsi="Calibri" w:cs="Calibri"/>
                <w:bCs/>
                <w:color w:val="000000"/>
              </w:rPr>
              <w:t xml:space="preserve">Приходи от </w:t>
            </w:r>
            <w:r w:rsidRPr="00771D82">
              <w:rPr>
                <w:rFonts w:ascii="Calibri" w:hAnsi="Calibri" w:cs="Calibri"/>
                <w:bCs/>
                <w:color w:val="000000"/>
                <w:lang w:val="bg-BG"/>
              </w:rPr>
              <w:t>услуги</w:t>
            </w:r>
          </w:p>
        </w:tc>
        <w:tc>
          <w:tcPr>
            <w:tcW w:w="1440" w:type="dxa"/>
            <w:gridSpan w:val="3"/>
            <w:shd w:val="clear" w:color="auto" w:fill="FFFFFF"/>
          </w:tcPr>
          <w:p w14:paraId="728AF5B0" w14:textId="77777777" w:rsidR="00991127" w:rsidRPr="00771D82" w:rsidRDefault="00523204" w:rsidP="00A41751">
            <w:pPr>
              <w:autoSpaceDE w:val="0"/>
              <w:autoSpaceDN w:val="0"/>
              <w:adjustRightInd w:val="0"/>
              <w:jc w:val="center"/>
              <w:rPr>
                <w:rFonts w:ascii="Calibri" w:hAnsi="Calibri" w:cs="Calibri"/>
                <w:lang w:val="bg-BG"/>
              </w:rPr>
            </w:pPr>
            <w:r w:rsidRPr="00771D82">
              <w:rPr>
                <w:rFonts w:ascii="Calibri" w:hAnsi="Calibri" w:cs="Calibri"/>
                <w:lang w:val="bg-BG"/>
              </w:rPr>
              <w:t>1</w:t>
            </w:r>
            <w:r w:rsidR="00A41751" w:rsidRPr="00771D82">
              <w:rPr>
                <w:rFonts w:ascii="Calibri" w:hAnsi="Calibri" w:cs="Calibri"/>
                <w:lang w:val="bg-BG"/>
              </w:rPr>
              <w:t>3</w:t>
            </w:r>
          </w:p>
        </w:tc>
        <w:tc>
          <w:tcPr>
            <w:tcW w:w="1440" w:type="dxa"/>
            <w:gridSpan w:val="2"/>
            <w:shd w:val="clear" w:color="auto" w:fill="FFFFFF"/>
            <w:vAlign w:val="bottom"/>
          </w:tcPr>
          <w:p w14:paraId="58006722" w14:textId="77777777" w:rsidR="00991127" w:rsidRPr="005A564C" w:rsidRDefault="005A564C" w:rsidP="00991127">
            <w:pPr>
              <w:autoSpaceDE w:val="0"/>
              <w:autoSpaceDN w:val="0"/>
              <w:adjustRightInd w:val="0"/>
              <w:jc w:val="right"/>
              <w:rPr>
                <w:rFonts w:ascii="Calibri" w:hAnsi="Calibri" w:cs="Calibri"/>
                <w:bCs/>
                <w:lang w:val="bg-BG"/>
              </w:rPr>
            </w:pPr>
            <w:r>
              <w:rPr>
                <w:rFonts w:ascii="Calibri" w:hAnsi="Calibri" w:cs="Calibri"/>
                <w:bCs/>
                <w:lang w:val="bg-BG"/>
              </w:rPr>
              <w:t>2</w:t>
            </w:r>
          </w:p>
        </w:tc>
        <w:tc>
          <w:tcPr>
            <w:tcW w:w="1440" w:type="dxa"/>
            <w:gridSpan w:val="2"/>
            <w:shd w:val="clear" w:color="auto" w:fill="FFFFFF"/>
            <w:vAlign w:val="bottom"/>
          </w:tcPr>
          <w:p w14:paraId="2281697B" w14:textId="77777777" w:rsidR="00991127" w:rsidRPr="00771D82" w:rsidRDefault="005A564C" w:rsidP="00991127">
            <w:pPr>
              <w:autoSpaceDE w:val="0"/>
              <w:autoSpaceDN w:val="0"/>
              <w:adjustRightInd w:val="0"/>
              <w:jc w:val="right"/>
              <w:rPr>
                <w:rFonts w:ascii="Calibri" w:hAnsi="Calibri" w:cs="Calibri"/>
                <w:bCs/>
                <w:lang w:val="bg-BG"/>
              </w:rPr>
            </w:pPr>
            <w:r>
              <w:rPr>
                <w:rFonts w:ascii="Calibri" w:hAnsi="Calibri" w:cs="Calibri"/>
                <w:bCs/>
                <w:lang w:val="bg-BG"/>
              </w:rPr>
              <w:t>1</w:t>
            </w:r>
          </w:p>
        </w:tc>
      </w:tr>
      <w:tr w:rsidR="000863F6" w:rsidRPr="00E07FF7" w14:paraId="75ED0B82" w14:textId="77777777" w:rsidTr="00E831BF">
        <w:trPr>
          <w:trHeight w:val="113"/>
        </w:trPr>
        <w:tc>
          <w:tcPr>
            <w:tcW w:w="4968" w:type="dxa"/>
            <w:shd w:val="clear" w:color="auto" w:fill="FFFFFF"/>
          </w:tcPr>
          <w:p w14:paraId="10DEBB6B" w14:textId="77777777" w:rsidR="000863F6" w:rsidRPr="00771D82" w:rsidRDefault="000863F6" w:rsidP="00876E75">
            <w:pPr>
              <w:autoSpaceDE w:val="0"/>
              <w:autoSpaceDN w:val="0"/>
              <w:adjustRightInd w:val="0"/>
              <w:rPr>
                <w:rFonts w:ascii="Calibri" w:hAnsi="Calibri" w:cs="Calibri"/>
              </w:rPr>
            </w:pPr>
          </w:p>
        </w:tc>
        <w:tc>
          <w:tcPr>
            <w:tcW w:w="1440" w:type="dxa"/>
            <w:gridSpan w:val="3"/>
            <w:shd w:val="clear" w:color="auto" w:fill="FFFFFF"/>
          </w:tcPr>
          <w:p w14:paraId="4BC8B6CF" w14:textId="77777777" w:rsidR="000863F6" w:rsidRPr="00771D82" w:rsidRDefault="000863F6" w:rsidP="00BD1396">
            <w:pPr>
              <w:autoSpaceDE w:val="0"/>
              <w:autoSpaceDN w:val="0"/>
              <w:adjustRightInd w:val="0"/>
              <w:jc w:val="center"/>
              <w:rPr>
                <w:rFonts w:ascii="Calibri" w:hAnsi="Calibri" w:cs="Calibri"/>
                <w:lang w:val="bg-BG"/>
              </w:rPr>
            </w:pPr>
          </w:p>
        </w:tc>
        <w:tc>
          <w:tcPr>
            <w:tcW w:w="1440" w:type="dxa"/>
            <w:gridSpan w:val="2"/>
            <w:shd w:val="clear" w:color="auto" w:fill="FFFFFF"/>
            <w:vAlign w:val="bottom"/>
          </w:tcPr>
          <w:p w14:paraId="6E1A1337" w14:textId="77777777" w:rsidR="000863F6" w:rsidRPr="00771D82" w:rsidRDefault="000863F6" w:rsidP="00876E75">
            <w:pPr>
              <w:autoSpaceDE w:val="0"/>
              <w:autoSpaceDN w:val="0"/>
              <w:adjustRightInd w:val="0"/>
              <w:jc w:val="right"/>
              <w:rPr>
                <w:rFonts w:ascii="Calibri" w:hAnsi="Calibri" w:cs="Calibri"/>
              </w:rPr>
            </w:pPr>
          </w:p>
        </w:tc>
        <w:tc>
          <w:tcPr>
            <w:tcW w:w="1440" w:type="dxa"/>
            <w:gridSpan w:val="2"/>
            <w:shd w:val="clear" w:color="auto" w:fill="FFFFFF"/>
            <w:vAlign w:val="bottom"/>
          </w:tcPr>
          <w:p w14:paraId="79601405" w14:textId="77777777" w:rsidR="000863F6" w:rsidRPr="00771D82" w:rsidRDefault="000863F6" w:rsidP="00925A27">
            <w:pPr>
              <w:autoSpaceDE w:val="0"/>
              <w:autoSpaceDN w:val="0"/>
              <w:adjustRightInd w:val="0"/>
              <w:jc w:val="right"/>
              <w:rPr>
                <w:rFonts w:ascii="Calibri" w:hAnsi="Calibri" w:cs="Calibri"/>
              </w:rPr>
            </w:pPr>
          </w:p>
        </w:tc>
      </w:tr>
      <w:tr w:rsidR="00991127" w:rsidRPr="00E07FF7" w14:paraId="6B01A3D9" w14:textId="77777777" w:rsidTr="00E831BF">
        <w:trPr>
          <w:trHeight w:val="113"/>
        </w:trPr>
        <w:tc>
          <w:tcPr>
            <w:tcW w:w="4968" w:type="dxa"/>
            <w:shd w:val="clear" w:color="auto" w:fill="FFFFFF"/>
          </w:tcPr>
          <w:p w14:paraId="21DF78A2" w14:textId="77777777" w:rsidR="00991127" w:rsidRPr="00771D82" w:rsidRDefault="00991127" w:rsidP="00876E75">
            <w:pPr>
              <w:autoSpaceDE w:val="0"/>
              <w:autoSpaceDN w:val="0"/>
              <w:adjustRightInd w:val="0"/>
              <w:rPr>
                <w:rFonts w:ascii="Calibri" w:hAnsi="Calibri" w:cs="Calibri"/>
              </w:rPr>
            </w:pPr>
            <w:r w:rsidRPr="00771D82">
              <w:rPr>
                <w:rFonts w:ascii="Calibri" w:hAnsi="Calibri" w:cs="Calibri"/>
              </w:rPr>
              <w:t>Разходи за външни услуги</w:t>
            </w:r>
          </w:p>
        </w:tc>
        <w:tc>
          <w:tcPr>
            <w:tcW w:w="1440" w:type="dxa"/>
            <w:gridSpan w:val="3"/>
            <w:shd w:val="clear" w:color="auto" w:fill="FFFFFF"/>
          </w:tcPr>
          <w:p w14:paraId="1523A2D1" w14:textId="77777777" w:rsidR="00991127" w:rsidRPr="00CA6DDE" w:rsidRDefault="00523204" w:rsidP="00CA6DDE">
            <w:pPr>
              <w:autoSpaceDE w:val="0"/>
              <w:autoSpaceDN w:val="0"/>
              <w:adjustRightInd w:val="0"/>
              <w:jc w:val="center"/>
              <w:rPr>
                <w:rFonts w:ascii="Calibri" w:hAnsi="Calibri" w:cs="Calibri"/>
              </w:rPr>
            </w:pPr>
            <w:r w:rsidRPr="00771D82">
              <w:rPr>
                <w:rFonts w:ascii="Calibri" w:hAnsi="Calibri" w:cs="Calibri"/>
                <w:lang w:val="bg-BG"/>
              </w:rPr>
              <w:t>1</w:t>
            </w:r>
            <w:r w:rsidR="00CA6DDE">
              <w:rPr>
                <w:rFonts w:ascii="Calibri" w:hAnsi="Calibri" w:cs="Calibri"/>
              </w:rPr>
              <w:t>4</w:t>
            </w:r>
          </w:p>
        </w:tc>
        <w:tc>
          <w:tcPr>
            <w:tcW w:w="1440" w:type="dxa"/>
            <w:gridSpan w:val="2"/>
            <w:shd w:val="clear" w:color="auto" w:fill="FFFFFF"/>
            <w:vAlign w:val="bottom"/>
          </w:tcPr>
          <w:p w14:paraId="1329D5BD" w14:textId="77777777" w:rsidR="00991127" w:rsidRPr="00771D82" w:rsidRDefault="00991127" w:rsidP="00112322">
            <w:pPr>
              <w:autoSpaceDE w:val="0"/>
              <w:autoSpaceDN w:val="0"/>
              <w:adjustRightInd w:val="0"/>
              <w:jc w:val="right"/>
              <w:rPr>
                <w:rFonts w:ascii="Calibri" w:hAnsi="Calibri" w:cs="Calibri"/>
              </w:rPr>
            </w:pPr>
            <w:r w:rsidRPr="00771D82">
              <w:rPr>
                <w:rFonts w:ascii="Calibri" w:hAnsi="Calibri" w:cs="Calibri"/>
              </w:rPr>
              <w:t>(</w:t>
            </w:r>
            <w:r w:rsidR="00112322">
              <w:rPr>
                <w:rFonts w:ascii="Calibri" w:hAnsi="Calibri" w:cs="Calibri"/>
                <w:lang w:val="bg-BG"/>
              </w:rPr>
              <w:t>22</w:t>
            </w:r>
            <w:r w:rsidRPr="00771D82">
              <w:rPr>
                <w:rFonts w:ascii="Calibri" w:hAnsi="Calibri" w:cs="Calibri"/>
              </w:rPr>
              <w:t>)</w:t>
            </w:r>
          </w:p>
        </w:tc>
        <w:tc>
          <w:tcPr>
            <w:tcW w:w="1440" w:type="dxa"/>
            <w:gridSpan w:val="2"/>
            <w:shd w:val="clear" w:color="auto" w:fill="FFFFFF"/>
            <w:vAlign w:val="bottom"/>
          </w:tcPr>
          <w:p w14:paraId="46F974C6" w14:textId="77777777" w:rsidR="00991127" w:rsidRPr="00771D82" w:rsidRDefault="00B916CD" w:rsidP="00564FE0">
            <w:pPr>
              <w:autoSpaceDE w:val="0"/>
              <w:autoSpaceDN w:val="0"/>
              <w:adjustRightInd w:val="0"/>
              <w:jc w:val="right"/>
              <w:rPr>
                <w:rFonts w:ascii="Calibri" w:hAnsi="Calibri" w:cs="Calibri"/>
              </w:rPr>
            </w:pPr>
            <w:r w:rsidRPr="00771D82">
              <w:rPr>
                <w:rFonts w:ascii="Calibri" w:hAnsi="Calibri" w:cs="Calibri"/>
                <w:lang w:val="bg-BG"/>
              </w:rPr>
              <w:t xml:space="preserve"> </w:t>
            </w:r>
            <w:r w:rsidR="00043308" w:rsidRPr="00771D82">
              <w:rPr>
                <w:rFonts w:ascii="Calibri" w:hAnsi="Calibri" w:cs="Calibri"/>
              </w:rPr>
              <w:t>(</w:t>
            </w:r>
            <w:r w:rsidR="00564FE0">
              <w:rPr>
                <w:rFonts w:ascii="Calibri" w:hAnsi="Calibri" w:cs="Calibri"/>
                <w:lang w:val="bg-BG"/>
              </w:rPr>
              <w:t>17</w:t>
            </w:r>
            <w:r w:rsidR="00991127" w:rsidRPr="00771D82">
              <w:rPr>
                <w:rFonts w:ascii="Calibri" w:hAnsi="Calibri" w:cs="Calibri"/>
              </w:rPr>
              <w:t>)</w:t>
            </w:r>
          </w:p>
        </w:tc>
      </w:tr>
      <w:tr w:rsidR="00991127" w:rsidRPr="00E07FF7" w14:paraId="3B3676FA" w14:textId="77777777" w:rsidTr="00E831BF">
        <w:trPr>
          <w:trHeight w:val="113"/>
        </w:trPr>
        <w:tc>
          <w:tcPr>
            <w:tcW w:w="4968" w:type="dxa"/>
            <w:shd w:val="clear" w:color="auto" w:fill="FFFFFF"/>
          </w:tcPr>
          <w:p w14:paraId="38F7A675" w14:textId="77777777" w:rsidR="00991127" w:rsidRPr="00771D82" w:rsidRDefault="00991127" w:rsidP="00337C55">
            <w:pPr>
              <w:autoSpaceDE w:val="0"/>
              <w:autoSpaceDN w:val="0"/>
              <w:adjustRightInd w:val="0"/>
              <w:rPr>
                <w:rFonts w:ascii="Calibri" w:hAnsi="Calibri" w:cs="Calibri"/>
              </w:rPr>
            </w:pPr>
            <w:r w:rsidRPr="00771D82">
              <w:rPr>
                <w:rFonts w:ascii="Calibri" w:hAnsi="Calibri" w:cs="Calibri"/>
              </w:rPr>
              <w:t>Разходи за персонала</w:t>
            </w:r>
          </w:p>
        </w:tc>
        <w:tc>
          <w:tcPr>
            <w:tcW w:w="1440" w:type="dxa"/>
            <w:gridSpan w:val="3"/>
            <w:shd w:val="clear" w:color="auto" w:fill="FFFFFF"/>
          </w:tcPr>
          <w:p w14:paraId="0FB99C44" w14:textId="77777777" w:rsidR="00991127" w:rsidRPr="00CA6DDE" w:rsidRDefault="00523204" w:rsidP="00CA6DDE">
            <w:pPr>
              <w:autoSpaceDE w:val="0"/>
              <w:autoSpaceDN w:val="0"/>
              <w:adjustRightInd w:val="0"/>
              <w:jc w:val="center"/>
              <w:rPr>
                <w:rFonts w:ascii="Calibri" w:hAnsi="Calibri" w:cs="Calibri"/>
              </w:rPr>
            </w:pPr>
            <w:r w:rsidRPr="00771D82">
              <w:rPr>
                <w:rFonts w:ascii="Calibri" w:hAnsi="Calibri" w:cs="Calibri"/>
                <w:lang w:val="bg-BG"/>
              </w:rPr>
              <w:t>1</w:t>
            </w:r>
            <w:r w:rsidR="00CA6DDE">
              <w:rPr>
                <w:rFonts w:ascii="Calibri" w:hAnsi="Calibri" w:cs="Calibri"/>
              </w:rPr>
              <w:t>5</w:t>
            </w:r>
          </w:p>
        </w:tc>
        <w:tc>
          <w:tcPr>
            <w:tcW w:w="1440" w:type="dxa"/>
            <w:gridSpan w:val="2"/>
            <w:shd w:val="clear" w:color="auto" w:fill="FFFFFF"/>
            <w:vAlign w:val="bottom"/>
          </w:tcPr>
          <w:p w14:paraId="5EAC944C" w14:textId="77777777" w:rsidR="00991127" w:rsidRPr="00771D82" w:rsidRDefault="00991127" w:rsidP="00112322">
            <w:pPr>
              <w:autoSpaceDE w:val="0"/>
              <w:autoSpaceDN w:val="0"/>
              <w:adjustRightInd w:val="0"/>
              <w:jc w:val="right"/>
              <w:rPr>
                <w:rFonts w:ascii="Calibri" w:hAnsi="Calibri" w:cs="Calibri"/>
              </w:rPr>
            </w:pPr>
            <w:r w:rsidRPr="00771D82">
              <w:rPr>
                <w:rFonts w:ascii="Calibri" w:hAnsi="Calibri" w:cs="Calibri"/>
              </w:rPr>
              <w:t>(</w:t>
            </w:r>
            <w:r w:rsidR="002140A3" w:rsidRPr="00771D82">
              <w:rPr>
                <w:rFonts w:ascii="Calibri" w:hAnsi="Calibri" w:cs="Calibri"/>
              </w:rPr>
              <w:t>3</w:t>
            </w:r>
            <w:r w:rsidR="00112322">
              <w:rPr>
                <w:rFonts w:ascii="Calibri" w:hAnsi="Calibri" w:cs="Calibri"/>
                <w:lang w:val="bg-BG"/>
              </w:rPr>
              <w:t>4</w:t>
            </w:r>
            <w:r w:rsidRPr="00771D82">
              <w:rPr>
                <w:rFonts w:ascii="Calibri" w:hAnsi="Calibri" w:cs="Calibri"/>
              </w:rPr>
              <w:t>)</w:t>
            </w:r>
          </w:p>
        </w:tc>
        <w:tc>
          <w:tcPr>
            <w:tcW w:w="1440" w:type="dxa"/>
            <w:gridSpan w:val="2"/>
            <w:shd w:val="clear" w:color="auto" w:fill="FFFFFF"/>
            <w:vAlign w:val="bottom"/>
          </w:tcPr>
          <w:p w14:paraId="1DC21F46" w14:textId="77777777" w:rsidR="00991127" w:rsidRPr="00771D82" w:rsidRDefault="00991127" w:rsidP="00564FE0">
            <w:pPr>
              <w:autoSpaceDE w:val="0"/>
              <w:autoSpaceDN w:val="0"/>
              <w:adjustRightInd w:val="0"/>
              <w:jc w:val="right"/>
              <w:rPr>
                <w:rFonts w:ascii="Calibri" w:hAnsi="Calibri" w:cs="Calibri"/>
              </w:rPr>
            </w:pPr>
            <w:r w:rsidRPr="00771D82">
              <w:rPr>
                <w:rFonts w:ascii="Calibri" w:hAnsi="Calibri" w:cs="Calibri"/>
              </w:rPr>
              <w:t>(</w:t>
            </w:r>
            <w:r w:rsidR="00564FE0">
              <w:rPr>
                <w:rFonts w:ascii="Calibri" w:hAnsi="Calibri" w:cs="Calibri"/>
                <w:lang w:val="bg-BG"/>
              </w:rPr>
              <w:t>30</w:t>
            </w:r>
            <w:r w:rsidRPr="00771D82">
              <w:rPr>
                <w:rFonts w:ascii="Calibri" w:hAnsi="Calibri" w:cs="Calibri"/>
              </w:rPr>
              <w:t>)</w:t>
            </w:r>
          </w:p>
        </w:tc>
      </w:tr>
      <w:tr w:rsidR="00043308" w:rsidRPr="00E07FF7" w14:paraId="73F459F2" w14:textId="77777777" w:rsidTr="00E831BF">
        <w:trPr>
          <w:trHeight w:val="113"/>
        </w:trPr>
        <w:tc>
          <w:tcPr>
            <w:tcW w:w="4968" w:type="dxa"/>
          </w:tcPr>
          <w:p w14:paraId="337F37A7" w14:textId="77777777" w:rsidR="00043308" w:rsidRPr="00771D82" w:rsidRDefault="00043308" w:rsidP="00043308">
            <w:pPr>
              <w:autoSpaceDE w:val="0"/>
              <w:autoSpaceDN w:val="0"/>
              <w:adjustRightInd w:val="0"/>
              <w:rPr>
                <w:rFonts w:ascii="Calibri" w:hAnsi="Calibri" w:cs="Calibri"/>
              </w:rPr>
            </w:pPr>
            <w:r w:rsidRPr="00771D82">
              <w:rPr>
                <w:rFonts w:ascii="Calibri" w:hAnsi="Calibri" w:cs="Calibri"/>
              </w:rPr>
              <w:t>Други разходи</w:t>
            </w:r>
          </w:p>
        </w:tc>
        <w:tc>
          <w:tcPr>
            <w:tcW w:w="1440" w:type="dxa"/>
            <w:gridSpan w:val="3"/>
          </w:tcPr>
          <w:p w14:paraId="3286CB8C" w14:textId="77777777" w:rsidR="00043308" w:rsidRPr="00CA6DDE" w:rsidRDefault="00523204" w:rsidP="00CA6DDE">
            <w:pPr>
              <w:autoSpaceDE w:val="0"/>
              <w:autoSpaceDN w:val="0"/>
              <w:adjustRightInd w:val="0"/>
              <w:jc w:val="center"/>
              <w:rPr>
                <w:rFonts w:ascii="Calibri" w:hAnsi="Calibri" w:cs="Calibri"/>
              </w:rPr>
            </w:pPr>
            <w:r w:rsidRPr="00771D82">
              <w:rPr>
                <w:rFonts w:ascii="Calibri" w:hAnsi="Calibri" w:cs="Calibri"/>
                <w:lang w:val="bg-BG"/>
              </w:rPr>
              <w:t>1</w:t>
            </w:r>
            <w:r w:rsidR="00CA6DDE">
              <w:rPr>
                <w:rFonts w:ascii="Calibri" w:hAnsi="Calibri" w:cs="Calibri"/>
              </w:rPr>
              <w:t>6</w:t>
            </w:r>
          </w:p>
        </w:tc>
        <w:tc>
          <w:tcPr>
            <w:tcW w:w="1440" w:type="dxa"/>
            <w:gridSpan w:val="2"/>
            <w:tcBorders>
              <w:bottom w:val="single" w:sz="4" w:space="0" w:color="auto"/>
            </w:tcBorders>
            <w:shd w:val="clear" w:color="auto" w:fill="auto"/>
            <w:vAlign w:val="bottom"/>
          </w:tcPr>
          <w:p w14:paraId="783B9771" w14:textId="77777777" w:rsidR="00043308" w:rsidRPr="00771D82" w:rsidRDefault="00043308" w:rsidP="00112322">
            <w:pPr>
              <w:autoSpaceDE w:val="0"/>
              <w:autoSpaceDN w:val="0"/>
              <w:adjustRightInd w:val="0"/>
              <w:jc w:val="right"/>
              <w:rPr>
                <w:rFonts w:ascii="Calibri" w:hAnsi="Calibri" w:cs="Calibri"/>
              </w:rPr>
            </w:pPr>
            <w:r w:rsidRPr="00771D82">
              <w:rPr>
                <w:rFonts w:ascii="Calibri" w:hAnsi="Calibri" w:cs="Calibri"/>
              </w:rPr>
              <w:t>(</w:t>
            </w:r>
            <w:r w:rsidR="00112322">
              <w:rPr>
                <w:rFonts w:ascii="Calibri" w:hAnsi="Calibri" w:cs="Calibri"/>
                <w:lang w:val="bg-BG"/>
              </w:rPr>
              <w:t>4</w:t>
            </w:r>
            <w:r w:rsidRPr="00771D82">
              <w:rPr>
                <w:rFonts w:ascii="Calibri" w:hAnsi="Calibri" w:cs="Calibri"/>
              </w:rPr>
              <w:t>)</w:t>
            </w:r>
          </w:p>
        </w:tc>
        <w:tc>
          <w:tcPr>
            <w:tcW w:w="1440" w:type="dxa"/>
            <w:gridSpan w:val="2"/>
            <w:tcBorders>
              <w:bottom w:val="single" w:sz="4" w:space="0" w:color="auto"/>
            </w:tcBorders>
            <w:shd w:val="clear" w:color="auto" w:fill="FFFFFF"/>
            <w:vAlign w:val="bottom"/>
          </w:tcPr>
          <w:p w14:paraId="212DC53C" w14:textId="77777777" w:rsidR="00043308" w:rsidRPr="00771D82" w:rsidRDefault="00484F49" w:rsidP="00564FE0">
            <w:pPr>
              <w:autoSpaceDE w:val="0"/>
              <w:autoSpaceDN w:val="0"/>
              <w:adjustRightInd w:val="0"/>
              <w:jc w:val="right"/>
              <w:rPr>
                <w:rFonts w:ascii="Calibri" w:hAnsi="Calibri" w:cs="Calibri"/>
                <w:lang w:val="bg-BG"/>
              </w:rPr>
            </w:pPr>
            <w:r w:rsidRPr="00771D82">
              <w:rPr>
                <w:rFonts w:ascii="Calibri" w:hAnsi="Calibri" w:cs="Calibri"/>
              </w:rPr>
              <w:t>(</w:t>
            </w:r>
            <w:r w:rsidR="00564FE0">
              <w:rPr>
                <w:rFonts w:ascii="Calibri" w:hAnsi="Calibri" w:cs="Calibri"/>
                <w:lang w:val="bg-BG"/>
              </w:rPr>
              <w:t>3</w:t>
            </w:r>
            <w:r w:rsidRPr="00771D82">
              <w:rPr>
                <w:rFonts w:ascii="Calibri" w:hAnsi="Calibri" w:cs="Calibri"/>
              </w:rPr>
              <w:t>)</w:t>
            </w:r>
          </w:p>
        </w:tc>
      </w:tr>
      <w:tr w:rsidR="00043308" w:rsidRPr="00E07FF7" w14:paraId="4FB7D5D2" w14:textId="77777777" w:rsidTr="00E831BF">
        <w:trPr>
          <w:trHeight w:val="113"/>
        </w:trPr>
        <w:tc>
          <w:tcPr>
            <w:tcW w:w="4968" w:type="dxa"/>
            <w:shd w:val="clear" w:color="auto" w:fill="FFFFFF"/>
          </w:tcPr>
          <w:p w14:paraId="002BA03D" w14:textId="77777777" w:rsidR="00043308" w:rsidRPr="00771D82" w:rsidRDefault="00043308" w:rsidP="00043308">
            <w:pPr>
              <w:pStyle w:val="BodyText2"/>
              <w:rPr>
                <w:rFonts w:ascii="Calibri" w:hAnsi="Calibri" w:cs="Calibri"/>
                <w:szCs w:val="24"/>
                <w:lang w:val="bg-BG"/>
              </w:rPr>
            </w:pPr>
            <w:r w:rsidRPr="00771D82">
              <w:rPr>
                <w:rFonts w:ascii="Calibri" w:hAnsi="Calibri" w:cs="Calibri"/>
                <w:szCs w:val="24"/>
              </w:rPr>
              <w:t>Загуба от оперативна дейност</w:t>
            </w:r>
          </w:p>
        </w:tc>
        <w:tc>
          <w:tcPr>
            <w:tcW w:w="1440" w:type="dxa"/>
            <w:gridSpan w:val="3"/>
            <w:shd w:val="clear" w:color="auto" w:fill="FFFFFF"/>
          </w:tcPr>
          <w:p w14:paraId="24AEF970" w14:textId="77777777" w:rsidR="00043308" w:rsidRPr="00771D82" w:rsidRDefault="00043308" w:rsidP="00043308">
            <w:pPr>
              <w:pStyle w:val="BodyText2"/>
              <w:jc w:val="center"/>
              <w:rPr>
                <w:rFonts w:ascii="Calibri" w:hAnsi="Calibri" w:cs="Calibri"/>
                <w:b w:val="0"/>
                <w:szCs w:val="24"/>
                <w:lang w:val="bg-BG"/>
              </w:rPr>
            </w:pPr>
          </w:p>
        </w:tc>
        <w:tc>
          <w:tcPr>
            <w:tcW w:w="1440" w:type="dxa"/>
            <w:gridSpan w:val="2"/>
            <w:tcBorders>
              <w:top w:val="single" w:sz="4" w:space="0" w:color="auto"/>
            </w:tcBorders>
            <w:shd w:val="clear" w:color="auto" w:fill="FFFFFF"/>
            <w:vAlign w:val="bottom"/>
          </w:tcPr>
          <w:p w14:paraId="67A3F6C8" w14:textId="77777777" w:rsidR="00043308" w:rsidRPr="00771D82" w:rsidRDefault="00043308" w:rsidP="00A42E6C">
            <w:pPr>
              <w:autoSpaceDE w:val="0"/>
              <w:autoSpaceDN w:val="0"/>
              <w:adjustRightInd w:val="0"/>
              <w:jc w:val="right"/>
              <w:rPr>
                <w:rFonts w:ascii="Calibri" w:hAnsi="Calibri" w:cs="Calibri"/>
                <w:b/>
                <w:bCs/>
                <w:lang w:val="bg-BG"/>
              </w:rPr>
            </w:pPr>
            <w:r w:rsidRPr="00771D82">
              <w:rPr>
                <w:rFonts w:ascii="Calibri" w:hAnsi="Calibri" w:cs="Calibri"/>
                <w:b/>
                <w:lang w:val="bg-BG"/>
              </w:rPr>
              <w:t>(</w:t>
            </w:r>
            <w:r w:rsidR="00A42E6C">
              <w:rPr>
                <w:rFonts w:ascii="Calibri" w:hAnsi="Calibri" w:cs="Calibri"/>
                <w:b/>
              </w:rPr>
              <w:t>58</w:t>
            </w:r>
            <w:r w:rsidRPr="00771D82">
              <w:rPr>
                <w:rFonts w:ascii="Calibri" w:hAnsi="Calibri" w:cs="Calibri"/>
                <w:b/>
                <w:lang w:val="bg-BG"/>
              </w:rPr>
              <w:t>)</w:t>
            </w:r>
          </w:p>
        </w:tc>
        <w:tc>
          <w:tcPr>
            <w:tcW w:w="1440" w:type="dxa"/>
            <w:gridSpan w:val="2"/>
            <w:tcBorders>
              <w:top w:val="single" w:sz="4" w:space="0" w:color="auto"/>
            </w:tcBorders>
            <w:shd w:val="clear" w:color="auto" w:fill="FFFFFF"/>
            <w:vAlign w:val="bottom"/>
          </w:tcPr>
          <w:p w14:paraId="183F4E9F" w14:textId="77777777" w:rsidR="00043308" w:rsidRPr="00771D82" w:rsidRDefault="00043308" w:rsidP="00531A8C">
            <w:pPr>
              <w:autoSpaceDE w:val="0"/>
              <w:autoSpaceDN w:val="0"/>
              <w:adjustRightInd w:val="0"/>
              <w:jc w:val="right"/>
              <w:rPr>
                <w:rFonts w:ascii="Calibri" w:hAnsi="Calibri" w:cs="Calibri"/>
                <w:b/>
                <w:bCs/>
                <w:lang w:val="bg-BG"/>
              </w:rPr>
            </w:pPr>
            <w:r w:rsidRPr="00771D82">
              <w:rPr>
                <w:rFonts w:ascii="Calibri" w:hAnsi="Calibri" w:cs="Calibri"/>
                <w:b/>
                <w:lang w:val="bg-BG"/>
              </w:rPr>
              <w:t>(</w:t>
            </w:r>
            <w:r w:rsidR="00531A8C">
              <w:rPr>
                <w:rFonts w:ascii="Calibri" w:hAnsi="Calibri" w:cs="Calibri"/>
                <w:b/>
                <w:lang w:val="bg-BG"/>
              </w:rPr>
              <w:t>49</w:t>
            </w:r>
            <w:r w:rsidRPr="00771D82">
              <w:rPr>
                <w:rFonts w:ascii="Calibri" w:hAnsi="Calibri" w:cs="Calibri"/>
                <w:b/>
                <w:lang w:val="bg-BG"/>
              </w:rPr>
              <w:t>)</w:t>
            </w:r>
          </w:p>
        </w:tc>
      </w:tr>
      <w:tr w:rsidR="00043308" w:rsidRPr="00E07FF7" w14:paraId="0DF6B2BE" w14:textId="77777777" w:rsidTr="00E831BF">
        <w:trPr>
          <w:trHeight w:val="113"/>
        </w:trPr>
        <w:tc>
          <w:tcPr>
            <w:tcW w:w="4968" w:type="dxa"/>
            <w:shd w:val="clear" w:color="auto" w:fill="FFFFFF"/>
          </w:tcPr>
          <w:p w14:paraId="5A92ABA2" w14:textId="77777777" w:rsidR="00043308" w:rsidRPr="00771D82" w:rsidRDefault="00043308" w:rsidP="00043308">
            <w:pPr>
              <w:autoSpaceDE w:val="0"/>
              <w:autoSpaceDN w:val="0"/>
              <w:adjustRightInd w:val="0"/>
              <w:rPr>
                <w:rFonts w:ascii="Calibri" w:hAnsi="Calibri" w:cs="Calibri"/>
              </w:rPr>
            </w:pPr>
          </w:p>
        </w:tc>
        <w:tc>
          <w:tcPr>
            <w:tcW w:w="1440" w:type="dxa"/>
            <w:gridSpan w:val="3"/>
            <w:shd w:val="clear" w:color="auto" w:fill="FFFFFF"/>
            <w:vAlign w:val="bottom"/>
          </w:tcPr>
          <w:p w14:paraId="47CF5798" w14:textId="77777777" w:rsidR="00043308" w:rsidRPr="00771D82" w:rsidRDefault="00043308" w:rsidP="00043308">
            <w:pPr>
              <w:autoSpaceDE w:val="0"/>
              <w:autoSpaceDN w:val="0"/>
              <w:adjustRightInd w:val="0"/>
              <w:jc w:val="center"/>
              <w:rPr>
                <w:rFonts w:ascii="Calibri" w:hAnsi="Calibri" w:cs="Calibri"/>
              </w:rPr>
            </w:pPr>
          </w:p>
        </w:tc>
        <w:tc>
          <w:tcPr>
            <w:tcW w:w="1440" w:type="dxa"/>
            <w:gridSpan w:val="2"/>
            <w:shd w:val="clear" w:color="auto" w:fill="FFFFFF"/>
            <w:vAlign w:val="bottom"/>
          </w:tcPr>
          <w:p w14:paraId="786031B7" w14:textId="77777777" w:rsidR="00043308" w:rsidRPr="00771D82" w:rsidRDefault="00043308" w:rsidP="00043308">
            <w:pPr>
              <w:autoSpaceDE w:val="0"/>
              <w:autoSpaceDN w:val="0"/>
              <w:adjustRightInd w:val="0"/>
              <w:jc w:val="right"/>
              <w:rPr>
                <w:rFonts w:ascii="Calibri" w:hAnsi="Calibri" w:cs="Calibri"/>
                <w:b/>
                <w:bCs/>
              </w:rPr>
            </w:pPr>
          </w:p>
        </w:tc>
        <w:tc>
          <w:tcPr>
            <w:tcW w:w="1440" w:type="dxa"/>
            <w:gridSpan w:val="2"/>
            <w:shd w:val="clear" w:color="auto" w:fill="FFFFFF"/>
            <w:vAlign w:val="bottom"/>
          </w:tcPr>
          <w:p w14:paraId="1D602EF8" w14:textId="77777777" w:rsidR="00043308" w:rsidRPr="00771D82" w:rsidRDefault="00043308" w:rsidP="00043308">
            <w:pPr>
              <w:autoSpaceDE w:val="0"/>
              <w:autoSpaceDN w:val="0"/>
              <w:adjustRightInd w:val="0"/>
              <w:jc w:val="right"/>
              <w:rPr>
                <w:rFonts w:ascii="Calibri" w:hAnsi="Calibri" w:cs="Calibri"/>
                <w:b/>
                <w:bCs/>
              </w:rPr>
            </w:pPr>
          </w:p>
        </w:tc>
      </w:tr>
      <w:tr w:rsidR="00043308" w:rsidRPr="00E07FF7" w14:paraId="646A843F" w14:textId="77777777" w:rsidTr="00531A8C">
        <w:trPr>
          <w:trHeight w:val="113"/>
        </w:trPr>
        <w:tc>
          <w:tcPr>
            <w:tcW w:w="4968" w:type="dxa"/>
            <w:shd w:val="clear" w:color="auto" w:fill="FFFFFF"/>
          </w:tcPr>
          <w:p w14:paraId="4C33E3E9" w14:textId="77777777" w:rsidR="00043308" w:rsidRPr="00564FE0" w:rsidRDefault="00564FE0" w:rsidP="00043308">
            <w:pPr>
              <w:autoSpaceDE w:val="0"/>
              <w:autoSpaceDN w:val="0"/>
              <w:adjustRightInd w:val="0"/>
              <w:rPr>
                <w:rFonts w:ascii="Calibri" w:hAnsi="Calibri" w:cs="Calibri"/>
                <w:lang w:val="bg-BG"/>
              </w:rPr>
            </w:pPr>
            <w:r>
              <w:rPr>
                <w:rFonts w:ascii="Calibri" w:eastAsia="Calibri" w:hAnsi="Calibri" w:cs="Calibri"/>
                <w:sz w:val="22"/>
                <w:szCs w:val="22"/>
                <w:lang w:val="bg-BG"/>
              </w:rPr>
              <w:t>Финансови разходи</w:t>
            </w:r>
          </w:p>
        </w:tc>
        <w:tc>
          <w:tcPr>
            <w:tcW w:w="1440" w:type="dxa"/>
            <w:gridSpan w:val="3"/>
            <w:shd w:val="clear" w:color="auto" w:fill="FFFFFF"/>
          </w:tcPr>
          <w:p w14:paraId="7DBB4705" w14:textId="77777777" w:rsidR="00043308" w:rsidRPr="00771D82" w:rsidRDefault="00CA6DDE" w:rsidP="00043308">
            <w:pPr>
              <w:autoSpaceDE w:val="0"/>
              <w:autoSpaceDN w:val="0"/>
              <w:adjustRightInd w:val="0"/>
              <w:jc w:val="center"/>
              <w:rPr>
                <w:rFonts w:ascii="Calibri" w:hAnsi="Calibri" w:cs="Calibri"/>
              </w:rPr>
            </w:pPr>
            <w:r>
              <w:rPr>
                <w:rFonts w:ascii="Calibri" w:hAnsi="Calibri" w:cs="Calibri"/>
              </w:rPr>
              <w:t>17</w:t>
            </w:r>
          </w:p>
        </w:tc>
        <w:tc>
          <w:tcPr>
            <w:tcW w:w="1440" w:type="dxa"/>
            <w:gridSpan w:val="2"/>
            <w:tcBorders>
              <w:bottom w:val="single" w:sz="4" w:space="0" w:color="auto"/>
            </w:tcBorders>
            <w:shd w:val="clear" w:color="auto" w:fill="FFFFFF"/>
            <w:vAlign w:val="bottom"/>
          </w:tcPr>
          <w:p w14:paraId="14A081CE" w14:textId="77777777" w:rsidR="00043308" w:rsidRPr="00771D82" w:rsidRDefault="00112322" w:rsidP="00112322">
            <w:pPr>
              <w:autoSpaceDE w:val="0"/>
              <w:autoSpaceDN w:val="0"/>
              <w:adjustRightInd w:val="0"/>
              <w:jc w:val="right"/>
              <w:rPr>
                <w:rFonts w:ascii="Calibri" w:hAnsi="Calibri" w:cs="Calibri"/>
                <w:b/>
                <w:bCs/>
              </w:rPr>
            </w:pPr>
            <w:r w:rsidRPr="00771D82">
              <w:rPr>
                <w:rFonts w:ascii="Calibri" w:hAnsi="Calibri" w:cs="Calibri"/>
              </w:rPr>
              <w:t>(</w:t>
            </w:r>
            <w:r>
              <w:rPr>
                <w:rFonts w:ascii="Calibri" w:hAnsi="Calibri" w:cs="Calibri"/>
                <w:lang w:val="bg-BG"/>
              </w:rPr>
              <w:t>25</w:t>
            </w:r>
            <w:r w:rsidRPr="00771D82">
              <w:rPr>
                <w:rFonts w:ascii="Calibri" w:hAnsi="Calibri" w:cs="Calibri"/>
              </w:rPr>
              <w:t>)</w:t>
            </w:r>
          </w:p>
        </w:tc>
        <w:tc>
          <w:tcPr>
            <w:tcW w:w="1440" w:type="dxa"/>
            <w:gridSpan w:val="2"/>
            <w:tcBorders>
              <w:bottom w:val="single" w:sz="4" w:space="0" w:color="auto"/>
            </w:tcBorders>
            <w:shd w:val="clear" w:color="auto" w:fill="FFFFFF"/>
            <w:vAlign w:val="bottom"/>
          </w:tcPr>
          <w:p w14:paraId="6CA08065" w14:textId="77777777" w:rsidR="00043308" w:rsidRPr="000D6440" w:rsidRDefault="00D55FFA" w:rsidP="00043308">
            <w:pPr>
              <w:autoSpaceDE w:val="0"/>
              <w:autoSpaceDN w:val="0"/>
              <w:adjustRightInd w:val="0"/>
              <w:jc w:val="right"/>
              <w:rPr>
                <w:rFonts w:ascii="Calibri" w:hAnsi="Calibri" w:cs="Calibri"/>
                <w:bCs/>
                <w:lang w:val="bg-BG"/>
              </w:rPr>
            </w:pPr>
            <w:r w:rsidRPr="000D6440">
              <w:rPr>
                <w:rFonts w:ascii="Calibri" w:hAnsi="Calibri" w:cs="Calibri"/>
                <w:bCs/>
                <w:lang w:val="bg-BG"/>
              </w:rPr>
              <w:t>-</w:t>
            </w:r>
          </w:p>
        </w:tc>
      </w:tr>
      <w:tr w:rsidR="00564FE0" w:rsidRPr="00E07FF7" w14:paraId="623BB903" w14:textId="77777777" w:rsidTr="00531A8C">
        <w:trPr>
          <w:trHeight w:val="113"/>
        </w:trPr>
        <w:tc>
          <w:tcPr>
            <w:tcW w:w="4968" w:type="dxa"/>
            <w:shd w:val="clear" w:color="auto" w:fill="FFFFFF"/>
          </w:tcPr>
          <w:p w14:paraId="656051E8" w14:textId="77777777" w:rsidR="00564FE0" w:rsidRPr="00771D82" w:rsidRDefault="009D334C" w:rsidP="009D334C">
            <w:pPr>
              <w:autoSpaceDE w:val="0"/>
              <w:autoSpaceDN w:val="0"/>
              <w:adjustRightInd w:val="0"/>
              <w:rPr>
                <w:rFonts w:ascii="Calibri" w:hAnsi="Calibri" w:cs="Calibri"/>
              </w:rPr>
            </w:pPr>
            <w:r>
              <w:rPr>
                <w:rFonts w:ascii="Calibri" w:hAnsi="Calibri" w:cs="Calibri"/>
                <w:b/>
                <w:sz w:val="22"/>
                <w:szCs w:val="22"/>
                <w:lang w:val="bg-BG"/>
              </w:rPr>
              <w:t>З</w:t>
            </w:r>
            <w:r w:rsidR="00564FE0" w:rsidRPr="00AC51B2">
              <w:rPr>
                <w:rFonts w:ascii="Calibri" w:hAnsi="Calibri" w:cs="Calibri"/>
                <w:b/>
                <w:sz w:val="22"/>
                <w:szCs w:val="22"/>
                <w:lang w:val="bg-BG"/>
              </w:rPr>
              <w:t>агуба преди данъци</w:t>
            </w:r>
          </w:p>
        </w:tc>
        <w:tc>
          <w:tcPr>
            <w:tcW w:w="1440" w:type="dxa"/>
            <w:gridSpan w:val="3"/>
            <w:shd w:val="clear" w:color="auto" w:fill="FFFFFF"/>
          </w:tcPr>
          <w:p w14:paraId="3B331623" w14:textId="77777777" w:rsidR="00564FE0" w:rsidRPr="00771D82" w:rsidRDefault="00564FE0" w:rsidP="00043308">
            <w:pPr>
              <w:autoSpaceDE w:val="0"/>
              <w:autoSpaceDN w:val="0"/>
              <w:adjustRightInd w:val="0"/>
              <w:jc w:val="center"/>
              <w:rPr>
                <w:rFonts w:ascii="Calibri" w:hAnsi="Calibri" w:cs="Calibri"/>
              </w:rPr>
            </w:pPr>
          </w:p>
        </w:tc>
        <w:tc>
          <w:tcPr>
            <w:tcW w:w="1440" w:type="dxa"/>
            <w:gridSpan w:val="2"/>
            <w:tcBorders>
              <w:top w:val="single" w:sz="4" w:space="0" w:color="auto"/>
              <w:bottom w:val="single" w:sz="4" w:space="0" w:color="auto"/>
            </w:tcBorders>
            <w:shd w:val="clear" w:color="auto" w:fill="FFFFFF"/>
            <w:vAlign w:val="bottom"/>
          </w:tcPr>
          <w:p w14:paraId="31E502ED" w14:textId="77777777" w:rsidR="00564FE0" w:rsidRPr="00531A8C" w:rsidRDefault="00112322" w:rsidP="00112322">
            <w:pPr>
              <w:autoSpaceDE w:val="0"/>
              <w:autoSpaceDN w:val="0"/>
              <w:adjustRightInd w:val="0"/>
              <w:jc w:val="right"/>
              <w:rPr>
                <w:rFonts w:ascii="Calibri" w:hAnsi="Calibri" w:cs="Calibri"/>
                <w:b/>
                <w:bCs/>
              </w:rPr>
            </w:pPr>
            <w:r w:rsidRPr="00531A8C">
              <w:rPr>
                <w:rFonts w:ascii="Calibri" w:hAnsi="Calibri" w:cs="Calibri"/>
                <w:b/>
              </w:rPr>
              <w:t>(</w:t>
            </w:r>
            <w:r w:rsidRPr="00531A8C">
              <w:rPr>
                <w:rFonts w:ascii="Calibri" w:hAnsi="Calibri" w:cs="Calibri"/>
                <w:b/>
                <w:lang w:val="bg-BG"/>
              </w:rPr>
              <w:t>83</w:t>
            </w:r>
            <w:r w:rsidRPr="00531A8C">
              <w:rPr>
                <w:rFonts w:ascii="Calibri" w:hAnsi="Calibri" w:cs="Calibri"/>
                <w:b/>
              </w:rPr>
              <w:t>)</w:t>
            </w:r>
          </w:p>
        </w:tc>
        <w:tc>
          <w:tcPr>
            <w:tcW w:w="1440" w:type="dxa"/>
            <w:gridSpan w:val="2"/>
            <w:tcBorders>
              <w:top w:val="single" w:sz="4" w:space="0" w:color="auto"/>
              <w:bottom w:val="single" w:sz="4" w:space="0" w:color="auto"/>
            </w:tcBorders>
            <w:shd w:val="clear" w:color="auto" w:fill="FFFFFF"/>
            <w:vAlign w:val="bottom"/>
          </w:tcPr>
          <w:p w14:paraId="39ADF924" w14:textId="77777777" w:rsidR="00564FE0" w:rsidRPr="000D6440" w:rsidRDefault="00531A8C" w:rsidP="00043308">
            <w:pPr>
              <w:autoSpaceDE w:val="0"/>
              <w:autoSpaceDN w:val="0"/>
              <w:adjustRightInd w:val="0"/>
              <w:jc w:val="right"/>
              <w:rPr>
                <w:rFonts w:ascii="Calibri" w:hAnsi="Calibri" w:cs="Calibri"/>
                <w:b/>
                <w:bCs/>
                <w:lang w:val="bg-BG"/>
              </w:rPr>
            </w:pPr>
            <w:r w:rsidRPr="000D6440">
              <w:rPr>
                <w:rFonts w:ascii="Calibri" w:hAnsi="Calibri" w:cs="Calibri"/>
                <w:b/>
                <w:lang w:val="bg-BG"/>
              </w:rPr>
              <w:t>-</w:t>
            </w:r>
          </w:p>
        </w:tc>
      </w:tr>
      <w:tr w:rsidR="00564FE0" w:rsidRPr="00E07FF7" w14:paraId="56A5DF33" w14:textId="77777777" w:rsidTr="005F0F7B">
        <w:trPr>
          <w:trHeight w:val="113"/>
        </w:trPr>
        <w:tc>
          <w:tcPr>
            <w:tcW w:w="4968" w:type="dxa"/>
            <w:shd w:val="clear" w:color="auto" w:fill="FFFFFF"/>
          </w:tcPr>
          <w:p w14:paraId="28358740" w14:textId="77777777" w:rsidR="00564FE0" w:rsidRPr="00771D82" w:rsidRDefault="00564FE0" w:rsidP="00043308">
            <w:pPr>
              <w:autoSpaceDE w:val="0"/>
              <w:autoSpaceDN w:val="0"/>
              <w:adjustRightInd w:val="0"/>
              <w:rPr>
                <w:rFonts w:ascii="Calibri" w:hAnsi="Calibri" w:cs="Calibri"/>
              </w:rPr>
            </w:pPr>
          </w:p>
        </w:tc>
        <w:tc>
          <w:tcPr>
            <w:tcW w:w="1440" w:type="dxa"/>
            <w:gridSpan w:val="3"/>
            <w:shd w:val="clear" w:color="auto" w:fill="FFFFFF"/>
          </w:tcPr>
          <w:p w14:paraId="28926FF4" w14:textId="77777777" w:rsidR="00564FE0" w:rsidRPr="00771D82" w:rsidRDefault="00564FE0" w:rsidP="00043308">
            <w:pPr>
              <w:autoSpaceDE w:val="0"/>
              <w:autoSpaceDN w:val="0"/>
              <w:adjustRightInd w:val="0"/>
              <w:jc w:val="center"/>
              <w:rPr>
                <w:rFonts w:ascii="Calibri" w:hAnsi="Calibri" w:cs="Calibri"/>
              </w:rPr>
            </w:pPr>
          </w:p>
        </w:tc>
        <w:tc>
          <w:tcPr>
            <w:tcW w:w="1440" w:type="dxa"/>
            <w:gridSpan w:val="2"/>
            <w:tcBorders>
              <w:top w:val="single" w:sz="4" w:space="0" w:color="auto"/>
            </w:tcBorders>
            <w:shd w:val="clear" w:color="auto" w:fill="FFFFFF"/>
            <w:vAlign w:val="bottom"/>
          </w:tcPr>
          <w:p w14:paraId="14DDA4FB" w14:textId="77777777" w:rsidR="00564FE0" w:rsidRPr="00771D82" w:rsidRDefault="00564FE0" w:rsidP="00043308">
            <w:pPr>
              <w:autoSpaceDE w:val="0"/>
              <w:autoSpaceDN w:val="0"/>
              <w:adjustRightInd w:val="0"/>
              <w:jc w:val="right"/>
              <w:rPr>
                <w:rFonts w:ascii="Calibri" w:hAnsi="Calibri" w:cs="Calibri"/>
                <w:b/>
                <w:bCs/>
              </w:rPr>
            </w:pPr>
          </w:p>
        </w:tc>
        <w:tc>
          <w:tcPr>
            <w:tcW w:w="1440" w:type="dxa"/>
            <w:gridSpan w:val="2"/>
            <w:tcBorders>
              <w:top w:val="single" w:sz="4" w:space="0" w:color="auto"/>
            </w:tcBorders>
            <w:shd w:val="clear" w:color="auto" w:fill="FFFFFF"/>
            <w:vAlign w:val="bottom"/>
          </w:tcPr>
          <w:p w14:paraId="160EF3A6" w14:textId="77777777" w:rsidR="00564FE0" w:rsidRPr="00771D82" w:rsidRDefault="00564FE0" w:rsidP="00043308">
            <w:pPr>
              <w:autoSpaceDE w:val="0"/>
              <w:autoSpaceDN w:val="0"/>
              <w:adjustRightInd w:val="0"/>
              <w:jc w:val="right"/>
              <w:rPr>
                <w:rFonts w:ascii="Calibri" w:hAnsi="Calibri" w:cs="Calibri"/>
                <w:b/>
                <w:bCs/>
              </w:rPr>
            </w:pPr>
          </w:p>
        </w:tc>
      </w:tr>
      <w:tr w:rsidR="00043308" w:rsidRPr="00E07FF7" w14:paraId="0D13CBA5" w14:textId="77777777" w:rsidTr="005F0F7B">
        <w:trPr>
          <w:trHeight w:val="113"/>
        </w:trPr>
        <w:tc>
          <w:tcPr>
            <w:tcW w:w="4968" w:type="dxa"/>
            <w:shd w:val="clear" w:color="auto" w:fill="FFFFFF"/>
          </w:tcPr>
          <w:p w14:paraId="347094B3" w14:textId="77777777" w:rsidR="00043308" w:rsidRPr="00771D82" w:rsidRDefault="00043308" w:rsidP="00043308">
            <w:pPr>
              <w:pStyle w:val="BodyText2"/>
              <w:rPr>
                <w:rFonts w:ascii="Calibri" w:hAnsi="Calibri" w:cs="Calibri"/>
                <w:szCs w:val="24"/>
                <w:lang w:val="bg-BG"/>
              </w:rPr>
            </w:pPr>
          </w:p>
        </w:tc>
        <w:tc>
          <w:tcPr>
            <w:tcW w:w="1440" w:type="dxa"/>
            <w:gridSpan w:val="3"/>
            <w:shd w:val="clear" w:color="auto" w:fill="auto"/>
          </w:tcPr>
          <w:p w14:paraId="5E056374" w14:textId="77777777" w:rsidR="00043308" w:rsidRPr="00771D82" w:rsidRDefault="00043308" w:rsidP="00043308">
            <w:pPr>
              <w:pStyle w:val="BodyText2"/>
              <w:jc w:val="center"/>
              <w:rPr>
                <w:rFonts w:ascii="Calibri" w:hAnsi="Calibri" w:cs="Calibri"/>
                <w:b w:val="0"/>
                <w:szCs w:val="24"/>
                <w:lang w:val="bg-BG"/>
              </w:rPr>
            </w:pPr>
          </w:p>
        </w:tc>
        <w:tc>
          <w:tcPr>
            <w:tcW w:w="1440" w:type="dxa"/>
            <w:gridSpan w:val="2"/>
            <w:tcBorders>
              <w:bottom w:val="single" w:sz="4" w:space="0" w:color="auto"/>
            </w:tcBorders>
            <w:shd w:val="clear" w:color="auto" w:fill="auto"/>
            <w:vAlign w:val="bottom"/>
          </w:tcPr>
          <w:p w14:paraId="0FC53D79" w14:textId="77777777" w:rsidR="00043308" w:rsidRPr="00771D82" w:rsidRDefault="00043308" w:rsidP="00043308">
            <w:pPr>
              <w:autoSpaceDE w:val="0"/>
              <w:autoSpaceDN w:val="0"/>
              <w:adjustRightInd w:val="0"/>
              <w:jc w:val="right"/>
              <w:rPr>
                <w:rFonts w:ascii="Calibri" w:hAnsi="Calibri" w:cs="Calibri"/>
                <w:b/>
                <w:bCs/>
              </w:rPr>
            </w:pPr>
          </w:p>
        </w:tc>
        <w:tc>
          <w:tcPr>
            <w:tcW w:w="1440" w:type="dxa"/>
            <w:gridSpan w:val="2"/>
            <w:tcBorders>
              <w:bottom w:val="single" w:sz="4" w:space="0" w:color="auto"/>
            </w:tcBorders>
            <w:shd w:val="clear" w:color="auto" w:fill="FFFFFF"/>
            <w:vAlign w:val="bottom"/>
          </w:tcPr>
          <w:p w14:paraId="1CD406C1" w14:textId="77777777" w:rsidR="00043308" w:rsidRPr="00771D82" w:rsidRDefault="00043308" w:rsidP="00043308">
            <w:pPr>
              <w:autoSpaceDE w:val="0"/>
              <w:autoSpaceDN w:val="0"/>
              <w:adjustRightInd w:val="0"/>
              <w:jc w:val="right"/>
              <w:rPr>
                <w:rFonts w:ascii="Calibri" w:hAnsi="Calibri" w:cs="Calibri"/>
                <w:b/>
                <w:bCs/>
              </w:rPr>
            </w:pPr>
          </w:p>
        </w:tc>
      </w:tr>
      <w:tr w:rsidR="00043308" w:rsidRPr="00E07FF7" w14:paraId="3CEB623B" w14:textId="77777777" w:rsidTr="00E831BF">
        <w:trPr>
          <w:trHeight w:val="113"/>
        </w:trPr>
        <w:tc>
          <w:tcPr>
            <w:tcW w:w="4968" w:type="dxa"/>
            <w:shd w:val="clear" w:color="auto" w:fill="FFFFFF"/>
          </w:tcPr>
          <w:p w14:paraId="4B782EE4" w14:textId="77777777" w:rsidR="00043308" w:rsidRPr="00771D82" w:rsidRDefault="00043308" w:rsidP="00484F49">
            <w:pPr>
              <w:pStyle w:val="BodyText2"/>
              <w:rPr>
                <w:rFonts w:ascii="Calibri" w:hAnsi="Calibri" w:cs="Calibri"/>
                <w:szCs w:val="24"/>
                <w:lang w:val="bg-BG"/>
              </w:rPr>
            </w:pPr>
            <w:r w:rsidRPr="00771D82">
              <w:rPr>
                <w:rFonts w:ascii="Calibri" w:hAnsi="Calibri" w:cs="Calibri"/>
                <w:szCs w:val="24"/>
                <w:lang w:val="bg-BG"/>
              </w:rPr>
              <w:t>Общо всеобхват</w:t>
            </w:r>
            <w:r w:rsidR="00AF71BD" w:rsidRPr="00771D82">
              <w:rPr>
                <w:rFonts w:ascii="Calibri" w:hAnsi="Calibri" w:cs="Calibri"/>
                <w:szCs w:val="24"/>
                <w:lang w:val="bg-BG"/>
              </w:rPr>
              <w:t>на</w:t>
            </w:r>
            <w:r w:rsidRPr="00771D82">
              <w:rPr>
                <w:rFonts w:ascii="Calibri" w:hAnsi="Calibri" w:cs="Calibri"/>
                <w:szCs w:val="24"/>
                <w:lang w:val="bg-BG"/>
              </w:rPr>
              <w:t xml:space="preserve"> загуба </w:t>
            </w:r>
          </w:p>
        </w:tc>
        <w:tc>
          <w:tcPr>
            <w:tcW w:w="1440" w:type="dxa"/>
            <w:gridSpan w:val="3"/>
            <w:shd w:val="clear" w:color="auto" w:fill="auto"/>
          </w:tcPr>
          <w:p w14:paraId="5CABB246" w14:textId="77777777" w:rsidR="00043308" w:rsidRPr="00771D82" w:rsidRDefault="00043308" w:rsidP="00043308">
            <w:pPr>
              <w:pStyle w:val="BodyText2"/>
              <w:jc w:val="center"/>
              <w:rPr>
                <w:rFonts w:ascii="Calibri" w:hAnsi="Calibri" w:cs="Calibri"/>
                <w:b w:val="0"/>
                <w:szCs w:val="24"/>
                <w:lang w:val="bg-BG"/>
              </w:rPr>
            </w:pPr>
          </w:p>
        </w:tc>
        <w:tc>
          <w:tcPr>
            <w:tcW w:w="1440" w:type="dxa"/>
            <w:gridSpan w:val="2"/>
            <w:tcBorders>
              <w:top w:val="single" w:sz="4" w:space="0" w:color="auto"/>
              <w:bottom w:val="double" w:sz="4" w:space="0" w:color="auto"/>
            </w:tcBorders>
            <w:shd w:val="clear" w:color="auto" w:fill="auto"/>
            <w:vAlign w:val="bottom"/>
          </w:tcPr>
          <w:p w14:paraId="41E31247" w14:textId="77777777" w:rsidR="00043308" w:rsidRPr="00771D82" w:rsidRDefault="00043308" w:rsidP="008C1A96">
            <w:pPr>
              <w:autoSpaceDE w:val="0"/>
              <w:autoSpaceDN w:val="0"/>
              <w:adjustRightInd w:val="0"/>
              <w:jc w:val="right"/>
              <w:rPr>
                <w:rFonts w:ascii="Calibri" w:hAnsi="Calibri" w:cs="Calibri"/>
                <w:b/>
                <w:bCs/>
                <w:lang w:val="bg-BG"/>
              </w:rPr>
            </w:pPr>
            <w:r w:rsidRPr="00771D82">
              <w:rPr>
                <w:rFonts w:ascii="Calibri" w:hAnsi="Calibri" w:cs="Calibri"/>
                <w:b/>
                <w:bCs/>
                <w:lang w:val="bg-BG"/>
              </w:rPr>
              <w:t>(</w:t>
            </w:r>
            <w:r w:rsidR="008C1A96">
              <w:rPr>
                <w:rFonts w:ascii="Calibri" w:hAnsi="Calibri" w:cs="Calibri"/>
                <w:b/>
                <w:bCs/>
                <w:lang w:val="bg-BG"/>
              </w:rPr>
              <w:t>83</w:t>
            </w:r>
            <w:r w:rsidRPr="00771D82">
              <w:rPr>
                <w:rFonts w:ascii="Calibri" w:hAnsi="Calibri" w:cs="Calibri"/>
                <w:b/>
                <w:bCs/>
                <w:lang w:val="bg-BG"/>
              </w:rPr>
              <w:t>)</w:t>
            </w:r>
          </w:p>
        </w:tc>
        <w:tc>
          <w:tcPr>
            <w:tcW w:w="1440" w:type="dxa"/>
            <w:gridSpan w:val="2"/>
            <w:tcBorders>
              <w:top w:val="single" w:sz="4" w:space="0" w:color="auto"/>
              <w:bottom w:val="double" w:sz="4" w:space="0" w:color="auto"/>
            </w:tcBorders>
            <w:shd w:val="clear" w:color="auto" w:fill="FFFFFF"/>
            <w:vAlign w:val="bottom"/>
          </w:tcPr>
          <w:p w14:paraId="3F410862" w14:textId="77777777" w:rsidR="00043308" w:rsidRPr="00771D82" w:rsidRDefault="00043308" w:rsidP="00564FE0">
            <w:pPr>
              <w:autoSpaceDE w:val="0"/>
              <w:autoSpaceDN w:val="0"/>
              <w:adjustRightInd w:val="0"/>
              <w:jc w:val="right"/>
              <w:rPr>
                <w:rFonts w:ascii="Calibri" w:hAnsi="Calibri" w:cs="Calibri"/>
                <w:b/>
                <w:bCs/>
                <w:lang w:val="bg-BG"/>
              </w:rPr>
            </w:pPr>
            <w:r w:rsidRPr="00771D82">
              <w:rPr>
                <w:rFonts w:ascii="Calibri" w:hAnsi="Calibri" w:cs="Calibri"/>
                <w:b/>
                <w:bCs/>
                <w:lang w:val="bg-BG"/>
              </w:rPr>
              <w:t>(</w:t>
            </w:r>
            <w:r w:rsidR="00564FE0">
              <w:rPr>
                <w:rFonts w:ascii="Calibri" w:hAnsi="Calibri" w:cs="Calibri"/>
                <w:b/>
                <w:bCs/>
                <w:lang w:val="bg-BG"/>
              </w:rPr>
              <w:t>49</w:t>
            </w:r>
            <w:r w:rsidRPr="00771D82">
              <w:rPr>
                <w:rFonts w:ascii="Calibri" w:hAnsi="Calibri" w:cs="Calibri"/>
                <w:b/>
                <w:bCs/>
                <w:lang w:val="bg-BG"/>
              </w:rPr>
              <w:t>)</w:t>
            </w:r>
          </w:p>
        </w:tc>
      </w:tr>
      <w:tr w:rsidR="00C22754" w:rsidRPr="002911BE" w14:paraId="0D59E89D" w14:textId="77777777" w:rsidTr="00E831BF">
        <w:trPr>
          <w:gridAfter w:val="1"/>
          <w:wAfter w:w="67" w:type="dxa"/>
          <w:trHeight w:val="181"/>
        </w:trPr>
        <w:tc>
          <w:tcPr>
            <w:tcW w:w="4979" w:type="dxa"/>
            <w:gridSpan w:val="2"/>
            <w:shd w:val="clear" w:color="auto" w:fill="FFFFFF"/>
          </w:tcPr>
          <w:p w14:paraId="2D2447FA" w14:textId="77777777" w:rsidR="00C22754" w:rsidRPr="00771D82" w:rsidRDefault="00C22754" w:rsidP="00C22754">
            <w:pPr>
              <w:autoSpaceDE w:val="0"/>
              <w:autoSpaceDN w:val="0"/>
              <w:adjustRightInd w:val="0"/>
              <w:rPr>
                <w:rFonts w:ascii="Calibri" w:hAnsi="Calibri" w:cs="Calibri"/>
                <w:b/>
                <w:lang w:val="bg-BG"/>
              </w:rPr>
            </w:pPr>
          </w:p>
        </w:tc>
        <w:tc>
          <w:tcPr>
            <w:tcW w:w="1415" w:type="dxa"/>
            <w:shd w:val="clear" w:color="auto" w:fill="FFFFFF"/>
          </w:tcPr>
          <w:p w14:paraId="63EA13CA" w14:textId="77777777" w:rsidR="00C22754" w:rsidRPr="00771D82" w:rsidRDefault="00C22754" w:rsidP="00C22754">
            <w:pPr>
              <w:autoSpaceDE w:val="0"/>
              <w:autoSpaceDN w:val="0"/>
              <w:adjustRightInd w:val="0"/>
              <w:jc w:val="right"/>
              <w:rPr>
                <w:rFonts w:ascii="Calibri" w:hAnsi="Calibri" w:cs="Calibri"/>
                <w:b/>
                <w:lang w:val="bg-BG"/>
              </w:rPr>
            </w:pPr>
          </w:p>
        </w:tc>
        <w:tc>
          <w:tcPr>
            <w:tcW w:w="1413" w:type="dxa"/>
            <w:gridSpan w:val="2"/>
            <w:shd w:val="clear" w:color="auto" w:fill="FFFFFF"/>
          </w:tcPr>
          <w:p w14:paraId="260621A6" w14:textId="77777777" w:rsidR="00C22754" w:rsidRPr="00771D82" w:rsidRDefault="00C22754" w:rsidP="00C22754">
            <w:pPr>
              <w:jc w:val="right"/>
              <w:rPr>
                <w:rFonts w:ascii="Calibri" w:hAnsi="Calibri" w:cs="Calibri"/>
                <w:b/>
                <w:lang w:val="bg-BG"/>
              </w:rPr>
            </w:pPr>
          </w:p>
        </w:tc>
        <w:tc>
          <w:tcPr>
            <w:tcW w:w="1414" w:type="dxa"/>
            <w:gridSpan w:val="2"/>
            <w:shd w:val="clear" w:color="auto" w:fill="FFFFFF"/>
          </w:tcPr>
          <w:p w14:paraId="54459B0B" w14:textId="77777777" w:rsidR="00C22754" w:rsidRPr="00771D82" w:rsidRDefault="00C22754" w:rsidP="00C22754">
            <w:pPr>
              <w:autoSpaceDE w:val="0"/>
              <w:autoSpaceDN w:val="0"/>
              <w:adjustRightInd w:val="0"/>
              <w:jc w:val="right"/>
              <w:rPr>
                <w:rFonts w:ascii="Calibri" w:hAnsi="Calibri" w:cs="Calibri"/>
                <w:b/>
                <w:lang w:val="bg-BG"/>
              </w:rPr>
            </w:pPr>
          </w:p>
        </w:tc>
      </w:tr>
      <w:tr w:rsidR="00C22754" w:rsidRPr="002911BE" w14:paraId="624380F0" w14:textId="77777777" w:rsidTr="00E831BF">
        <w:trPr>
          <w:gridAfter w:val="1"/>
          <w:wAfter w:w="67" w:type="dxa"/>
          <w:trHeight w:val="181"/>
        </w:trPr>
        <w:tc>
          <w:tcPr>
            <w:tcW w:w="4979" w:type="dxa"/>
            <w:gridSpan w:val="2"/>
            <w:shd w:val="clear" w:color="auto" w:fill="FFFFFF"/>
          </w:tcPr>
          <w:p w14:paraId="4D3D8CED" w14:textId="77777777" w:rsidR="00C22754" w:rsidRPr="00771D82" w:rsidRDefault="00306A61" w:rsidP="00C22754">
            <w:pPr>
              <w:autoSpaceDE w:val="0"/>
              <w:autoSpaceDN w:val="0"/>
              <w:adjustRightInd w:val="0"/>
              <w:rPr>
                <w:rFonts w:ascii="Calibri" w:hAnsi="Calibri" w:cs="Calibri"/>
                <w:b/>
                <w:lang w:val="bg-BG"/>
              </w:rPr>
            </w:pPr>
            <w:r w:rsidRPr="00771D82">
              <w:rPr>
                <w:rFonts w:ascii="Calibri" w:hAnsi="Calibri" w:cs="Calibri"/>
                <w:b/>
                <w:lang w:val="bg-BG"/>
              </w:rPr>
              <w:t>Загуба на акция в лева:</w:t>
            </w:r>
          </w:p>
        </w:tc>
        <w:tc>
          <w:tcPr>
            <w:tcW w:w="1415" w:type="dxa"/>
            <w:shd w:val="clear" w:color="auto" w:fill="FFFFFF"/>
          </w:tcPr>
          <w:p w14:paraId="4D543B49" w14:textId="77777777" w:rsidR="00C22754" w:rsidRPr="00CA6DDE" w:rsidRDefault="00CA6DDE" w:rsidP="007B6D80">
            <w:pPr>
              <w:autoSpaceDE w:val="0"/>
              <w:autoSpaceDN w:val="0"/>
              <w:adjustRightInd w:val="0"/>
              <w:jc w:val="center"/>
              <w:rPr>
                <w:rFonts w:ascii="Calibri" w:hAnsi="Calibri" w:cs="Calibri"/>
                <w:b/>
              </w:rPr>
            </w:pPr>
            <w:r>
              <w:rPr>
                <w:rFonts w:ascii="Calibri" w:hAnsi="Calibri" w:cs="Calibri"/>
                <w:b/>
              </w:rPr>
              <w:t>18</w:t>
            </w:r>
          </w:p>
        </w:tc>
        <w:tc>
          <w:tcPr>
            <w:tcW w:w="1413" w:type="dxa"/>
            <w:gridSpan w:val="2"/>
            <w:shd w:val="clear" w:color="auto" w:fill="FFFFFF"/>
          </w:tcPr>
          <w:p w14:paraId="33733B88" w14:textId="77777777" w:rsidR="00C22754" w:rsidRPr="00771D82" w:rsidRDefault="00C22754" w:rsidP="000312E5">
            <w:pPr>
              <w:jc w:val="right"/>
              <w:rPr>
                <w:rFonts w:ascii="Calibri" w:hAnsi="Calibri" w:cs="Calibri"/>
                <w:b/>
                <w:lang w:val="bg-BG"/>
              </w:rPr>
            </w:pPr>
            <w:r w:rsidRPr="00771D82">
              <w:rPr>
                <w:rFonts w:ascii="Calibri" w:hAnsi="Calibri" w:cs="Calibri"/>
                <w:b/>
                <w:lang w:val="bg-BG"/>
              </w:rPr>
              <w:t>(0.</w:t>
            </w:r>
            <w:r w:rsidR="000868E3" w:rsidRPr="00771D82">
              <w:rPr>
                <w:rFonts w:ascii="Calibri" w:hAnsi="Calibri" w:cs="Calibri"/>
                <w:b/>
                <w:lang w:val="bg-BG"/>
              </w:rPr>
              <w:t>0</w:t>
            </w:r>
            <w:r w:rsidR="000312E5" w:rsidRPr="00771D82">
              <w:rPr>
                <w:rFonts w:ascii="Calibri" w:hAnsi="Calibri" w:cs="Calibri"/>
                <w:b/>
                <w:lang w:val="bg-BG"/>
              </w:rPr>
              <w:t>1</w:t>
            </w:r>
            <w:r w:rsidRPr="00771D82">
              <w:rPr>
                <w:rFonts w:ascii="Calibri" w:hAnsi="Calibri" w:cs="Calibri"/>
                <w:b/>
                <w:lang w:val="bg-BG"/>
              </w:rPr>
              <w:t>) лв.</w:t>
            </w:r>
          </w:p>
        </w:tc>
        <w:tc>
          <w:tcPr>
            <w:tcW w:w="1414" w:type="dxa"/>
            <w:gridSpan w:val="2"/>
            <w:shd w:val="clear" w:color="auto" w:fill="FFFFFF"/>
          </w:tcPr>
          <w:p w14:paraId="66BFAC57" w14:textId="77777777" w:rsidR="00C22754" w:rsidRPr="00771D82" w:rsidRDefault="00C22754" w:rsidP="00AC1B17">
            <w:pPr>
              <w:autoSpaceDE w:val="0"/>
              <w:autoSpaceDN w:val="0"/>
              <w:adjustRightInd w:val="0"/>
              <w:jc w:val="right"/>
              <w:rPr>
                <w:rFonts w:ascii="Calibri" w:hAnsi="Calibri" w:cs="Calibri"/>
                <w:b/>
                <w:lang w:val="bg-BG"/>
              </w:rPr>
            </w:pPr>
            <w:r w:rsidRPr="00771D82">
              <w:rPr>
                <w:rFonts w:ascii="Calibri" w:hAnsi="Calibri" w:cs="Calibri"/>
                <w:b/>
                <w:lang w:val="bg-BG"/>
              </w:rPr>
              <w:t>(0.</w:t>
            </w:r>
            <w:r w:rsidR="000868E3" w:rsidRPr="00771D82">
              <w:rPr>
                <w:rFonts w:ascii="Calibri" w:hAnsi="Calibri" w:cs="Calibri"/>
                <w:b/>
                <w:lang w:val="bg-BG"/>
              </w:rPr>
              <w:t>0</w:t>
            </w:r>
            <w:r w:rsidR="00AC1B17" w:rsidRPr="00771D82">
              <w:rPr>
                <w:rFonts w:ascii="Calibri" w:hAnsi="Calibri" w:cs="Calibri"/>
                <w:b/>
                <w:lang w:val="bg-BG"/>
              </w:rPr>
              <w:t>1</w:t>
            </w:r>
            <w:r w:rsidRPr="00771D82">
              <w:rPr>
                <w:rFonts w:ascii="Calibri" w:hAnsi="Calibri" w:cs="Calibri"/>
                <w:b/>
                <w:lang w:val="bg-BG"/>
              </w:rPr>
              <w:t>) лв.</w:t>
            </w:r>
          </w:p>
        </w:tc>
      </w:tr>
    </w:tbl>
    <w:p w14:paraId="52B65047" w14:textId="77777777" w:rsidR="005D4866" w:rsidRPr="00E07FF7" w:rsidRDefault="005D4866" w:rsidP="002D2794">
      <w:pPr>
        <w:rPr>
          <w:rFonts w:ascii="Calibri" w:hAnsi="Calibri" w:cs="Calibri"/>
          <w:lang w:val="bg-BG"/>
        </w:rPr>
      </w:pPr>
    </w:p>
    <w:p w14:paraId="37328C82" w14:textId="77777777" w:rsidR="002D28A5" w:rsidRPr="00E07FF7" w:rsidRDefault="002D28A5" w:rsidP="002D2794">
      <w:pPr>
        <w:rPr>
          <w:rFonts w:ascii="Calibri" w:hAnsi="Calibri" w:cs="Calibri"/>
          <w:lang w:val="bg-BG"/>
        </w:rPr>
      </w:pPr>
    </w:p>
    <w:p w14:paraId="29453377" w14:textId="77777777" w:rsidR="002D28A5" w:rsidRPr="00E07FF7" w:rsidRDefault="002D28A5" w:rsidP="002D2794">
      <w:pPr>
        <w:rPr>
          <w:rFonts w:ascii="Calibri" w:hAnsi="Calibri" w:cs="Calibri"/>
          <w:lang w:val="bg-BG"/>
        </w:rPr>
      </w:pPr>
    </w:p>
    <w:p w14:paraId="5ED426B5" w14:textId="77777777" w:rsidR="002D28A5" w:rsidRPr="00E07FF7" w:rsidRDefault="002D28A5" w:rsidP="002D2794">
      <w:pPr>
        <w:rPr>
          <w:rFonts w:ascii="Calibri" w:hAnsi="Calibri" w:cs="Calibri"/>
          <w:lang w:val="bg-BG"/>
        </w:rPr>
      </w:pPr>
    </w:p>
    <w:p w14:paraId="0BDDDCBA" w14:textId="77777777" w:rsidR="00EA38EA" w:rsidRPr="00E07FF7" w:rsidRDefault="00EA38EA" w:rsidP="002D2794">
      <w:pPr>
        <w:rPr>
          <w:rFonts w:ascii="Calibri" w:hAnsi="Calibri" w:cs="Calibri"/>
          <w:lang w:val="bg-BG"/>
        </w:rPr>
      </w:pPr>
    </w:p>
    <w:p w14:paraId="59697F6B" w14:textId="77777777" w:rsidR="002D28A5" w:rsidRPr="00E07FF7" w:rsidRDefault="002D28A5" w:rsidP="002D2794">
      <w:pPr>
        <w:rPr>
          <w:rFonts w:ascii="Calibri" w:hAnsi="Calibri" w:cs="Calibri"/>
          <w:lang w:val="bg-BG"/>
        </w:rPr>
      </w:pPr>
    </w:p>
    <w:p w14:paraId="3F4A2063" w14:textId="77777777" w:rsidR="002D28A5" w:rsidRPr="00E07FF7" w:rsidRDefault="002D28A5" w:rsidP="002D2794">
      <w:pPr>
        <w:rPr>
          <w:rFonts w:ascii="Calibri" w:hAnsi="Calibri" w:cs="Calibri"/>
          <w:lang w:val="bg-BG"/>
        </w:rPr>
      </w:pPr>
    </w:p>
    <w:p w14:paraId="19C93AC0" w14:textId="77777777" w:rsidR="002D2794" w:rsidRPr="00E07FF7" w:rsidRDefault="002D2794" w:rsidP="002D2794">
      <w:pPr>
        <w:rPr>
          <w:rFonts w:ascii="Calibri" w:hAnsi="Calibri" w:cs="Calibri"/>
          <w:lang w:val="bg-BG"/>
        </w:rPr>
      </w:pPr>
    </w:p>
    <w:tbl>
      <w:tblPr>
        <w:tblW w:w="9060" w:type="dxa"/>
        <w:tblInd w:w="93" w:type="dxa"/>
        <w:tblLook w:val="04A0" w:firstRow="1" w:lastRow="0" w:firstColumn="1" w:lastColumn="0" w:noHBand="0" w:noVBand="1"/>
      </w:tblPr>
      <w:tblGrid>
        <w:gridCol w:w="4320"/>
        <w:gridCol w:w="1400"/>
        <w:gridCol w:w="3340"/>
      </w:tblGrid>
      <w:tr w:rsidR="00DD2058" w:rsidRPr="00E07FF7" w14:paraId="6D7AB1A5" w14:textId="77777777" w:rsidTr="00010F0C">
        <w:trPr>
          <w:trHeight w:val="255"/>
        </w:trPr>
        <w:tc>
          <w:tcPr>
            <w:tcW w:w="4320" w:type="dxa"/>
            <w:tcBorders>
              <w:top w:val="nil"/>
              <w:left w:val="nil"/>
              <w:bottom w:val="nil"/>
              <w:right w:val="nil"/>
            </w:tcBorders>
            <w:shd w:val="clear" w:color="auto" w:fill="auto"/>
            <w:noWrap/>
            <w:vAlign w:val="bottom"/>
            <w:hideMark/>
          </w:tcPr>
          <w:p w14:paraId="57DFA7D9" w14:textId="77777777" w:rsidR="00DD2058" w:rsidRPr="00E07FF7" w:rsidRDefault="00DD2058" w:rsidP="00010F0C">
            <w:pPr>
              <w:rPr>
                <w:rFonts w:ascii="Calibri" w:hAnsi="Calibri" w:cs="Calibri"/>
                <w:b/>
                <w:u w:val="single"/>
              </w:rPr>
            </w:pPr>
            <w:r w:rsidRPr="00E07FF7">
              <w:rPr>
                <w:rFonts w:ascii="Calibri" w:hAnsi="Calibri" w:cs="Calibri"/>
                <w:b/>
              </w:rPr>
              <w:t>Съставител:</w:t>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t>_________________</w:t>
            </w:r>
          </w:p>
        </w:tc>
        <w:tc>
          <w:tcPr>
            <w:tcW w:w="4740" w:type="dxa"/>
            <w:gridSpan w:val="2"/>
            <w:tcBorders>
              <w:top w:val="nil"/>
              <w:left w:val="nil"/>
              <w:bottom w:val="nil"/>
            </w:tcBorders>
            <w:shd w:val="clear" w:color="auto" w:fill="auto"/>
            <w:noWrap/>
            <w:vAlign w:val="bottom"/>
            <w:hideMark/>
          </w:tcPr>
          <w:p w14:paraId="3A371057" w14:textId="77777777" w:rsidR="00DD2058" w:rsidRPr="00E07FF7" w:rsidRDefault="00DD2058" w:rsidP="00010F0C">
            <w:pPr>
              <w:rPr>
                <w:rFonts w:ascii="Calibri" w:hAnsi="Calibri" w:cs="Calibri"/>
                <w:b/>
                <w:lang w:val="bg-BG"/>
              </w:rPr>
            </w:pPr>
            <w:r w:rsidRPr="00E07FF7">
              <w:rPr>
                <w:rFonts w:ascii="Calibri" w:hAnsi="Calibri" w:cs="Calibri"/>
                <w:b/>
              </w:rPr>
              <w:t xml:space="preserve"> Изпълнителен директор</w:t>
            </w:r>
            <w:r w:rsidRPr="00E07FF7">
              <w:rPr>
                <w:rFonts w:ascii="Calibri" w:hAnsi="Calibri" w:cs="Calibri"/>
                <w:b/>
                <w:lang w:val="bg-BG"/>
              </w:rPr>
              <w:t xml:space="preserve">: </w:t>
            </w:r>
            <w:r w:rsidRPr="00E07FF7">
              <w:rPr>
                <w:rFonts w:ascii="Calibri" w:hAnsi="Calibri" w:cs="Calibri"/>
                <w:b/>
              </w:rPr>
              <w:t>_____________</w:t>
            </w:r>
          </w:p>
        </w:tc>
      </w:tr>
      <w:tr w:rsidR="00DD2058" w:rsidRPr="00E07FF7" w14:paraId="746C4FB1" w14:textId="77777777" w:rsidTr="00010F0C">
        <w:trPr>
          <w:trHeight w:val="255"/>
        </w:trPr>
        <w:tc>
          <w:tcPr>
            <w:tcW w:w="4320" w:type="dxa"/>
            <w:tcBorders>
              <w:top w:val="nil"/>
              <w:left w:val="nil"/>
              <w:bottom w:val="nil"/>
              <w:right w:val="nil"/>
            </w:tcBorders>
            <w:shd w:val="clear" w:color="auto" w:fill="auto"/>
            <w:noWrap/>
            <w:vAlign w:val="bottom"/>
            <w:hideMark/>
          </w:tcPr>
          <w:p w14:paraId="16FDF131" w14:textId="77777777" w:rsidR="00DD2058" w:rsidRPr="00E07FF7" w:rsidRDefault="00DD2058" w:rsidP="00010F0C">
            <w:pPr>
              <w:rPr>
                <w:rFonts w:ascii="Calibri" w:hAnsi="Calibri" w:cs="Calibri"/>
                <w:b/>
              </w:rPr>
            </w:pPr>
            <w:r w:rsidRPr="00E07FF7">
              <w:rPr>
                <w:rFonts w:ascii="Calibri" w:hAnsi="Calibri" w:cs="Calibri"/>
                <w:b/>
              </w:rPr>
              <w:t xml:space="preserve">                       Мария Николова</w:t>
            </w:r>
          </w:p>
        </w:tc>
        <w:tc>
          <w:tcPr>
            <w:tcW w:w="1400" w:type="dxa"/>
            <w:tcBorders>
              <w:top w:val="nil"/>
              <w:left w:val="nil"/>
              <w:bottom w:val="nil"/>
              <w:right w:val="nil"/>
            </w:tcBorders>
            <w:shd w:val="clear" w:color="auto" w:fill="auto"/>
            <w:noWrap/>
            <w:vAlign w:val="bottom"/>
            <w:hideMark/>
          </w:tcPr>
          <w:p w14:paraId="271AAE28" w14:textId="77777777" w:rsidR="00DD2058" w:rsidRPr="00E07FF7" w:rsidRDefault="00DD2058" w:rsidP="00010F0C">
            <w:pPr>
              <w:rPr>
                <w:rFonts w:ascii="Calibri" w:hAnsi="Calibri" w:cs="Calibri"/>
                <w:b/>
              </w:rPr>
            </w:pPr>
          </w:p>
        </w:tc>
        <w:tc>
          <w:tcPr>
            <w:tcW w:w="3340" w:type="dxa"/>
            <w:tcBorders>
              <w:top w:val="nil"/>
              <w:left w:val="nil"/>
              <w:bottom w:val="nil"/>
              <w:right w:val="nil"/>
            </w:tcBorders>
            <w:shd w:val="clear" w:color="auto" w:fill="auto"/>
            <w:noWrap/>
            <w:vAlign w:val="bottom"/>
            <w:hideMark/>
          </w:tcPr>
          <w:p w14:paraId="459807B4" w14:textId="77777777" w:rsidR="00DD2058" w:rsidRPr="00E07FF7" w:rsidRDefault="00DD2058" w:rsidP="00B852E9">
            <w:pPr>
              <w:rPr>
                <w:rFonts w:ascii="Calibri" w:hAnsi="Calibri" w:cs="Calibri"/>
                <w:b/>
                <w:lang w:val="bg-BG"/>
              </w:rPr>
            </w:pPr>
            <w:r w:rsidRPr="00E07FF7">
              <w:rPr>
                <w:rFonts w:ascii="Calibri" w:hAnsi="Calibri" w:cs="Calibri"/>
                <w:b/>
              </w:rPr>
              <w:t xml:space="preserve">       </w:t>
            </w:r>
            <w:r w:rsidRPr="00E07FF7">
              <w:rPr>
                <w:rFonts w:ascii="Calibri" w:hAnsi="Calibri" w:cs="Calibri"/>
                <w:b/>
                <w:lang w:val="bg-BG"/>
              </w:rPr>
              <w:t xml:space="preserve">   </w:t>
            </w:r>
            <w:r w:rsidRPr="00E07FF7">
              <w:rPr>
                <w:rFonts w:ascii="Calibri" w:hAnsi="Calibri" w:cs="Calibri"/>
                <w:b/>
              </w:rPr>
              <w:t xml:space="preserve">      </w:t>
            </w:r>
            <w:r w:rsidR="00B852E9" w:rsidRPr="00E07FF7">
              <w:rPr>
                <w:rFonts w:ascii="Calibri" w:hAnsi="Calibri" w:cs="Calibri"/>
                <w:b/>
                <w:lang w:val="bg-BG"/>
              </w:rPr>
              <w:t>Валентин Стоилов</w:t>
            </w:r>
          </w:p>
        </w:tc>
      </w:tr>
    </w:tbl>
    <w:p w14:paraId="7A3A2831" w14:textId="77777777" w:rsidR="00DD2058" w:rsidRPr="00E07FF7" w:rsidRDefault="00DD2058" w:rsidP="00DD2058">
      <w:pPr>
        <w:rPr>
          <w:rFonts w:ascii="Calibri" w:hAnsi="Calibri" w:cs="Calibri"/>
          <w:lang w:val="bg-BG"/>
        </w:rPr>
      </w:pPr>
    </w:p>
    <w:tbl>
      <w:tblPr>
        <w:tblW w:w="15449" w:type="dxa"/>
        <w:tblLook w:val="0000" w:firstRow="0" w:lastRow="0" w:firstColumn="0" w:lastColumn="0" w:noHBand="0" w:noVBand="0"/>
      </w:tblPr>
      <w:tblGrid>
        <w:gridCol w:w="131"/>
        <w:gridCol w:w="5307"/>
        <w:gridCol w:w="31"/>
        <w:gridCol w:w="4588"/>
        <w:gridCol w:w="735"/>
        <w:gridCol w:w="202"/>
        <w:gridCol w:w="686"/>
        <w:gridCol w:w="1153"/>
        <w:gridCol w:w="1720"/>
        <w:gridCol w:w="896"/>
      </w:tblGrid>
      <w:tr w:rsidR="00DD2058" w:rsidRPr="00E07FF7" w14:paraId="52C43BAB" w14:textId="77777777" w:rsidTr="00EA38EA">
        <w:trPr>
          <w:gridAfter w:val="6"/>
          <w:wAfter w:w="5392" w:type="dxa"/>
          <w:trHeight w:val="273"/>
        </w:trPr>
        <w:tc>
          <w:tcPr>
            <w:tcW w:w="5469" w:type="dxa"/>
            <w:gridSpan w:val="3"/>
          </w:tcPr>
          <w:p w14:paraId="2424D969" w14:textId="77777777" w:rsidR="001A2952" w:rsidRPr="00E07FF7" w:rsidRDefault="00DD2058" w:rsidP="001A2952">
            <w:pPr>
              <w:autoSpaceDE w:val="0"/>
              <w:autoSpaceDN w:val="0"/>
              <w:adjustRightInd w:val="0"/>
              <w:rPr>
                <w:rFonts w:ascii="Calibri" w:hAnsi="Calibri" w:cs="Calibri"/>
                <w:b/>
                <w:bCs/>
                <w:color w:val="000000"/>
                <w:lang w:val="bg-BG"/>
              </w:rPr>
            </w:pPr>
            <w:r w:rsidRPr="00E07FF7">
              <w:rPr>
                <w:rFonts w:ascii="Calibri" w:hAnsi="Calibri" w:cs="Calibri"/>
                <w:b/>
                <w:bCs/>
                <w:color w:val="000000"/>
              </w:rPr>
              <w:t xml:space="preserve"> </w:t>
            </w:r>
          </w:p>
          <w:p w14:paraId="34B5637E" w14:textId="368E7BB5" w:rsidR="00DD2058" w:rsidRPr="00E07FF7" w:rsidRDefault="00DD2058" w:rsidP="00120CC5">
            <w:pPr>
              <w:autoSpaceDE w:val="0"/>
              <w:autoSpaceDN w:val="0"/>
              <w:adjustRightInd w:val="0"/>
              <w:rPr>
                <w:rFonts w:ascii="Calibri" w:hAnsi="Calibri" w:cs="Calibri"/>
                <w:b/>
                <w:bCs/>
                <w:color w:val="000000"/>
              </w:rPr>
            </w:pPr>
            <w:r w:rsidRPr="00E07FF7">
              <w:rPr>
                <w:rFonts w:ascii="Calibri" w:hAnsi="Calibri" w:cs="Calibri"/>
                <w:b/>
                <w:bCs/>
                <w:color w:val="000000"/>
              </w:rPr>
              <w:t xml:space="preserve"> </w:t>
            </w:r>
            <w:r w:rsidRPr="004402B6">
              <w:rPr>
                <w:rFonts w:ascii="Calibri" w:hAnsi="Calibri" w:cs="Calibri"/>
                <w:b/>
                <w:bCs/>
                <w:color w:val="000000"/>
              </w:rPr>
              <w:t xml:space="preserve">Дата: </w:t>
            </w:r>
            <w:r w:rsidR="000A3A07" w:rsidRPr="004402B6">
              <w:rPr>
                <w:rFonts w:ascii="Calibri" w:hAnsi="Calibri" w:cs="Calibri"/>
                <w:b/>
                <w:color w:val="000000"/>
                <w:lang w:val="bg-BG"/>
              </w:rPr>
              <w:t>2</w:t>
            </w:r>
            <w:r w:rsidR="00120CC5">
              <w:rPr>
                <w:rFonts w:ascii="Calibri" w:hAnsi="Calibri" w:cs="Calibri"/>
                <w:b/>
                <w:color w:val="000000"/>
                <w:lang w:val="bg-BG"/>
              </w:rPr>
              <w:t>9</w:t>
            </w:r>
            <w:r w:rsidRPr="004402B6">
              <w:rPr>
                <w:rFonts w:ascii="Calibri" w:hAnsi="Calibri" w:cs="Calibri"/>
                <w:b/>
                <w:color w:val="000000"/>
              </w:rPr>
              <w:t xml:space="preserve"> </w:t>
            </w:r>
            <w:r w:rsidR="001A2952" w:rsidRPr="004402B6">
              <w:rPr>
                <w:rFonts w:ascii="Calibri" w:hAnsi="Calibri" w:cs="Calibri"/>
                <w:b/>
                <w:color w:val="000000"/>
                <w:lang w:val="bg-BG"/>
              </w:rPr>
              <w:t>април</w:t>
            </w:r>
            <w:r w:rsidRPr="004402B6">
              <w:rPr>
                <w:rFonts w:ascii="Calibri" w:hAnsi="Calibri" w:cs="Calibri"/>
                <w:b/>
                <w:color w:val="000000"/>
              </w:rPr>
              <w:t xml:space="preserve"> 20</w:t>
            </w:r>
            <w:r w:rsidR="0056338C" w:rsidRPr="004402B6">
              <w:rPr>
                <w:rFonts w:ascii="Calibri" w:hAnsi="Calibri" w:cs="Calibri"/>
                <w:b/>
                <w:color w:val="000000"/>
                <w:lang w:val="bg-BG"/>
              </w:rPr>
              <w:t>2</w:t>
            </w:r>
            <w:r w:rsidR="0084130A" w:rsidRPr="004402B6">
              <w:rPr>
                <w:rFonts w:ascii="Calibri" w:hAnsi="Calibri" w:cs="Calibri"/>
                <w:b/>
                <w:color w:val="000000"/>
                <w:lang w:val="bg-BG"/>
              </w:rPr>
              <w:t>5</w:t>
            </w:r>
            <w:r w:rsidRPr="004402B6">
              <w:rPr>
                <w:rFonts w:ascii="Calibri" w:hAnsi="Calibri" w:cs="Calibri"/>
                <w:b/>
                <w:color w:val="000000"/>
              </w:rPr>
              <w:t xml:space="preserve"> г.</w:t>
            </w:r>
          </w:p>
        </w:tc>
        <w:tc>
          <w:tcPr>
            <w:tcW w:w="4588" w:type="dxa"/>
          </w:tcPr>
          <w:p w14:paraId="2DB6A427" w14:textId="77777777" w:rsidR="00DD2058" w:rsidRPr="00E07FF7" w:rsidRDefault="00DD2058" w:rsidP="00010F0C">
            <w:pPr>
              <w:autoSpaceDE w:val="0"/>
              <w:autoSpaceDN w:val="0"/>
              <w:adjustRightInd w:val="0"/>
              <w:rPr>
                <w:rFonts w:ascii="Calibri" w:hAnsi="Calibri" w:cs="Calibri"/>
                <w:b/>
                <w:bCs/>
                <w:color w:val="000000"/>
              </w:rPr>
            </w:pPr>
          </w:p>
        </w:tc>
      </w:tr>
      <w:tr w:rsidR="00DD2058" w:rsidRPr="00E07FF7" w14:paraId="57B9E920" w14:textId="77777777" w:rsidTr="00EA38EA">
        <w:trPr>
          <w:gridAfter w:val="6"/>
          <w:wAfter w:w="5392" w:type="dxa"/>
          <w:trHeight w:val="289"/>
        </w:trPr>
        <w:tc>
          <w:tcPr>
            <w:tcW w:w="5469" w:type="dxa"/>
            <w:gridSpan w:val="3"/>
          </w:tcPr>
          <w:p w14:paraId="4D31DE3F" w14:textId="77777777" w:rsidR="00DD2058" w:rsidRPr="00E07FF7" w:rsidRDefault="00DD2058" w:rsidP="00010F0C">
            <w:pPr>
              <w:autoSpaceDE w:val="0"/>
              <w:autoSpaceDN w:val="0"/>
              <w:adjustRightInd w:val="0"/>
              <w:rPr>
                <w:rFonts w:ascii="Calibri" w:hAnsi="Calibri" w:cs="Calibri"/>
                <w:b/>
                <w:bCs/>
                <w:color w:val="000000"/>
              </w:rPr>
            </w:pPr>
          </w:p>
          <w:p w14:paraId="0D27E989" w14:textId="77777777" w:rsidR="00810397" w:rsidRPr="00E07FF7" w:rsidRDefault="00810397" w:rsidP="00010F0C">
            <w:pPr>
              <w:autoSpaceDE w:val="0"/>
              <w:autoSpaceDN w:val="0"/>
              <w:adjustRightInd w:val="0"/>
              <w:rPr>
                <w:rFonts w:ascii="Calibri" w:hAnsi="Calibri" w:cs="Calibri"/>
                <w:b/>
                <w:bCs/>
                <w:color w:val="000000"/>
              </w:rPr>
            </w:pPr>
          </w:p>
          <w:p w14:paraId="4F36EDA8" w14:textId="77777777" w:rsidR="00115695" w:rsidRPr="00E07FF7" w:rsidRDefault="00115695" w:rsidP="00010F0C">
            <w:pPr>
              <w:autoSpaceDE w:val="0"/>
              <w:autoSpaceDN w:val="0"/>
              <w:adjustRightInd w:val="0"/>
              <w:rPr>
                <w:rFonts w:ascii="Calibri" w:hAnsi="Calibri" w:cs="Calibri"/>
                <w:b/>
                <w:bCs/>
                <w:color w:val="000000"/>
              </w:rPr>
            </w:pPr>
          </w:p>
          <w:p w14:paraId="09482B6A" w14:textId="77777777" w:rsidR="00056DC3" w:rsidRPr="00E07FF7" w:rsidRDefault="00056DC3" w:rsidP="00010F0C">
            <w:pPr>
              <w:autoSpaceDE w:val="0"/>
              <w:autoSpaceDN w:val="0"/>
              <w:adjustRightInd w:val="0"/>
              <w:rPr>
                <w:rFonts w:ascii="Calibri" w:hAnsi="Calibri" w:cs="Calibri"/>
                <w:b/>
                <w:bCs/>
                <w:color w:val="000000"/>
              </w:rPr>
            </w:pPr>
          </w:p>
        </w:tc>
        <w:tc>
          <w:tcPr>
            <w:tcW w:w="4588" w:type="dxa"/>
          </w:tcPr>
          <w:p w14:paraId="30B62BC5" w14:textId="77777777" w:rsidR="00DD2058" w:rsidRPr="00E07FF7" w:rsidRDefault="00DD2058" w:rsidP="00010F0C">
            <w:pPr>
              <w:autoSpaceDE w:val="0"/>
              <w:autoSpaceDN w:val="0"/>
              <w:adjustRightInd w:val="0"/>
              <w:rPr>
                <w:rFonts w:ascii="Calibri" w:hAnsi="Calibri" w:cs="Calibri"/>
                <w:b/>
                <w:bCs/>
                <w:color w:val="000000"/>
              </w:rPr>
            </w:pPr>
          </w:p>
        </w:tc>
      </w:tr>
      <w:tr w:rsidR="00DD2058" w:rsidRPr="00E07FF7" w14:paraId="092A9B96" w14:textId="77777777" w:rsidTr="00EA38EA">
        <w:trPr>
          <w:gridBefore w:val="1"/>
          <w:gridAfter w:val="3"/>
          <w:wBefore w:w="131" w:type="dxa"/>
          <w:wAfter w:w="3769" w:type="dxa"/>
          <w:trHeight w:val="282"/>
        </w:trPr>
        <w:tc>
          <w:tcPr>
            <w:tcW w:w="11549" w:type="dxa"/>
            <w:gridSpan w:val="6"/>
          </w:tcPr>
          <w:p w14:paraId="3DDF35E4" w14:textId="77777777" w:rsidR="00810397" w:rsidRDefault="00810397" w:rsidP="00010F0C">
            <w:pPr>
              <w:autoSpaceDE w:val="0"/>
              <w:autoSpaceDN w:val="0"/>
              <w:adjustRightInd w:val="0"/>
              <w:rPr>
                <w:rFonts w:ascii="Calibri" w:hAnsi="Calibri" w:cs="Calibri"/>
                <w:b/>
                <w:bCs/>
                <w:color w:val="000000"/>
                <w:sz w:val="22"/>
                <w:szCs w:val="22"/>
                <w:lang w:val="bg-BG"/>
              </w:rPr>
            </w:pPr>
          </w:p>
          <w:p w14:paraId="5F0684DC" w14:textId="77777777" w:rsidR="00AC6552" w:rsidRDefault="00AC6552" w:rsidP="00010F0C">
            <w:pPr>
              <w:autoSpaceDE w:val="0"/>
              <w:autoSpaceDN w:val="0"/>
              <w:adjustRightInd w:val="0"/>
              <w:rPr>
                <w:rFonts w:ascii="Calibri" w:hAnsi="Calibri" w:cs="Calibri"/>
                <w:b/>
                <w:bCs/>
                <w:color w:val="000000"/>
                <w:sz w:val="22"/>
                <w:szCs w:val="22"/>
                <w:lang w:val="bg-BG"/>
              </w:rPr>
            </w:pPr>
          </w:p>
          <w:p w14:paraId="33772CB2" w14:textId="77777777" w:rsidR="00AC6552" w:rsidRDefault="00AC6552" w:rsidP="00010F0C">
            <w:pPr>
              <w:autoSpaceDE w:val="0"/>
              <w:autoSpaceDN w:val="0"/>
              <w:adjustRightInd w:val="0"/>
              <w:rPr>
                <w:rFonts w:ascii="Calibri" w:hAnsi="Calibri" w:cs="Calibri"/>
                <w:b/>
                <w:bCs/>
                <w:color w:val="000000"/>
                <w:sz w:val="22"/>
                <w:szCs w:val="22"/>
                <w:lang w:val="bg-BG"/>
              </w:rPr>
            </w:pPr>
          </w:p>
          <w:p w14:paraId="1231522F" w14:textId="77777777" w:rsidR="00AC6552" w:rsidRPr="00AC6552" w:rsidRDefault="00AC6552" w:rsidP="00010F0C">
            <w:pPr>
              <w:autoSpaceDE w:val="0"/>
              <w:autoSpaceDN w:val="0"/>
              <w:adjustRightInd w:val="0"/>
              <w:rPr>
                <w:rFonts w:ascii="Calibri" w:hAnsi="Calibri" w:cs="Calibri"/>
                <w:b/>
                <w:bCs/>
                <w:color w:val="000000"/>
                <w:sz w:val="22"/>
                <w:szCs w:val="22"/>
                <w:lang w:val="bg-BG"/>
              </w:rPr>
            </w:pPr>
          </w:p>
        </w:tc>
      </w:tr>
      <w:tr w:rsidR="00DD2058" w:rsidRPr="00E07FF7" w14:paraId="2C9EA1DC" w14:textId="77777777" w:rsidTr="00EA38EA">
        <w:tblPrEx>
          <w:tblLook w:val="04A0" w:firstRow="1" w:lastRow="0" w:firstColumn="1" w:lastColumn="0" w:noHBand="0" w:noVBand="1"/>
        </w:tblPrEx>
        <w:trPr>
          <w:gridBefore w:val="1"/>
          <w:gridAfter w:val="5"/>
          <w:wBefore w:w="131" w:type="dxa"/>
          <w:wAfter w:w="4657" w:type="dxa"/>
        </w:trPr>
        <w:tc>
          <w:tcPr>
            <w:tcW w:w="5307" w:type="dxa"/>
            <w:shd w:val="clear" w:color="auto" w:fill="auto"/>
          </w:tcPr>
          <w:p w14:paraId="429F7A0C" w14:textId="77777777" w:rsidR="00DD2058" w:rsidRPr="00E07FF7" w:rsidRDefault="00DD2058" w:rsidP="00FB44A4">
            <w:pPr>
              <w:pStyle w:val="ListBullet"/>
              <w:numPr>
                <w:ilvl w:val="0"/>
                <w:numId w:val="0"/>
              </w:numPr>
              <w:spacing w:after="0" w:line="240" w:lineRule="exact"/>
              <w:ind w:left="720" w:hanging="720"/>
              <w:contextualSpacing w:val="0"/>
              <w:jc w:val="both"/>
              <w:rPr>
                <w:rFonts w:cs="Calibri"/>
                <w:b/>
              </w:rPr>
            </w:pPr>
          </w:p>
        </w:tc>
        <w:tc>
          <w:tcPr>
            <w:tcW w:w="5354" w:type="dxa"/>
            <w:gridSpan w:val="3"/>
            <w:shd w:val="clear" w:color="auto" w:fill="auto"/>
          </w:tcPr>
          <w:p w14:paraId="7B19ECCE" w14:textId="77777777" w:rsidR="00DD2058" w:rsidRPr="00E07FF7" w:rsidRDefault="00DD2058" w:rsidP="00010F0C">
            <w:pPr>
              <w:pStyle w:val="ListBullet"/>
              <w:numPr>
                <w:ilvl w:val="0"/>
                <w:numId w:val="0"/>
              </w:numPr>
              <w:spacing w:after="0" w:line="240" w:lineRule="exact"/>
              <w:ind w:left="720" w:hanging="360"/>
              <w:contextualSpacing w:val="0"/>
              <w:jc w:val="both"/>
              <w:rPr>
                <w:rFonts w:cs="Calibri"/>
                <w:b/>
              </w:rPr>
            </w:pPr>
          </w:p>
        </w:tc>
      </w:tr>
      <w:tr w:rsidR="002D2794" w:rsidRPr="00E07FF7" w14:paraId="0E685634" w14:textId="77777777" w:rsidTr="00EA38EA">
        <w:tblPrEx>
          <w:tblLook w:val="04A0" w:firstRow="1" w:lastRow="0" w:firstColumn="1" w:lastColumn="0" w:noHBand="0" w:noVBand="1"/>
        </w:tblPrEx>
        <w:trPr>
          <w:trHeight w:val="255"/>
        </w:trPr>
        <w:tc>
          <w:tcPr>
            <w:tcW w:w="10994" w:type="dxa"/>
            <w:gridSpan w:val="6"/>
            <w:tcBorders>
              <w:top w:val="nil"/>
              <w:left w:val="nil"/>
              <w:bottom w:val="nil"/>
              <w:right w:val="nil"/>
            </w:tcBorders>
            <w:shd w:val="clear" w:color="auto" w:fill="auto"/>
            <w:noWrap/>
            <w:vAlign w:val="bottom"/>
            <w:hideMark/>
          </w:tcPr>
          <w:p w14:paraId="5CB434AF" w14:textId="77777777" w:rsidR="005D4866" w:rsidRPr="004E1158" w:rsidRDefault="005D4866" w:rsidP="005D4866">
            <w:pPr>
              <w:pStyle w:val="BodyText3"/>
              <w:jc w:val="left"/>
              <w:rPr>
                <w:rFonts w:ascii="Calibri" w:hAnsi="Calibri" w:cs="Calibri"/>
                <w:color w:val="auto"/>
                <w:szCs w:val="32"/>
                <w:lang w:val="ru-RU"/>
              </w:rPr>
            </w:pPr>
            <w:r w:rsidRPr="004E1158">
              <w:rPr>
                <w:rFonts w:ascii="Calibri" w:hAnsi="Calibri" w:cs="Calibri"/>
                <w:color w:val="auto"/>
                <w:szCs w:val="32"/>
              </w:rPr>
              <w:lastRenderedPageBreak/>
              <w:t>Отчет за промените в собствения капитал</w:t>
            </w:r>
          </w:p>
          <w:tbl>
            <w:tblPr>
              <w:tblW w:w="10778" w:type="dxa"/>
              <w:tblLook w:val="0000" w:firstRow="0" w:lastRow="0" w:firstColumn="0" w:lastColumn="0" w:noHBand="0" w:noVBand="0"/>
            </w:tblPr>
            <w:tblGrid>
              <w:gridCol w:w="10556"/>
              <w:gridCol w:w="222"/>
            </w:tblGrid>
            <w:tr w:rsidR="001538BC" w:rsidRPr="004E1158" w14:paraId="32E45736" w14:textId="77777777" w:rsidTr="005D054D">
              <w:trPr>
                <w:trHeight w:val="289"/>
              </w:trPr>
              <w:tc>
                <w:tcPr>
                  <w:tcW w:w="10556" w:type="dxa"/>
                </w:tcPr>
                <w:p w14:paraId="08560D85" w14:textId="77777777" w:rsidR="001538BC" w:rsidRPr="004E1158" w:rsidRDefault="001538BC" w:rsidP="001538BC">
                  <w:pPr>
                    <w:pStyle w:val="BodyText3"/>
                    <w:rPr>
                      <w:rFonts w:ascii="Calibri" w:hAnsi="Calibri" w:cs="Calibri"/>
                      <w:color w:val="auto"/>
                      <w:szCs w:val="32"/>
                      <w:lang w:val="en-CA"/>
                    </w:rPr>
                  </w:pPr>
                  <w:r w:rsidRPr="004E1158">
                    <w:rPr>
                      <w:rFonts w:ascii="Calibri" w:hAnsi="Calibri" w:cs="Calibri"/>
                      <w:bCs/>
                      <w:szCs w:val="32"/>
                    </w:rPr>
                    <w:t>к</w:t>
                  </w:r>
                  <w:r w:rsidRPr="004E1158">
                    <w:rPr>
                      <w:rFonts w:ascii="Calibri" w:hAnsi="Calibri" w:cs="Calibri"/>
                      <w:bCs/>
                      <w:szCs w:val="32"/>
                      <w:lang w:val="en-US"/>
                    </w:rPr>
                    <w:t xml:space="preserve">ъм </w:t>
                  </w:r>
                  <w:r w:rsidRPr="004E1158">
                    <w:rPr>
                      <w:rFonts w:ascii="Calibri" w:hAnsi="Calibri" w:cs="Calibri"/>
                      <w:bCs/>
                      <w:szCs w:val="32"/>
                    </w:rPr>
                    <w:t xml:space="preserve">31 март </w:t>
                  </w:r>
                  <w:r w:rsidRPr="004E1158">
                    <w:rPr>
                      <w:rFonts w:ascii="Calibri" w:hAnsi="Calibri" w:cs="Calibri"/>
                      <w:bCs/>
                      <w:szCs w:val="32"/>
                      <w:lang w:val="en-US"/>
                    </w:rPr>
                    <w:t>20</w:t>
                  </w:r>
                  <w:r w:rsidR="0090386B" w:rsidRPr="004E1158">
                    <w:rPr>
                      <w:rFonts w:ascii="Calibri" w:hAnsi="Calibri" w:cs="Calibri"/>
                      <w:bCs/>
                      <w:szCs w:val="32"/>
                      <w:lang w:val="bg-BG"/>
                    </w:rPr>
                    <w:t>2</w:t>
                  </w:r>
                  <w:r w:rsidR="008C1A96">
                    <w:rPr>
                      <w:rFonts w:ascii="Calibri" w:hAnsi="Calibri" w:cs="Calibri"/>
                      <w:bCs/>
                      <w:szCs w:val="32"/>
                      <w:lang w:val="bg-BG"/>
                    </w:rPr>
                    <w:t>5</w:t>
                  </w:r>
                  <w:r w:rsidRPr="004E1158">
                    <w:rPr>
                      <w:rFonts w:ascii="Calibri" w:hAnsi="Calibri" w:cs="Calibri"/>
                      <w:bCs/>
                      <w:szCs w:val="32"/>
                      <w:lang w:val="en-US"/>
                    </w:rPr>
                    <w:t>г</w:t>
                  </w:r>
                  <w:r w:rsidRPr="004E1158">
                    <w:rPr>
                      <w:rFonts w:ascii="Calibri" w:hAnsi="Calibri" w:cs="Calibri"/>
                      <w:bCs/>
                      <w:szCs w:val="32"/>
                    </w:rPr>
                    <w:t>.</w:t>
                  </w:r>
                </w:p>
                <w:p w14:paraId="68516907" w14:textId="77777777" w:rsidR="001538BC" w:rsidRDefault="001538BC" w:rsidP="005D054D">
                  <w:pPr>
                    <w:autoSpaceDE w:val="0"/>
                    <w:autoSpaceDN w:val="0"/>
                    <w:adjustRightInd w:val="0"/>
                    <w:rPr>
                      <w:rFonts w:ascii="Calibri" w:hAnsi="Calibri" w:cs="Calibri"/>
                      <w:b/>
                      <w:bCs/>
                      <w:color w:val="000000"/>
                      <w:sz w:val="32"/>
                      <w:szCs w:val="32"/>
                      <w:lang w:val="bg-BG"/>
                    </w:rPr>
                  </w:pPr>
                </w:p>
                <w:tbl>
                  <w:tblPr>
                    <w:tblpPr w:leftFromText="141" w:rightFromText="141" w:vertAnchor="text" w:horzAnchor="margin" w:tblpX="-709" w:tblpY="355"/>
                    <w:tblW w:w="9731" w:type="dxa"/>
                    <w:tblLook w:val="0000" w:firstRow="0" w:lastRow="0" w:firstColumn="0" w:lastColumn="0" w:noHBand="0" w:noVBand="0"/>
                  </w:tblPr>
                  <w:tblGrid>
                    <w:gridCol w:w="2116"/>
                    <w:gridCol w:w="572"/>
                    <w:gridCol w:w="961"/>
                    <w:gridCol w:w="70"/>
                    <w:gridCol w:w="1150"/>
                    <w:gridCol w:w="1310"/>
                    <w:gridCol w:w="1267"/>
                    <w:gridCol w:w="1283"/>
                    <w:gridCol w:w="1002"/>
                  </w:tblGrid>
                  <w:tr w:rsidR="00936335" w:rsidRPr="00366E0C" w14:paraId="3ADAF420" w14:textId="77777777" w:rsidTr="00245327">
                    <w:trPr>
                      <w:trHeight w:val="88"/>
                    </w:trPr>
                    <w:tc>
                      <w:tcPr>
                        <w:tcW w:w="1087" w:type="pct"/>
                        <w:shd w:val="clear" w:color="auto" w:fill="FFFFFF"/>
                      </w:tcPr>
                      <w:p w14:paraId="163716D9" w14:textId="77777777" w:rsidR="00936335" w:rsidRPr="00C50013" w:rsidRDefault="00936335" w:rsidP="00936335">
                        <w:pPr>
                          <w:shd w:val="clear" w:color="auto" w:fill="FFFFFF"/>
                          <w:autoSpaceDE w:val="0"/>
                          <w:autoSpaceDN w:val="0"/>
                          <w:adjustRightInd w:val="0"/>
                          <w:rPr>
                            <w:rFonts w:ascii="Calibri" w:hAnsi="Calibri" w:cs="Calibri"/>
                            <w:b/>
                            <w:sz w:val="20"/>
                            <w:szCs w:val="20"/>
                            <w:lang w:val="ru-RU"/>
                          </w:rPr>
                        </w:pPr>
                      </w:p>
                    </w:tc>
                    <w:tc>
                      <w:tcPr>
                        <w:tcW w:w="788" w:type="pct"/>
                        <w:gridSpan w:val="2"/>
                        <w:shd w:val="clear" w:color="auto" w:fill="FFFFFF"/>
                      </w:tcPr>
                      <w:p w14:paraId="5A744C7C"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sz w:val="20"/>
                            <w:szCs w:val="20"/>
                          </w:rPr>
                          <w:t xml:space="preserve">Акционерен </w:t>
                        </w:r>
                      </w:p>
                      <w:p w14:paraId="3AA72017"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sz w:val="20"/>
                            <w:szCs w:val="20"/>
                          </w:rPr>
                          <w:t>капитал</w:t>
                        </w:r>
                      </w:p>
                    </w:tc>
                    <w:tc>
                      <w:tcPr>
                        <w:tcW w:w="627" w:type="pct"/>
                        <w:gridSpan w:val="2"/>
                      </w:tcPr>
                      <w:p w14:paraId="3886F38A"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r w:rsidRPr="00366E0C">
                          <w:rPr>
                            <w:rFonts w:ascii="Calibri" w:hAnsi="Calibri" w:cs="Calibri"/>
                            <w:b/>
                            <w:bCs/>
                            <w:sz w:val="20"/>
                            <w:szCs w:val="20"/>
                            <w:lang w:val="bg-BG"/>
                          </w:rPr>
                          <w:t>Фонд Резеревен</w:t>
                        </w:r>
                      </w:p>
                    </w:tc>
                    <w:tc>
                      <w:tcPr>
                        <w:tcW w:w="673" w:type="pct"/>
                      </w:tcPr>
                      <w:p w14:paraId="2C39BF2A" w14:textId="77777777" w:rsidR="00936335" w:rsidRPr="00366E0C" w:rsidRDefault="00936335" w:rsidP="00936335">
                        <w:pPr>
                          <w:shd w:val="clear" w:color="auto" w:fill="FFFFFF"/>
                          <w:autoSpaceDE w:val="0"/>
                          <w:autoSpaceDN w:val="0"/>
                          <w:adjustRightInd w:val="0"/>
                          <w:jc w:val="right"/>
                          <w:rPr>
                            <w:rFonts w:ascii="Calibri" w:hAnsi="Calibri" w:cs="Calibri"/>
                            <w:b/>
                            <w:color w:val="000000"/>
                            <w:sz w:val="20"/>
                            <w:szCs w:val="20"/>
                            <w:lang w:val="bg-BG"/>
                          </w:rPr>
                        </w:pPr>
                        <w:r w:rsidRPr="00366E0C">
                          <w:rPr>
                            <w:rFonts w:ascii="Calibri" w:hAnsi="Calibri" w:cs="Calibri"/>
                            <w:b/>
                            <w:bCs/>
                            <w:sz w:val="20"/>
                            <w:szCs w:val="20"/>
                            <w:lang w:val="bg-BG"/>
                          </w:rPr>
                          <w:t>Премиен резерв</w:t>
                        </w:r>
                      </w:p>
                    </w:tc>
                    <w:tc>
                      <w:tcPr>
                        <w:tcW w:w="651" w:type="pct"/>
                        <w:shd w:val="clear" w:color="auto" w:fill="FFFFFF"/>
                      </w:tcPr>
                      <w:p w14:paraId="3E67736B"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lang w:val="bg-BG"/>
                          </w:rPr>
                        </w:pPr>
                        <w:r w:rsidRPr="00366E0C">
                          <w:rPr>
                            <w:rFonts w:ascii="Calibri" w:hAnsi="Calibri" w:cs="Calibri"/>
                            <w:b/>
                            <w:sz w:val="20"/>
                            <w:szCs w:val="20"/>
                            <w:lang w:val="bg-BG"/>
                          </w:rPr>
                          <w:t>Натрупана печалба</w:t>
                        </w:r>
                      </w:p>
                    </w:tc>
                    <w:tc>
                      <w:tcPr>
                        <w:tcW w:w="659" w:type="pct"/>
                        <w:shd w:val="clear" w:color="auto" w:fill="FFFFFF"/>
                      </w:tcPr>
                      <w:p w14:paraId="21C39C73"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sz w:val="20"/>
                            <w:szCs w:val="20"/>
                          </w:rPr>
                          <w:t>Непокрита загуба</w:t>
                        </w:r>
                      </w:p>
                    </w:tc>
                    <w:tc>
                      <w:tcPr>
                        <w:tcW w:w="515" w:type="pct"/>
                        <w:shd w:val="clear" w:color="auto" w:fill="FFFFFF"/>
                      </w:tcPr>
                      <w:p w14:paraId="6855B3AD"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bCs/>
                            <w:sz w:val="20"/>
                            <w:szCs w:val="20"/>
                          </w:rPr>
                          <w:t>Общо капитал</w:t>
                        </w:r>
                      </w:p>
                    </w:tc>
                  </w:tr>
                  <w:tr w:rsidR="00936335" w:rsidRPr="00366E0C" w14:paraId="4AFB5B73" w14:textId="77777777" w:rsidTr="00245327">
                    <w:trPr>
                      <w:trHeight w:val="88"/>
                    </w:trPr>
                    <w:tc>
                      <w:tcPr>
                        <w:tcW w:w="1087" w:type="pct"/>
                        <w:shd w:val="clear" w:color="auto" w:fill="FFFFFF"/>
                      </w:tcPr>
                      <w:p w14:paraId="7CD44843" w14:textId="77777777" w:rsidR="00936335" w:rsidRPr="00366E0C" w:rsidRDefault="00936335" w:rsidP="00936335">
                        <w:pPr>
                          <w:shd w:val="clear" w:color="auto" w:fill="FFFFFF"/>
                          <w:autoSpaceDE w:val="0"/>
                          <w:autoSpaceDN w:val="0"/>
                          <w:adjustRightInd w:val="0"/>
                          <w:rPr>
                            <w:rFonts w:ascii="Calibri" w:hAnsi="Calibri" w:cs="Calibri"/>
                            <w:b/>
                            <w:sz w:val="20"/>
                            <w:szCs w:val="20"/>
                          </w:rPr>
                        </w:pPr>
                      </w:p>
                    </w:tc>
                    <w:tc>
                      <w:tcPr>
                        <w:tcW w:w="788" w:type="pct"/>
                        <w:gridSpan w:val="2"/>
                        <w:shd w:val="clear" w:color="auto" w:fill="FFFFFF"/>
                      </w:tcPr>
                      <w:p w14:paraId="76E52DF8"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sz w:val="20"/>
                            <w:szCs w:val="20"/>
                          </w:rPr>
                          <w:t>’000 лв.</w:t>
                        </w:r>
                      </w:p>
                    </w:tc>
                    <w:tc>
                      <w:tcPr>
                        <w:tcW w:w="627" w:type="pct"/>
                        <w:gridSpan w:val="2"/>
                        <w:shd w:val="clear" w:color="auto" w:fill="FFFFFF"/>
                      </w:tcPr>
                      <w:p w14:paraId="51217835"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sz w:val="20"/>
                            <w:szCs w:val="20"/>
                          </w:rPr>
                          <w:t>’000 лв.</w:t>
                        </w:r>
                      </w:p>
                    </w:tc>
                    <w:tc>
                      <w:tcPr>
                        <w:tcW w:w="673" w:type="pct"/>
                        <w:shd w:val="clear" w:color="auto" w:fill="FFFFFF"/>
                      </w:tcPr>
                      <w:p w14:paraId="0C0D5F80"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sz w:val="20"/>
                            <w:szCs w:val="20"/>
                          </w:rPr>
                          <w:t>’000 лв.</w:t>
                        </w:r>
                      </w:p>
                    </w:tc>
                    <w:tc>
                      <w:tcPr>
                        <w:tcW w:w="651" w:type="pct"/>
                        <w:shd w:val="clear" w:color="auto" w:fill="FFFFFF"/>
                      </w:tcPr>
                      <w:p w14:paraId="78156798"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sz w:val="20"/>
                            <w:szCs w:val="20"/>
                          </w:rPr>
                          <w:t>’000 лв.</w:t>
                        </w:r>
                      </w:p>
                    </w:tc>
                    <w:tc>
                      <w:tcPr>
                        <w:tcW w:w="659" w:type="pct"/>
                        <w:shd w:val="clear" w:color="auto" w:fill="FFFFFF"/>
                      </w:tcPr>
                      <w:p w14:paraId="683437F7"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sz w:val="20"/>
                            <w:szCs w:val="20"/>
                          </w:rPr>
                          <w:t>’000 лв.</w:t>
                        </w:r>
                      </w:p>
                    </w:tc>
                    <w:tc>
                      <w:tcPr>
                        <w:tcW w:w="515" w:type="pct"/>
                        <w:shd w:val="clear" w:color="auto" w:fill="FFFFFF"/>
                      </w:tcPr>
                      <w:p w14:paraId="3653E169"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rPr>
                        </w:pPr>
                        <w:r w:rsidRPr="00366E0C">
                          <w:rPr>
                            <w:rFonts w:ascii="Calibri" w:hAnsi="Calibri" w:cs="Calibri"/>
                            <w:b/>
                            <w:sz w:val="20"/>
                            <w:szCs w:val="20"/>
                          </w:rPr>
                          <w:t>’000 лв.</w:t>
                        </w:r>
                      </w:p>
                    </w:tc>
                  </w:tr>
                  <w:tr w:rsidR="00936335" w:rsidRPr="00366E0C" w14:paraId="42BC0423" w14:textId="77777777" w:rsidTr="00245327">
                    <w:trPr>
                      <w:trHeight w:val="88"/>
                    </w:trPr>
                    <w:tc>
                      <w:tcPr>
                        <w:tcW w:w="1087" w:type="pct"/>
                      </w:tcPr>
                      <w:p w14:paraId="27F0309B" w14:textId="77777777" w:rsidR="00936335" w:rsidRPr="00366E0C" w:rsidRDefault="00936335" w:rsidP="00936335">
                        <w:pPr>
                          <w:shd w:val="clear" w:color="auto" w:fill="FFFFFF"/>
                          <w:rPr>
                            <w:rFonts w:ascii="Calibri" w:hAnsi="Calibri" w:cs="Calibri"/>
                            <w:bCs/>
                            <w:sz w:val="20"/>
                            <w:szCs w:val="20"/>
                          </w:rPr>
                        </w:pPr>
                      </w:p>
                    </w:tc>
                    <w:tc>
                      <w:tcPr>
                        <w:tcW w:w="788" w:type="pct"/>
                        <w:gridSpan w:val="2"/>
                      </w:tcPr>
                      <w:p w14:paraId="44857E61" w14:textId="77777777" w:rsidR="00936335" w:rsidRPr="00366E0C" w:rsidRDefault="00936335" w:rsidP="00936335">
                        <w:pPr>
                          <w:shd w:val="clear" w:color="auto" w:fill="FFFFFF"/>
                          <w:jc w:val="right"/>
                          <w:rPr>
                            <w:rFonts w:ascii="Calibri" w:hAnsi="Calibri" w:cs="Calibri"/>
                            <w:bCs/>
                            <w:sz w:val="20"/>
                            <w:szCs w:val="20"/>
                          </w:rPr>
                        </w:pPr>
                      </w:p>
                    </w:tc>
                    <w:tc>
                      <w:tcPr>
                        <w:tcW w:w="627" w:type="pct"/>
                        <w:gridSpan w:val="2"/>
                      </w:tcPr>
                      <w:p w14:paraId="504E216F" w14:textId="77777777" w:rsidR="00936335" w:rsidRPr="00366E0C" w:rsidRDefault="00936335" w:rsidP="00936335">
                        <w:pPr>
                          <w:shd w:val="clear" w:color="auto" w:fill="FFFFFF"/>
                          <w:jc w:val="right"/>
                          <w:rPr>
                            <w:rFonts w:ascii="Calibri" w:hAnsi="Calibri" w:cs="Calibri"/>
                            <w:sz w:val="20"/>
                            <w:szCs w:val="20"/>
                          </w:rPr>
                        </w:pPr>
                      </w:p>
                    </w:tc>
                    <w:tc>
                      <w:tcPr>
                        <w:tcW w:w="673" w:type="pct"/>
                      </w:tcPr>
                      <w:p w14:paraId="60658321" w14:textId="77777777" w:rsidR="00936335" w:rsidRPr="00366E0C" w:rsidRDefault="00936335" w:rsidP="00936335">
                        <w:pPr>
                          <w:shd w:val="clear" w:color="auto" w:fill="FFFFFF"/>
                          <w:jc w:val="right"/>
                          <w:rPr>
                            <w:rFonts w:ascii="Calibri" w:hAnsi="Calibri" w:cs="Calibri"/>
                            <w:sz w:val="20"/>
                            <w:szCs w:val="20"/>
                          </w:rPr>
                        </w:pPr>
                      </w:p>
                    </w:tc>
                    <w:tc>
                      <w:tcPr>
                        <w:tcW w:w="651" w:type="pct"/>
                      </w:tcPr>
                      <w:p w14:paraId="316460BB" w14:textId="77777777" w:rsidR="00936335" w:rsidRPr="00366E0C" w:rsidRDefault="00936335" w:rsidP="00936335">
                        <w:pPr>
                          <w:shd w:val="clear" w:color="auto" w:fill="FFFFFF"/>
                          <w:jc w:val="right"/>
                          <w:rPr>
                            <w:rFonts w:ascii="Calibri" w:hAnsi="Calibri" w:cs="Calibri"/>
                            <w:sz w:val="20"/>
                            <w:szCs w:val="20"/>
                          </w:rPr>
                        </w:pPr>
                      </w:p>
                    </w:tc>
                    <w:tc>
                      <w:tcPr>
                        <w:tcW w:w="659" w:type="pct"/>
                      </w:tcPr>
                      <w:p w14:paraId="72DFB44E" w14:textId="77777777" w:rsidR="00936335" w:rsidRPr="00366E0C" w:rsidRDefault="00936335" w:rsidP="00936335">
                        <w:pPr>
                          <w:shd w:val="clear" w:color="auto" w:fill="FFFFFF"/>
                          <w:jc w:val="right"/>
                          <w:rPr>
                            <w:rFonts w:ascii="Calibri" w:hAnsi="Calibri" w:cs="Calibri"/>
                            <w:sz w:val="20"/>
                            <w:szCs w:val="20"/>
                          </w:rPr>
                        </w:pPr>
                      </w:p>
                    </w:tc>
                    <w:tc>
                      <w:tcPr>
                        <w:tcW w:w="515" w:type="pct"/>
                      </w:tcPr>
                      <w:p w14:paraId="0B151464" w14:textId="77777777" w:rsidR="00936335" w:rsidRPr="00366E0C" w:rsidRDefault="00936335" w:rsidP="00936335">
                        <w:pPr>
                          <w:shd w:val="clear" w:color="auto" w:fill="FFFFFF"/>
                          <w:jc w:val="right"/>
                          <w:rPr>
                            <w:rFonts w:ascii="Calibri" w:hAnsi="Calibri" w:cs="Calibri"/>
                            <w:sz w:val="20"/>
                            <w:szCs w:val="20"/>
                          </w:rPr>
                        </w:pPr>
                      </w:p>
                    </w:tc>
                  </w:tr>
                  <w:tr w:rsidR="00936335" w:rsidRPr="00366E0C" w14:paraId="6FAE98E7" w14:textId="77777777" w:rsidTr="00245327">
                    <w:trPr>
                      <w:trHeight w:val="88"/>
                    </w:trPr>
                    <w:tc>
                      <w:tcPr>
                        <w:tcW w:w="1381" w:type="pct"/>
                        <w:gridSpan w:val="2"/>
                      </w:tcPr>
                      <w:p w14:paraId="41F79B51" w14:textId="77777777" w:rsidR="00936335" w:rsidRPr="00366E0C" w:rsidRDefault="00936335" w:rsidP="002240C5">
                        <w:pPr>
                          <w:shd w:val="clear" w:color="auto" w:fill="FFFFFF"/>
                          <w:autoSpaceDE w:val="0"/>
                          <w:autoSpaceDN w:val="0"/>
                          <w:adjustRightInd w:val="0"/>
                          <w:rPr>
                            <w:rFonts w:ascii="Calibri" w:hAnsi="Calibri" w:cs="Calibri"/>
                            <w:b/>
                            <w:bCs/>
                            <w:sz w:val="20"/>
                            <w:szCs w:val="20"/>
                          </w:rPr>
                        </w:pPr>
                        <w:r w:rsidRPr="00366E0C">
                          <w:rPr>
                            <w:rFonts w:ascii="Calibri" w:hAnsi="Calibri" w:cs="Calibri"/>
                            <w:b/>
                            <w:bCs/>
                            <w:sz w:val="20"/>
                            <w:szCs w:val="20"/>
                          </w:rPr>
                          <w:t>Салдо към 1 януари 20</w:t>
                        </w:r>
                        <w:r w:rsidRPr="00366E0C">
                          <w:rPr>
                            <w:rFonts w:ascii="Calibri" w:hAnsi="Calibri" w:cs="Calibri"/>
                            <w:b/>
                            <w:bCs/>
                            <w:sz w:val="20"/>
                            <w:szCs w:val="20"/>
                            <w:lang w:val="bg-BG"/>
                          </w:rPr>
                          <w:t>2</w:t>
                        </w:r>
                        <w:r w:rsidR="002240C5">
                          <w:rPr>
                            <w:rFonts w:ascii="Calibri" w:hAnsi="Calibri" w:cs="Calibri"/>
                            <w:b/>
                            <w:bCs/>
                            <w:sz w:val="20"/>
                            <w:szCs w:val="20"/>
                            <w:lang w:val="bg-BG"/>
                          </w:rPr>
                          <w:t>5</w:t>
                        </w:r>
                        <w:r w:rsidRPr="00366E0C">
                          <w:rPr>
                            <w:rFonts w:ascii="Calibri" w:hAnsi="Calibri" w:cs="Calibri"/>
                            <w:b/>
                            <w:bCs/>
                            <w:sz w:val="20"/>
                            <w:szCs w:val="20"/>
                          </w:rPr>
                          <w:t xml:space="preserve"> г.</w:t>
                        </w:r>
                      </w:p>
                    </w:tc>
                    <w:tc>
                      <w:tcPr>
                        <w:tcW w:w="530" w:type="pct"/>
                        <w:gridSpan w:val="2"/>
                        <w:tcBorders>
                          <w:bottom w:val="single" w:sz="4" w:space="0" w:color="auto"/>
                        </w:tcBorders>
                      </w:tcPr>
                      <w:p w14:paraId="530E3BC8" w14:textId="77777777" w:rsidR="00936335" w:rsidRPr="00366E0C" w:rsidRDefault="00936335" w:rsidP="00936335">
                        <w:pPr>
                          <w:shd w:val="clear" w:color="auto" w:fill="FFFFFF"/>
                          <w:jc w:val="right"/>
                          <w:rPr>
                            <w:rFonts w:ascii="Calibri" w:hAnsi="Calibri" w:cs="Calibri"/>
                            <w:b/>
                            <w:bCs/>
                            <w:sz w:val="20"/>
                            <w:szCs w:val="20"/>
                            <w:lang w:val="bg-BG"/>
                          </w:rPr>
                        </w:pPr>
                        <w:r>
                          <w:rPr>
                            <w:rFonts w:ascii="Calibri" w:hAnsi="Calibri" w:cs="Calibri"/>
                            <w:b/>
                            <w:bCs/>
                            <w:sz w:val="20"/>
                            <w:szCs w:val="20"/>
                            <w:lang w:val="bg-BG"/>
                          </w:rPr>
                          <w:t>8 051</w:t>
                        </w:r>
                      </w:p>
                    </w:tc>
                    <w:tc>
                      <w:tcPr>
                        <w:tcW w:w="591" w:type="pct"/>
                        <w:tcBorders>
                          <w:bottom w:val="single" w:sz="4" w:space="0" w:color="auto"/>
                        </w:tcBorders>
                      </w:tcPr>
                      <w:p w14:paraId="64183AD3" w14:textId="77777777" w:rsidR="00936335" w:rsidRPr="00366E0C" w:rsidRDefault="002240C5" w:rsidP="00936335">
                        <w:pPr>
                          <w:shd w:val="clear" w:color="auto" w:fill="FFFFFF"/>
                          <w:autoSpaceDE w:val="0"/>
                          <w:autoSpaceDN w:val="0"/>
                          <w:adjustRightInd w:val="0"/>
                          <w:jc w:val="right"/>
                          <w:rPr>
                            <w:rFonts w:ascii="Calibri" w:hAnsi="Calibri" w:cs="Calibri"/>
                            <w:b/>
                            <w:bCs/>
                            <w:sz w:val="20"/>
                            <w:szCs w:val="20"/>
                            <w:lang w:val="bg-BG"/>
                          </w:rPr>
                        </w:pPr>
                        <w:r>
                          <w:rPr>
                            <w:rFonts w:ascii="Calibri" w:hAnsi="Calibri" w:cs="Calibri"/>
                            <w:b/>
                            <w:bCs/>
                            <w:sz w:val="20"/>
                            <w:szCs w:val="20"/>
                            <w:lang w:val="bg-BG"/>
                          </w:rPr>
                          <w:t>196</w:t>
                        </w:r>
                      </w:p>
                    </w:tc>
                    <w:tc>
                      <w:tcPr>
                        <w:tcW w:w="673" w:type="pct"/>
                        <w:tcBorders>
                          <w:bottom w:val="single" w:sz="4" w:space="0" w:color="auto"/>
                        </w:tcBorders>
                      </w:tcPr>
                      <w:p w14:paraId="1095A252"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r>
                          <w:rPr>
                            <w:rFonts w:ascii="Calibri" w:hAnsi="Calibri" w:cs="Calibri"/>
                            <w:b/>
                            <w:bCs/>
                            <w:sz w:val="20"/>
                            <w:szCs w:val="20"/>
                            <w:lang w:val="bg-BG"/>
                          </w:rPr>
                          <w:t>609</w:t>
                        </w:r>
                      </w:p>
                    </w:tc>
                    <w:tc>
                      <w:tcPr>
                        <w:tcW w:w="651" w:type="pct"/>
                        <w:tcBorders>
                          <w:bottom w:val="single" w:sz="4" w:space="0" w:color="auto"/>
                        </w:tcBorders>
                      </w:tcPr>
                      <w:p w14:paraId="5780EC52" w14:textId="77777777" w:rsidR="00936335" w:rsidRPr="00366E0C" w:rsidRDefault="00936335" w:rsidP="002240C5">
                        <w:pPr>
                          <w:shd w:val="clear" w:color="auto" w:fill="FFFFFF"/>
                          <w:autoSpaceDE w:val="0"/>
                          <w:autoSpaceDN w:val="0"/>
                          <w:adjustRightInd w:val="0"/>
                          <w:jc w:val="right"/>
                          <w:rPr>
                            <w:rFonts w:ascii="Calibri" w:hAnsi="Calibri" w:cs="Calibri"/>
                            <w:b/>
                            <w:bCs/>
                            <w:sz w:val="20"/>
                            <w:szCs w:val="20"/>
                            <w:lang w:val="bg-BG"/>
                          </w:rPr>
                        </w:pPr>
                        <w:r>
                          <w:rPr>
                            <w:rFonts w:ascii="Calibri" w:hAnsi="Calibri" w:cs="Calibri"/>
                            <w:b/>
                            <w:bCs/>
                            <w:sz w:val="20"/>
                            <w:szCs w:val="20"/>
                            <w:lang w:val="bg-BG"/>
                          </w:rPr>
                          <w:t xml:space="preserve">1 </w:t>
                        </w:r>
                        <w:r w:rsidR="002240C5">
                          <w:rPr>
                            <w:rFonts w:ascii="Calibri" w:hAnsi="Calibri" w:cs="Calibri"/>
                            <w:b/>
                            <w:bCs/>
                            <w:sz w:val="20"/>
                            <w:szCs w:val="20"/>
                            <w:lang w:val="bg-BG"/>
                          </w:rPr>
                          <w:t>495</w:t>
                        </w:r>
                      </w:p>
                    </w:tc>
                    <w:tc>
                      <w:tcPr>
                        <w:tcW w:w="659" w:type="pct"/>
                        <w:tcBorders>
                          <w:bottom w:val="single" w:sz="4" w:space="0" w:color="auto"/>
                        </w:tcBorders>
                      </w:tcPr>
                      <w:p w14:paraId="07F6D90A"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r>
                          <w:rPr>
                            <w:rFonts w:ascii="Calibri" w:hAnsi="Calibri" w:cs="Calibri"/>
                            <w:b/>
                            <w:bCs/>
                            <w:sz w:val="20"/>
                            <w:szCs w:val="20"/>
                            <w:lang w:val="bg-BG"/>
                          </w:rPr>
                          <w:t>-</w:t>
                        </w:r>
                      </w:p>
                    </w:tc>
                    <w:tc>
                      <w:tcPr>
                        <w:tcW w:w="515" w:type="pct"/>
                        <w:tcBorders>
                          <w:bottom w:val="single" w:sz="4" w:space="0" w:color="auto"/>
                        </w:tcBorders>
                      </w:tcPr>
                      <w:p w14:paraId="23F1008B" w14:textId="77777777" w:rsidR="00936335" w:rsidRPr="00366E0C" w:rsidRDefault="00936335" w:rsidP="002240C5">
                        <w:pPr>
                          <w:shd w:val="clear" w:color="auto" w:fill="FFFFFF"/>
                          <w:autoSpaceDE w:val="0"/>
                          <w:autoSpaceDN w:val="0"/>
                          <w:adjustRightInd w:val="0"/>
                          <w:jc w:val="right"/>
                          <w:rPr>
                            <w:rFonts w:ascii="Calibri" w:hAnsi="Calibri" w:cs="Calibri"/>
                            <w:b/>
                            <w:bCs/>
                            <w:sz w:val="20"/>
                            <w:szCs w:val="20"/>
                            <w:lang w:val="bg-BG"/>
                          </w:rPr>
                        </w:pPr>
                        <w:r>
                          <w:rPr>
                            <w:rFonts w:ascii="Calibri" w:hAnsi="Calibri" w:cs="Calibri"/>
                            <w:b/>
                            <w:bCs/>
                            <w:sz w:val="20"/>
                            <w:szCs w:val="20"/>
                            <w:lang w:val="bg-BG"/>
                          </w:rPr>
                          <w:t xml:space="preserve">10 </w:t>
                        </w:r>
                        <w:r w:rsidR="002240C5">
                          <w:rPr>
                            <w:rFonts w:ascii="Calibri" w:hAnsi="Calibri" w:cs="Calibri"/>
                            <w:b/>
                            <w:bCs/>
                            <w:sz w:val="20"/>
                            <w:szCs w:val="20"/>
                            <w:lang w:val="bg-BG"/>
                          </w:rPr>
                          <w:t>351</w:t>
                        </w:r>
                        <w:r w:rsidRPr="00366E0C">
                          <w:rPr>
                            <w:rFonts w:ascii="Calibri" w:hAnsi="Calibri" w:cs="Calibri"/>
                            <w:b/>
                            <w:bCs/>
                            <w:sz w:val="20"/>
                            <w:szCs w:val="20"/>
                            <w:lang w:val="bg-BG"/>
                          </w:rPr>
                          <w:t xml:space="preserve"> </w:t>
                        </w:r>
                      </w:p>
                    </w:tc>
                  </w:tr>
                  <w:tr w:rsidR="00936335" w:rsidRPr="00366E0C" w14:paraId="5C1F1E33" w14:textId="77777777" w:rsidTr="00245327">
                    <w:trPr>
                      <w:trHeight w:val="88"/>
                    </w:trPr>
                    <w:tc>
                      <w:tcPr>
                        <w:tcW w:w="1381" w:type="pct"/>
                        <w:gridSpan w:val="2"/>
                      </w:tcPr>
                      <w:p w14:paraId="182CCFE7" w14:textId="77777777" w:rsidR="00936335" w:rsidRPr="00366E0C" w:rsidRDefault="00936335" w:rsidP="00936335">
                        <w:pPr>
                          <w:shd w:val="clear" w:color="auto" w:fill="FFFFFF"/>
                          <w:autoSpaceDE w:val="0"/>
                          <w:autoSpaceDN w:val="0"/>
                          <w:adjustRightInd w:val="0"/>
                          <w:rPr>
                            <w:rFonts w:ascii="Calibri" w:hAnsi="Calibri" w:cs="Calibri"/>
                            <w:b/>
                            <w:bCs/>
                            <w:sz w:val="20"/>
                            <w:szCs w:val="20"/>
                          </w:rPr>
                        </w:pPr>
                      </w:p>
                    </w:tc>
                    <w:tc>
                      <w:tcPr>
                        <w:tcW w:w="530" w:type="pct"/>
                        <w:gridSpan w:val="2"/>
                        <w:tcBorders>
                          <w:top w:val="single" w:sz="4" w:space="0" w:color="auto"/>
                        </w:tcBorders>
                      </w:tcPr>
                      <w:p w14:paraId="0A309FAC" w14:textId="77777777" w:rsidR="00936335" w:rsidRPr="00366E0C" w:rsidRDefault="00936335" w:rsidP="00936335">
                        <w:pPr>
                          <w:shd w:val="clear" w:color="auto" w:fill="FFFFFF"/>
                          <w:jc w:val="right"/>
                          <w:rPr>
                            <w:rFonts w:ascii="Calibri" w:hAnsi="Calibri" w:cs="Calibri"/>
                            <w:b/>
                            <w:bCs/>
                            <w:sz w:val="20"/>
                            <w:szCs w:val="20"/>
                            <w:lang w:val="bg-BG"/>
                          </w:rPr>
                        </w:pPr>
                      </w:p>
                    </w:tc>
                    <w:tc>
                      <w:tcPr>
                        <w:tcW w:w="591" w:type="pct"/>
                        <w:tcBorders>
                          <w:top w:val="single" w:sz="4" w:space="0" w:color="auto"/>
                        </w:tcBorders>
                      </w:tcPr>
                      <w:p w14:paraId="066A394B"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c>
                      <w:tcPr>
                        <w:tcW w:w="673" w:type="pct"/>
                        <w:tcBorders>
                          <w:top w:val="single" w:sz="4" w:space="0" w:color="auto"/>
                        </w:tcBorders>
                      </w:tcPr>
                      <w:p w14:paraId="3424A161"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c>
                      <w:tcPr>
                        <w:tcW w:w="651" w:type="pct"/>
                        <w:tcBorders>
                          <w:top w:val="single" w:sz="4" w:space="0" w:color="auto"/>
                        </w:tcBorders>
                      </w:tcPr>
                      <w:p w14:paraId="7C4FC360"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c>
                      <w:tcPr>
                        <w:tcW w:w="659" w:type="pct"/>
                        <w:tcBorders>
                          <w:top w:val="single" w:sz="4" w:space="0" w:color="auto"/>
                        </w:tcBorders>
                      </w:tcPr>
                      <w:p w14:paraId="1B074279"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c>
                      <w:tcPr>
                        <w:tcW w:w="515" w:type="pct"/>
                        <w:tcBorders>
                          <w:top w:val="single" w:sz="4" w:space="0" w:color="auto"/>
                        </w:tcBorders>
                      </w:tcPr>
                      <w:p w14:paraId="008DD488"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r>
                  <w:tr w:rsidR="00936335" w:rsidRPr="00366E0C" w14:paraId="73A0FE09" w14:textId="77777777" w:rsidTr="00245327">
                    <w:trPr>
                      <w:trHeight w:val="88"/>
                    </w:trPr>
                    <w:tc>
                      <w:tcPr>
                        <w:tcW w:w="1381" w:type="pct"/>
                        <w:gridSpan w:val="2"/>
                      </w:tcPr>
                      <w:p w14:paraId="30D67E98" w14:textId="77777777" w:rsidR="00936335" w:rsidRPr="00366E0C" w:rsidRDefault="00936335" w:rsidP="00936335">
                        <w:pPr>
                          <w:shd w:val="clear" w:color="auto" w:fill="FFFFFF"/>
                          <w:autoSpaceDE w:val="0"/>
                          <w:autoSpaceDN w:val="0"/>
                          <w:adjustRightInd w:val="0"/>
                          <w:rPr>
                            <w:rFonts w:ascii="Calibri" w:hAnsi="Calibri" w:cs="Calibri"/>
                            <w:b/>
                            <w:bCs/>
                            <w:sz w:val="20"/>
                            <w:szCs w:val="20"/>
                            <w:lang w:val="bg-BG"/>
                          </w:rPr>
                        </w:pPr>
                        <w:r w:rsidRPr="00366E0C">
                          <w:rPr>
                            <w:rFonts w:ascii="Calibri" w:hAnsi="Calibri" w:cs="Calibri"/>
                            <w:sz w:val="20"/>
                            <w:szCs w:val="20"/>
                            <w:lang w:val="bg-BG"/>
                          </w:rPr>
                          <w:t>Печалба/загуба за годината</w:t>
                        </w:r>
                      </w:p>
                    </w:tc>
                    <w:tc>
                      <w:tcPr>
                        <w:tcW w:w="530" w:type="pct"/>
                        <w:gridSpan w:val="2"/>
                        <w:tcBorders>
                          <w:top w:val="single" w:sz="4" w:space="0" w:color="auto"/>
                        </w:tcBorders>
                        <w:vAlign w:val="bottom"/>
                      </w:tcPr>
                      <w:p w14:paraId="2FC35A06" w14:textId="77777777" w:rsidR="00936335" w:rsidRPr="00366E0C" w:rsidRDefault="00936335" w:rsidP="00936335">
                        <w:pPr>
                          <w:shd w:val="clear" w:color="auto" w:fill="FFFFFF"/>
                          <w:jc w:val="right"/>
                          <w:rPr>
                            <w:rFonts w:ascii="Calibri" w:hAnsi="Calibri" w:cs="Calibri"/>
                            <w:b/>
                            <w:bCs/>
                            <w:sz w:val="20"/>
                            <w:szCs w:val="20"/>
                          </w:rPr>
                        </w:pPr>
                        <w:r w:rsidRPr="00366E0C">
                          <w:rPr>
                            <w:rFonts w:ascii="Calibri" w:hAnsi="Calibri" w:cs="Calibri"/>
                            <w:bCs/>
                            <w:sz w:val="20"/>
                            <w:szCs w:val="20"/>
                          </w:rPr>
                          <w:t>-</w:t>
                        </w:r>
                      </w:p>
                    </w:tc>
                    <w:tc>
                      <w:tcPr>
                        <w:tcW w:w="591" w:type="pct"/>
                        <w:tcBorders>
                          <w:top w:val="single" w:sz="4" w:space="0" w:color="auto"/>
                        </w:tcBorders>
                      </w:tcPr>
                      <w:p w14:paraId="7461529F" w14:textId="77777777" w:rsidR="00936335" w:rsidRPr="00366E0C" w:rsidRDefault="00936335" w:rsidP="00936335">
                        <w:pPr>
                          <w:shd w:val="clear" w:color="auto" w:fill="FFFFFF"/>
                          <w:autoSpaceDE w:val="0"/>
                          <w:autoSpaceDN w:val="0"/>
                          <w:adjustRightInd w:val="0"/>
                          <w:jc w:val="right"/>
                          <w:rPr>
                            <w:rFonts w:ascii="Calibri" w:hAnsi="Calibri" w:cs="Calibri"/>
                            <w:sz w:val="20"/>
                            <w:szCs w:val="20"/>
                            <w:lang w:val="bg-BG"/>
                          </w:rPr>
                        </w:pPr>
                      </w:p>
                    </w:tc>
                    <w:tc>
                      <w:tcPr>
                        <w:tcW w:w="673" w:type="pct"/>
                        <w:tcBorders>
                          <w:top w:val="single" w:sz="4" w:space="0" w:color="auto"/>
                        </w:tcBorders>
                      </w:tcPr>
                      <w:p w14:paraId="54AB91AD" w14:textId="77777777" w:rsidR="00936335" w:rsidRPr="00366E0C" w:rsidRDefault="00936335" w:rsidP="00936335">
                        <w:pPr>
                          <w:shd w:val="clear" w:color="auto" w:fill="FFFFFF"/>
                          <w:autoSpaceDE w:val="0"/>
                          <w:autoSpaceDN w:val="0"/>
                          <w:adjustRightInd w:val="0"/>
                          <w:jc w:val="right"/>
                          <w:rPr>
                            <w:rFonts w:ascii="Calibri" w:hAnsi="Calibri" w:cs="Calibri"/>
                            <w:sz w:val="20"/>
                            <w:szCs w:val="20"/>
                            <w:lang w:val="bg-BG"/>
                          </w:rPr>
                        </w:pPr>
                      </w:p>
                    </w:tc>
                    <w:tc>
                      <w:tcPr>
                        <w:tcW w:w="651" w:type="pct"/>
                        <w:tcBorders>
                          <w:top w:val="single" w:sz="4" w:space="0" w:color="auto"/>
                        </w:tcBorders>
                      </w:tcPr>
                      <w:p w14:paraId="550073B0" w14:textId="77777777" w:rsidR="00936335" w:rsidRPr="00AC6552" w:rsidRDefault="002240C5" w:rsidP="00936335">
                        <w:pPr>
                          <w:shd w:val="clear" w:color="auto" w:fill="FFFFFF"/>
                          <w:autoSpaceDE w:val="0"/>
                          <w:autoSpaceDN w:val="0"/>
                          <w:adjustRightInd w:val="0"/>
                          <w:jc w:val="right"/>
                          <w:rPr>
                            <w:rFonts w:ascii="Calibri" w:hAnsi="Calibri" w:cs="Calibri"/>
                            <w:b/>
                            <w:sz w:val="20"/>
                            <w:szCs w:val="20"/>
                            <w:lang w:val="bg-BG"/>
                          </w:rPr>
                        </w:pPr>
                        <w:r w:rsidRPr="00AC6552">
                          <w:rPr>
                            <w:rFonts w:ascii="Calibri" w:hAnsi="Calibri" w:cs="Calibri"/>
                            <w:b/>
                            <w:sz w:val="20"/>
                            <w:szCs w:val="20"/>
                          </w:rPr>
                          <w:t>(8</w:t>
                        </w:r>
                        <w:r w:rsidRPr="00AC6552">
                          <w:rPr>
                            <w:rFonts w:ascii="Calibri" w:hAnsi="Calibri" w:cs="Calibri"/>
                            <w:b/>
                            <w:sz w:val="20"/>
                            <w:szCs w:val="20"/>
                            <w:lang w:val="bg-BG"/>
                          </w:rPr>
                          <w:t>3</w:t>
                        </w:r>
                        <w:r w:rsidRPr="00AC6552">
                          <w:rPr>
                            <w:rFonts w:ascii="Calibri" w:hAnsi="Calibri" w:cs="Calibri"/>
                            <w:b/>
                            <w:sz w:val="20"/>
                            <w:szCs w:val="20"/>
                          </w:rPr>
                          <w:t>)</w:t>
                        </w:r>
                      </w:p>
                    </w:tc>
                    <w:tc>
                      <w:tcPr>
                        <w:tcW w:w="659" w:type="pct"/>
                        <w:tcBorders>
                          <w:top w:val="single" w:sz="4" w:space="0" w:color="auto"/>
                        </w:tcBorders>
                        <w:vAlign w:val="bottom"/>
                      </w:tcPr>
                      <w:p w14:paraId="0D62F89D"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rPr>
                        </w:pPr>
                      </w:p>
                    </w:tc>
                    <w:tc>
                      <w:tcPr>
                        <w:tcW w:w="515" w:type="pct"/>
                        <w:tcBorders>
                          <w:top w:val="single" w:sz="4" w:space="0" w:color="auto"/>
                        </w:tcBorders>
                        <w:vAlign w:val="bottom"/>
                      </w:tcPr>
                      <w:p w14:paraId="28E85210" w14:textId="77777777" w:rsidR="00936335" w:rsidRPr="005F0F7B" w:rsidRDefault="002240C5" w:rsidP="00936335">
                        <w:pPr>
                          <w:shd w:val="clear" w:color="auto" w:fill="FFFFFF"/>
                          <w:autoSpaceDE w:val="0"/>
                          <w:autoSpaceDN w:val="0"/>
                          <w:adjustRightInd w:val="0"/>
                          <w:jc w:val="right"/>
                          <w:rPr>
                            <w:rFonts w:ascii="Calibri" w:hAnsi="Calibri" w:cs="Calibri"/>
                            <w:b/>
                            <w:bCs/>
                            <w:sz w:val="20"/>
                            <w:szCs w:val="20"/>
                            <w:lang w:val="bg-BG"/>
                          </w:rPr>
                        </w:pPr>
                        <w:r w:rsidRPr="005F0F7B">
                          <w:rPr>
                            <w:rFonts w:ascii="Calibri" w:hAnsi="Calibri" w:cs="Calibri"/>
                            <w:b/>
                            <w:bCs/>
                            <w:sz w:val="20"/>
                            <w:szCs w:val="20"/>
                          </w:rPr>
                          <w:t>(8</w:t>
                        </w:r>
                        <w:r w:rsidRPr="005F0F7B">
                          <w:rPr>
                            <w:rFonts w:ascii="Calibri" w:hAnsi="Calibri" w:cs="Calibri"/>
                            <w:b/>
                            <w:bCs/>
                            <w:sz w:val="20"/>
                            <w:szCs w:val="20"/>
                            <w:lang w:val="bg-BG"/>
                          </w:rPr>
                          <w:t>3</w:t>
                        </w:r>
                        <w:r w:rsidRPr="005F0F7B">
                          <w:rPr>
                            <w:rFonts w:ascii="Calibri" w:hAnsi="Calibri" w:cs="Calibri"/>
                            <w:b/>
                            <w:bCs/>
                            <w:sz w:val="20"/>
                            <w:szCs w:val="20"/>
                          </w:rPr>
                          <w:t>)</w:t>
                        </w:r>
                      </w:p>
                    </w:tc>
                  </w:tr>
                  <w:tr w:rsidR="00936335" w:rsidRPr="00366E0C" w14:paraId="36840C1E" w14:textId="77777777" w:rsidTr="00245327">
                    <w:trPr>
                      <w:trHeight w:val="88"/>
                    </w:trPr>
                    <w:tc>
                      <w:tcPr>
                        <w:tcW w:w="1381" w:type="pct"/>
                        <w:gridSpan w:val="2"/>
                      </w:tcPr>
                      <w:p w14:paraId="023E9164" w14:textId="77777777" w:rsidR="00936335" w:rsidRPr="00366E0C" w:rsidRDefault="00936335" w:rsidP="00936335">
                        <w:pPr>
                          <w:shd w:val="clear" w:color="auto" w:fill="FFFFFF"/>
                          <w:autoSpaceDE w:val="0"/>
                          <w:autoSpaceDN w:val="0"/>
                          <w:adjustRightInd w:val="0"/>
                          <w:rPr>
                            <w:rFonts w:ascii="Calibri" w:hAnsi="Calibri" w:cs="Calibri"/>
                            <w:b/>
                            <w:sz w:val="20"/>
                            <w:szCs w:val="20"/>
                            <w:lang w:val="bg-BG"/>
                          </w:rPr>
                        </w:pPr>
                        <w:r w:rsidRPr="00366E0C">
                          <w:rPr>
                            <w:rFonts w:ascii="Calibri" w:hAnsi="Calibri" w:cs="Calibri"/>
                            <w:b/>
                            <w:sz w:val="20"/>
                            <w:szCs w:val="20"/>
                            <w:lang w:val="bg-BG"/>
                          </w:rPr>
                          <w:t>Разпределение на печалбата:</w:t>
                        </w:r>
                      </w:p>
                    </w:tc>
                    <w:tc>
                      <w:tcPr>
                        <w:tcW w:w="530" w:type="pct"/>
                        <w:gridSpan w:val="2"/>
                        <w:tcBorders>
                          <w:top w:val="single" w:sz="4" w:space="0" w:color="auto"/>
                        </w:tcBorders>
                        <w:vAlign w:val="bottom"/>
                      </w:tcPr>
                      <w:p w14:paraId="355C4F05" w14:textId="77777777" w:rsidR="00936335" w:rsidRPr="00366E0C" w:rsidRDefault="00936335" w:rsidP="00936335">
                        <w:pPr>
                          <w:shd w:val="clear" w:color="auto" w:fill="FFFFFF"/>
                          <w:jc w:val="right"/>
                          <w:rPr>
                            <w:rFonts w:ascii="Calibri" w:hAnsi="Calibri" w:cs="Calibri"/>
                            <w:bCs/>
                            <w:sz w:val="20"/>
                            <w:szCs w:val="20"/>
                          </w:rPr>
                        </w:pPr>
                      </w:p>
                    </w:tc>
                    <w:tc>
                      <w:tcPr>
                        <w:tcW w:w="591" w:type="pct"/>
                        <w:tcBorders>
                          <w:top w:val="single" w:sz="4" w:space="0" w:color="auto"/>
                        </w:tcBorders>
                      </w:tcPr>
                      <w:p w14:paraId="3150344F" w14:textId="77777777" w:rsidR="00936335" w:rsidRPr="00366E0C" w:rsidRDefault="00936335" w:rsidP="00936335">
                        <w:pPr>
                          <w:shd w:val="clear" w:color="auto" w:fill="FFFFFF"/>
                          <w:autoSpaceDE w:val="0"/>
                          <w:autoSpaceDN w:val="0"/>
                          <w:adjustRightInd w:val="0"/>
                          <w:jc w:val="right"/>
                          <w:rPr>
                            <w:rFonts w:ascii="Calibri" w:hAnsi="Calibri" w:cs="Calibri"/>
                            <w:sz w:val="20"/>
                            <w:szCs w:val="20"/>
                            <w:lang w:val="bg-BG"/>
                          </w:rPr>
                        </w:pPr>
                      </w:p>
                    </w:tc>
                    <w:tc>
                      <w:tcPr>
                        <w:tcW w:w="673" w:type="pct"/>
                        <w:tcBorders>
                          <w:top w:val="single" w:sz="4" w:space="0" w:color="auto"/>
                        </w:tcBorders>
                      </w:tcPr>
                      <w:p w14:paraId="6CF37BBC" w14:textId="77777777" w:rsidR="00936335" w:rsidRPr="00366E0C" w:rsidRDefault="00936335" w:rsidP="00936335">
                        <w:pPr>
                          <w:shd w:val="clear" w:color="auto" w:fill="FFFFFF"/>
                          <w:autoSpaceDE w:val="0"/>
                          <w:autoSpaceDN w:val="0"/>
                          <w:adjustRightInd w:val="0"/>
                          <w:jc w:val="right"/>
                          <w:rPr>
                            <w:rFonts w:ascii="Calibri" w:hAnsi="Calibri" w:cs="Calibri"/>
                            <w:sz w:val="20"/>
                            <w:szCs w:val="20"/>
                            <w:lang w:val="bg-BG"/>
                          </w:rPr>
                        </w:pPr>
                      </w:p>
                    </w:tc>
                    <w:tc>
                      <w:tcPr>
                        <w:tcW w:w="651" w:type="pct"/>
                        <w:tcBorders>
                          <w:top w:val="single" w:sz="4" w:space="0" w:color="auto"/>
                        </w:tcBorders>
                      </w:tcPr>
                      <w:p w14:paraId="53DECE9C" w14:textId="77777777" w:rsidR="00936335" w:rsidRPr="00366E0C" w:rsidRDefault="00936335" w:rsidP="00936335">
                        <w:pPr>
                          <w:shd w:val="clear" w:color="auto" w:fill="FFFFFF"/>
                          <w:autoSpaceDE w:val="0"/>
                          <w:autoSpaceDN w:val="0"/>
                          <w:adjustRightInd w:val="0"/>
                          <w:jc w:val="right"/>
                          <w:rPr>
                            <w:rFonts w:ascii="Calibri" w:hAnsi="Calibri" w:cs="Calibri"/>
                            <w:sz w:val="20"/>
                            <w:szCs w:val="20"/>
                            <w:lang w:val="bg-BG"/>
                          </w:rPr>
                        </w:pPr>
                      </w:p>
                    </w:tc>
                    <w:tc>
                      <w:tcPr>
                        <w:tcW w:w="659" w:type="pct"/>
                        <w:tcBorders>
                          <w:top w:val="single" w:sz="4" w:space="0" w:color="auto"/>
                        </w:tcBorders>
                        <w:vAlign w:val="bottom"/>
                      </w:tcPr>
                      <w:p w14:paraId="25A9257E" w14:textId="77777777" w:rsidR="00936335" w:rsidRPr="00366E0C" w:rsidRDefault="00936335" w:rsidP="00936335">
                        <w:pPr>
                          <w:shd w:val="clear" w:color="auto" w:fill="FFFFFF"/>
                          <w:autoSpaceDE w:val="0"/>
                          <w:autoSpaceDN w:val="0"/>
                          <w:adjustRightInd w:val="0"/>
                          <w:jc w:val="right"/>
                          <w:rPr>
                            <w:rFonts w:ascii="Calibri" w:hAnsi="Calibri" w:cs="Calibri"/>
                            <w:sz w:val="20"/>
                            <w:szCs w:val="20"/>
                            <w:lang w:val="bg-BG"/>
                          </w:rPr>
                        </w:pPr>
                      </w:p>
                    </w:tc>
                    <w:tc>
                      <w:tcPr>
                        <w:tcW w:w="515" w:type="pct"/>
                        <w:tcBorders>
                          <w:top w:val="single" w:sz="4" w:space="0" w:color="auto"/>
                        </w:tcBorders>
                        <w:vAlign w:val="bottom"/>
                      </w:tcPr>
                      <w:p w14:paraId="65101F0C"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r>
                  <w:tr w:rsidR="00936335" w:rsidRPr="00366E0C" w14:paraId="001DB4B4" w14:textId="77777777" w:rsidTr="00245327">
                    <w:trPr>
                      <w:trHeight w:val="241"/>
                    </w:trPr>
                    <w:tc>
                      <w:tcPr>
                        <w:tcW w:w="1381" w:type="pct"/>
                        <w:gridSpan w:val="2"/>
                      </w:tcPr>
                      <w:p w14:paraId="02D19EF0" w14:textId="77777777" w:rsidR="00936335" w:rsidRPr="00366E0C" w:rsidRDefault="00936335" w:rsidP="00936335">
                        <w:pPr>
                          <w:shd w:val="clear" w:color="auto" w:fill="FFFFFF"/>
                          <w:autoSpaceDE w:val="0"/>
                          <w:autoSpaceDN w:val="0"/>
                          <w:adjustRightInd w:val="0"/>
                          <w:rPr>
                            <w:rFonts w:ascii="Calibri" w:hAnsi="Calibri" w:cs="Calibri"/>
                            <w:sz w:val="20"/>
                            <w:szCs w:val="20"/>
                            <w:lang w:val="ru-RU"/>
                          </w:rPr>
                        </w:pPr>
                        <w:r w:rsidRPr="00366E0C">
                          <w:rPr>
                            <w:rFonts w:ascii="Calibri" w:hAnsi="Calibri" w:cs="Calibri"/>
                            <w:b/>
                            <w:sz w:val="20"/>
                            <w:szCs w:val="20"/>
                            <w:lang w:val="ru-RU"/>
                          </w:rPr>
                          <w:t>Общо всеобхватен доход за годината</w:t>
                        </w:r>
                      </w:p>
                    </w:tc>
                    <w:tc>
                      <w:tcPr>
                        <w:tcW w:w="530" w:type="pct"/>
                        <w:gridSpan w:val="2"/>
                        <w:tcBorders>
                          <w:top w:val="single" w:sz="4" w:space="0" w:color="auto"/>
                          <w:bottom w:val="single" w:sz="4" w:space="0" w:color="auto"/>
                        </w:tcBorders>
                        <w:vAlign w:val="bottom"/>
                      </w:tcPr>
                      <w:p w14:paraId="3ECB0DF7" w14:textId="77777777" w:rsidR="00936335" w:rsidRPr="00C46BCE" w:rsidRDefault="00936335" w:rsidP="00936335">
                        <w:pPr>
                          <w:shd w:val="clear" w:color="auto" w:fill="FFFFFF"/>
                          <w:jc w:val="right"/>
                          <w:rPr>
                            <w:rFonts w:ascii="Calibri" w:hAnsi="Calibri" w:cs="Calibri"/>
                            <w:b/>
                            <w:bCs/>
                            <w:sz w:val="20"/>
                            <w:szCs w:val="20"/>
                            <w:lang w:val="bg-BG"/>
                          </w:rPr>
                        </w:pPr>
                        <w:r w:rsidRPr="00C46BCE">
                          <w:rPr>
                            <w:rFonts w:ascii="Calibri" w:hAnsi="Calibri" w:cs="Calibri"/>
                            <w:b/>
                            <w:bCs/>
                            <w:sz w:val="20"/>
                            <w:szCs w:val="20"/>
                            <w:lang w:val="bg-BG"/>
                          </w:rPr>
                          <w:t>8 051</w:t>
                        </w:r>
                      </w:p>
                    </w:tc>
                    <w:tc>
                      <w:tcPr>
                        <w:tcW w:w="591" w:type="pct"/>
                        <w:tcBorders>
                          <w:top w:val="single" w:sz="4" w:space="0" w:color="auto"/>
                          <w:bottom w:val="single" w:sz="4" w:space="0" w:color="auto"/>
                        </w:tcBorders>
                      </w:tcPr>
                      <w:p w14:paraId="0EE3A017" w14:textId="77777777" w:rsidR="00936335" w:rsidRPr="00C46BCE" w:rsidRDefault="00936335" w:rsidP="00936335">
                        <w:pPr>
                          <w:shd w:val="clear" w:color="auto" w:fill="FFFFFF"/>
                          <w:jc w:val="right"/>
                          <w:rPr>
                            <w:rFonts w:ascii="Calibri" w:hAnsi="Calibri" w:cs="Calibri"/>
                            <w:b/>
                            <w:bCs/>
                            <w:sz w:val="20"/>
                            <w:szCs w:val="20"/>
                            <w:lang w:val="bg-BG"/>
                          </w:rPr>
                        </w:pPr>
                      </w:p>
                      <w:p w14:paraId="4D81574A" w14:textId="77777777" w:rsidR="00936335" w:rsidRPr="00C46BCE" w:rsidRDefault="00936335" w:rsidP="00936335">
                        <w:pPr>
                          <w:shd w:val="clear" w:color="auto" w:fill="FFFFFF"/>
                          <w:jc w:val="right"/>
                          <w:rPr>
                            <w:rFonts w:ascii="Calibri" w:hAnsi="Calibri" w:cs="Calibri"/>
                            <w:b/>
                            <w:bCs/>
                            <w:sz w:val="20"/>
                            <w:szCs w:val="20"/>
                            <w:lang w:val="bg-BG"/>
                          </w:rPr>
                        </w:pPr>
                        <w:r w:rsidRPr="00C46BCE">
                          <w:rPr>
                            <w:rFonts w:ascii="Calibri" w:hAnsi="Calibri" w:cs="Calibri"/>
                            <w:b/>
                            <w:bCs/>
                            <w:sz w:val="20"/>
                            <w:szCs w:val="20"/>
                            <w:lang w:val="bg-BG"/>
                          </w:rPr>
                          <w:t>196</w:t>
                        </w:r>
                      </w:p>
                    </w:tc>
                    <w:tc>
                      <w:tcPr>
                        <w:tcW w:w="673" w:type="pct"/>
                        <w:tcBorders>
                          <w:top w:val="single" w:sz="4" w:space="0" w:color="auto"/>
                          <w:bottom w:val="single" w:sz="4" w:space="0" w:color="auto"/>
                        </w:tcBorders>
                      </w:tcPr>
                      <w:p w14:paraId="75FE8FEA" w14:textId="77777777" w:rsidR="00936335" w:rsidRPr="00C46BCE" w:rsidRDefault="00936335" w:rsidP="00936335">
                        <w:pPr>
                          <w:shd w:val="clear" w:color="auto" w:fill="FFFFFF"/>
                          <w:jc w:val="right"/>
                          <w:rPr>
                            <w:rFonts w:ascii="Calibri" w:hAnsi="Calibri" w:cs="Calibri"/>
                            <w:b/>
                            <w:bCs/>
                            <w:sz w:val="20"/>
                            <w:szCs w:val="20"/>
                            <w:lang w:val="bg-BG"/>
                          </w:rPr>
                        </w:pPr>
                      </w:p>
                      <w:p w14:paraId="41E402A3" w14:textId="77777777" w:rsidR="00936335" w:rsidRPr="00C46BCE" w:rsidRDefault="00936335" w:rsidP="00936335">
                        <w:pPr>
                          <w:shd w:val="clear" w:color="auto" w:fill="FFFFFF"/>
                          <w:jc w:val="right"/>
                          <w:rPr>
                            <w:rFonts w:ascii="Calibri" w:hAnsi="Calibri" w:cs="Calibri"/>
                            <w:b/>
                            <w:bCs/>
                            <w:sz w:val="20"/>
                            <w:szCs w:val="20"/>
                            <w:lang w:val="bg-BG"/>
                          </w:rPr>
                        </w:pPr>
                        <w:r w:rsidRPr="00C46BCE">
                          <w:rPr>
                            <w:rFonts w:ascii="Calibri" w:hAnsi="Calibri" w:cs="Calibri"/>
                            <w:b/>
                            <w:bCs/>
                            <w:sz w:val="20"/>
                            <w:szCs w:val="20"/>
                            <w:lang w:val="bg-BG"/>
                          </w:rPr>
                          <w:t>609</w:t>
                        </w:r>
                      </w:p>
                    </w:tc>
                    <w:tc>
                      <w:tcPr>
                        <w:tcW w:w="651" w:type="pct"/>
                        <w:tcBorders>
                          <w:top w:val="single" w:sz="4" w:space="0" w:color="auto"/>
                          <w:bottom w:val="single" w:sz="4" w:space="0" w:color="auto"/>
                        </w:tcBorders>
                      </w:tcPr>
                      <w:p w14:paraId="63460027" w14:textId="77777777" w:rsidR="00936335" w:rsidRPr="00C46BCE" w:rsidRDefault="00936335" w:rsidP="00936335">
                        <w:pPr>
                          <w:shd w:val="clear" w:color="auto" w:fill="FFFFFF"/>
                          <w:jc w:val="right"/>
                          <w:rPr>
                            <w:rFonts w:ascii="Calibri" w:hAnsi="Calibri" w:cs="Calibri"/>
                            <w:b/>
                            <w:bCs/>
                            <w:sz w:val="20"/>
                            <w:szCs w:val="20"/>
                            <w:lang w:val="bg-BG"/>
                          </w:rPr>
                        </w:pPr>
                      </w:p>
                      <w:p w14:paraId="0F80C950" w14:textId="77777777" w:rsidR="00936335" w:rsidRPr="00C46BCE" w:rsidRDefault="00936335" w:rsidP="00BB3857">
                        <w:pPr>
                          <w:shd w:val="clear" w:color="auto" w:fill="FFFFFF"/>
                          <w:jc w:val="right"/>
                          <w:rPr>
                            <w:rFonts w:ascii="Calibri" w:hAnsi="Calibri" w:cs="Calibri"/>
                            <w:b/>
                            <w:bCs/>
                            <w:sz w:val="20"/>
                            <w:szCs w:val="20"/>
                            <w:lang w:val="bg-BG"/>
                          </w:rPr>
                        </w:pPr>
                        <w:r w:rsidRPr="00C46BCE">
                          <w:rPr>
                            <w:rFonts w:ascii="Calibri" w:hAnsi="Calibri" w:cs="Calibri"/>
                            <w:b/>
                            <w:bCs/>
                            <w:sz w:val="20"/>
                            <w:szCs w:val="20"/>
                            <w:lang w:val="bg-BG"/>
                          </w:rPr>
                          <w:t>1 4</w:t>
                        </w:r>
                        <w:r w:rsidR="00BB3857">
                          <w:rPr>
                            <w:rFonts w:ascii="Calibri" w:hAnsi="Calibri" w:cs="Calibri"/>
                            <w:b/>
                            <w:bCs/>
                            <w:sz w:val="20"/>
                            <w:szCs w:val="20"/>
                            <w:lang w:val="bg-BG"/>
                          </w:rPr>
                          <w:t>12</w:t>
                        </w:r>
                      </w:p>
                    </w:tc>
                    <w:tc>
                      <w:tcPr>
                        <w:tcW w:w="659" w:type="pct"/>
                        <w:tcBorders>
                          <w:top w:val="single" w:sz="4" w:space="0" w:color="auto"/>
                          <w:bottom w:val="single" w:sz="4" w:space="0" w:color="auto"/>
                        </w:tcBorders>
                        <w:vAlign w:val="bottom"/>
                      </w:tcPr>
                      <w:p w14:paraId="5AB7C02D" w14:textId="77777777" w:rsidR="00936335" w:rsidRPr="00C46BCE" w:rsidRDefault="00936335" w:rsidP="00936335">
                        <w:pPr>
                          <w:shd w:val="clear" w:color="auto" w:fill="FFFFFF"/>
                          <w:jc w:val="right"/>
                          <w:rPr>
                            <w:rFonts w:ascii="Calibri" w:hAnsi="Calibri" w:cs="Calibri"/>
                            <w:b/>
                            <w:bCs/>
                            <w:sz w:val="20"/>
                            <w:szCs w:val="20"/>
                            <w:lang w:val="bg-BG"/>
                          </w:rPr>
                        </w:pPr>
                      </w:p>
                    </w:tc>
                    <w:tc>
                      <w:tcPr>
                        <w:tcW w:w="515" w:type="pct"/>
                        <w:tcBorders>
                          <w:top w:val="single" w:sz="4" w:space="0" w:color="auto"/>
                          <w:bottom w:val="single" w:sz="4" w:space="0" w:color="auto"/>
                        </w:tcBorders>
                        <w:vAlign w:val="bottom"/>
                      </w:tcPr>
                      <w:p w14:paraId="56546E70" w14:textId="77777777" w:rsidR="00936335" w:rsidRPr="00366E0C" w:rsidRDefault="00936335" w:rsidP="00C31FDB">
                        <w:pPr>
                          <w:shd w:val="clear" w:color="auto" w:fill="FFFFFF"/>
                          <w:autoSpaceDE w:val="0"/>
                          <w:autoSpaceDN w:val="0"/>
                          <w:adjustRightInd w:val="0"/>
                          <w:jc w:val="right"/>
                          <w:rPr>
                            <w:rFonts w:ascii="Calibri" w:hAnsi="Calibri" w:cs="Calibri"/>
                            <w:b/>
                            <w:bCs/>
                            <w:sz w:val="20"/>
                            <w:szCs w:val="20"/>
                            <w:lang w:val="bg-BG"/>
                          </w:rPr>
                        </w:pPr>
                        <w:r>
                          <w:rPr>
                            <w:rFonts w:ascii="Calibri" w:hAnsi="Calibri" w:cs="Calibri"/>
                            <w:b/>
                            <w:bCs/>
                            <w:sz w:val="20"/>
                            <w:szCs w:val="20"/>
                            <w:lang w:val="bg-BG"/>
                          </w:rPr>
                          <w:t xml:space="preserve">10 </w:t>
                        </w:r>
                        <w:r w:rsidR="00C31FDB">
                          <w:rPr>
                            <w:rFonts w:ascii="Calibri" w:hAnsi="Calibri" w:cs="Calibri"/>
                            <w:b/>
                            <w:bCs/>
                            <w:sz w:val="20"/>
                            <w:szCs w:val="20"/>
                            <w:lang w:val="bg-BG"/>
                          </w:rPr>
                          <w:t>268</w:t>
                        </w:r>
                      </w:p>
                    </w:tc>
                  </w:tr>
                  <w:tr w:rsidR="00936335" w:rsidRPr="00366E0C" w14:paraId="0C2FEE46" w14:textId="77777777" w:rsidTr="00245327">
                    <w:trPr>
                      <w:trHeight w:val="88"/>
                    </w:trPr>
                    <w:tc>
                      <w:tcPr>
                        <w:tcW w:w="1381" w:type="pct"/>
                        <w:gridSpan w:val="2"/>
                      </w:tcPr>
                      <w:p w14:paraId="0EAA1417" w14:textId="77777777" w:rsidR="00936335" w:rsidRPr="00366E0C" w:rsidRDefault="00936335" w:rsidP="002240C5">
                        <w:pPr>
                          <w:shd w:val="clear" w:color="auto" w:fill="FFFFFF"/>
                          <w:autoSpaceDE w:val="0"/>
                          <w:autoSpaceDN w:val="0"/>
                          <w:adjustRightInd w:val="0"/>
                          <w:rPr>
                            <w:rFonts w:ascii="Calibri" w:hAnsi="Calibri" w:cs="Calibri"/>
                            <w:b/>
                            <w:bCs/>
                            <w:sz w:val="20"/>
                            <w:szCs w:val="20"/>
                            <w:lang w:val="ru-RU"/>
                          </w:rPr>
                        </w:pPr>
                        <w:r w:rsidRPr="00C46BCE">
                          <w:rPr>
                            <w:rFonts w:ascii="Calibri" w:hAnsi="Calibri" w:cs="Calibri"/>
                            <w:b/>
                            <w:sz w:val="20"/>
                            <w:szCs w:val="20"/>
                            <w:lang w:val="bg-BG"/>
                          </w:rPr>
                          <w:t xml:space="preserve">Салдо към 31 </w:t>
                        </w:r>
                        <w:r w:rsidR="002240C5">
                          <w:rPr>
                            <w:rFonts w:ascii="Calibri" w:hAnsi="Calibri" w:cs="Calibri"/>
                            <w:b/>
                            <w:sz w:val="20"/>
                            <w:szCs w:val="20"/>
                            <w:lang w:val="bg-BG"/>
                          </w:rPr>
                          <w:t>март</w:t>
                        </w:r>
                        <w:r w:rsidRPr="00C46BCE">
                          <w:rPr>
                            <w:rFonts w:ascii="Calibri" w:hAnsi="Calibri" w:cs="Calibri"/>
                            <w:b/>
                            <w:sz w:val="20"/>
                            <w:szCs w:val="20"/>
                            <w:lang w:val="bg-BG"/>
                          </w:rPr>
                          <w:t xml:space="preserve">  202</w:t>
                        </w:r>
                        <w:r w:rsidR="002240C5">
                          <w:rPr>
                            <w:rFonts w:ascii="Calibri" w:hAnsi="Calibri" w:cs="Calibri"/>
                            <w:b/>
                            <w:sz w:val="20"/>
                            <w:szCs w:val="20"/>
                            <w:lang w:val="bg-BG"/>
                          </w:rPr>
                          <w:t>5</w:t>
                        </w:r>
                        <w:r w:rsidRPr="00C46BCE">
                          <w:rPr>
                            <w:rFonts w:ascii="Calibri" w:hAnsi="Calibri" w:cs="Calibri"/>
                            <w:b/>
                            <w:sz w:val="20"/>
                            <w:szCs w:val="20"/>
                            <w:lang w:val="bg-BG"/>
                          </w:rPr>
                          <w:t xml:space="preserve"> г.</w:t>
                        </w:r>
                      </w:p>
                    </w:tc>
                    <w:tc>
                      <w:tcPr>
                        <w:tcW w:w="530" w:type="pct"/>
                        <w:gridSpan w:val="2"/>
                        <w:tcBorders>
                          <w:top w:val="single" w:sz="4" w:space="0" w:color="auto"/>
                          <w:bottom w:val="single" w:sz="4" w:space="0" w:color="auto"/>
                        </w:tcBorders>
                        <w:vAlign w:val="bottom"/>
                      </w:tcPr>
                      <w:p w14:paraId="2DD180C3" w14:textId="77777777" w:rsidR="00936335" w:rsidRPr="00366E0C" w:rsidRDefault="00936335" w:rsidP="00936335">
                        <w:pPr>
                          <w:shd w:val="clear" w:color="auto" w:fill="FFFFFF"/>
                          <w:jc w:val="right"/>
                          <w:rPr>
                            <w:rFonts w:ascii="Calibri" w:hAnsi="Calibri" w:cs="Calibri"/>
                            <w:b/>
                            <w:bCs/>
                            <w:sz w:val="20"/>
                            <w:szCs w:val="20"/>
                            <w:lang w:val="bg-BG"/>
                          </w:rPr>
                        </w:pPr>
                        <w:r>
                          <w:rPr>
                            <w:rFonts w:ascii="Calibri" w:hAnsi="Calibri" w:cs="Calibri"/>
                            <w:b/>
                            <w:bCs/>
                            <w:sz w:val="20"/>
                            <w:szCs w:val="20"/>
                            <w:lang w:val="bg-BG"/>
                          </w:rPr>
                          <w:t>8 051</w:t>
                        </w:r>
                      </w:p>
                    </w:tc>
                    <w:tc>
                      <w:tcPr>
                        <w:tcW w:w="591" w:type="pct"/>
                        <w:tcBorders>
                          <w:top w:val="single" w:sz="4" w:space="0" w:color="auto"/>
                          <w:bottom w:val="single" w:sz="4" w:space="0" w:color="auto"/>
                        </w:tcBorders>
                      </w:tcPr>
                      <w:p w14:paraId="594588D8" w14:textId="77777777" w:rsidR="00936335" w:rsidRPr="00366E0C" w:rsidRDefault="00936335" w:rsidP="00936335">
                        <w:pPr>
                          <w:shd w:val="clear" w:color="auto" w:fill="FFFFFF"/>
                          <w:jc w:val="right"/>
                          <w:rPr>
                            <w:rFonts w:ascii="Calibri" w:hAnsi="Calibri" w:cs="Calibri"/>
                            <w:b/>
                            <w:sz w:val="20"/>
                            <w:szCs w:val="20"/>
                            <w:lang w:val="bg-BG"/>
                          </w:rPr>
                        </w:pPr>
                      </w:p>
                      <w:p w14:paraId="5B9FA7E0" w14:textId="77777777" w:rsidR="00936335" w:rsidRPr="00C46BCE" w:rsidRDefault="00936335" w:rsidP="00936335">
                        <w:pPr>
                          <w:shd w:val="clear" w:color="auto" w:fill="FFFFFF"/>
                          <w:jc w:val="right"/>
                          <w:rPr>
                            <w:rFonts w:ascii="Calibri" w:hAnsi="Calibri" w:cs="Calibri"/>
                            <w:b/>
                            <w:sz w:val="20"/>
                            <w:szCs w:val="20"/>
                            <w:lang w:val="bg-BG"/>
                          </w:rPr>
                        </w:pPr>
                        <w:r>
                          <w:rPr>
                            <w:rFonts w:ascii="Calibri" w:hAnsi="Calibri" w:cs="Calibri"/>
                            <w:b/>
                            <w:sz w:val="20"/>
                            <w:szCs w:val="20"/>
                            <w:lang w:val="bg-BG"/>
                          </w:rPr>
                          <w:t>196</w:t>
                        </w:r>
                      </w:p>
                    </w:tc>
                    <w:tc>
                      <w:tcPr>
                        <w:tcW w:w="673" w:type="pct"/>
                        <w:tcBorders>
                          <w:top w:val="single" w:sz="4" w:space="0" w:color="auto"/>
                          <w:bottom w:val="single" w:sz="4" w:space="0" w:color="auto"/>
                        </w:tcBorders>
                      </w:tcPr>
                      <w:p w14:paraId="16F81B50" w14:textId="77777777" w:rsidR="00936335" w:rsidRPr="00366E0C" w:rsidRDefault="00936335" w:rsidP="00936335">
                        <w:pPr>
                          <w:shd w:val="clear" w:color="auto" w:fill="FFFFFF"/>
                          <w:jc w:val="right"/>
                          <w:rPr>
                            <w:rFonts w:ascii="Calibri" w:hAnsi="Calibri" w:cs="Calibri"/>
                            <w:b/>
                            <w:sz w:val="20"/>
                            <w:szCs w:val="20"/>
                            <w:lang w:val="bg-BG"/>
                          </w:rPr>
                        </w:pPr>
                      </w:p>
                      <w:p w14:paraId="473C84DC" w14:textId="77777777" w:rsidR="00936335" w:rsidRPr="00366E0C" w:rsidRDefault="00936335" w:rsidP="00936335">
                        <w:pPr>
                          <w:shd w:val="clear" w:color="auto" w:fill="FFFFFF"/>
                          <w:jc w:val="right"/>
                          <w:rPr>
                            <w:rFonts w:ascii="Calibri" w:hAnsi="Calibri" w:cs="Calibri"/>
                            <w:b/>
                            <w:sz w:val="20"/>
                            <w:szCs w:val="20"/>
                            <w:lang w:val="bg-BG"/>
                          </w:rPr>
                        </w:pPr>
                        <w:r>
                          <w:rPr>
                            <w:rFonts w:ascii="Calibri" w:hAnsi="Calibri" w:cs="Calibri"/>
                            <w:b/>
                            <w:sz w:val="20"/>
                            <w:szCs w:val="20"/>
                            <w:lang w:val="bg-BG"/>
                          </w:rPr>
                          <w:t>609</w:t>
                        </w:r>
                      </w:p>
                    </w:tc>
                    <w:tc>
                      <w:tcPr>
                        <w:tcW w:w="651" w:type="pct"/>
                        <w:tcBorders>
                          <w:top w:val="single" w:sz="4" w:space="0" w:color="auto"/>
                          <w:bottom w:val="single" w:sz="4" w:space="0" w:color="auto"/>
                        </w:tcBorders>
                      </w:tcPr>
                      <w:p w14:paraId="77C1B99F" w14:textId="77777777" w:rsidR="00936335" w:rsidRPr="00366E0C" w:rsidRDefault="00936335" w:rsidP="00936335">
                        <w:pPr>
                          <w:shd w:val="clear" w:color="auto" w:fill="FFFFFF"/>
                          <w:jc w:val="right"/>
                          <w:rPr>
                            <w:rFonts w:ascii="Calibri" w:hAnsi="Calibri" w:cs="Calibri"/>
                            <w:b/>
                            <w:sz w:val="20"/>
                            <w:szCs w:val="20"/>
                            <w:lang w:val="bg-BG"/>
                          </w:rPr>
                        </w:pPr>
                      </w:p>
                      <w:p w14:paraId="5DFAF076" w14:textId="77777777" w:rsidR="00936335" w:rsidRPr="00366E0C" w:rsidRDefault="00936335" w:rsidP="00BB3857">
                        <w:pPr>
                          <w:shd w:val="clear" w:color="auto" w:fill="FFFFFF"/>
                          <w:jc w:val="right"/>
                          <w:rPr>
                            <w:rFonts w:ascii="Calibri" w:hAnsi="Calibri" w:cs="Calibri"/>
                            <w:b/>
                            <w:sz w:val="20"/>
                            <w:szCs w:val="20"/>
                            <w:lang w:val="bg-BG"/>
                          </w:rPr>
                        </w:pPr>
                        <w:r>
                          <w:rPr>
                            <w:rFonts w:ascii="Calibri" w:hAnsi="Calibri" w:cs="Calibri"/>
                            <w:b/>
                            <w:sz w:val="20"/>
                            <w:szCs w:val="20"/>
                            <w:lang w:val="bg-BG"/>
                          </w:rPr>
                          <w:t>1 4</w:t>
                        </w:r>
                        <w:r w:rsidR="00BB3857">
                          <w:rPr>
                            <w:rFonts w:ascii="Calibri" w:hAnsi="Calibri" w:cs="Calibri"/>
                            <w:b/>
                            <w:sz w:val="20"/>
                            <w:szCs w:val="20"/>
                            <w:lang w:val="bg-BG"/>
                          </w:rPr>
                          <w:t>12</w:t>
                        </w:r>
                      </w:p>
                    </w:tc>
                    <w:tc>
                      <w:tcPr>
                        <w:tcW w:w="659" w:type="pct"/>
                        <w:tcBorders>
                          <w:top w:val="single" w:sz="4" w:space="0" w:color="auto"/>
                          <w:bottom w:val="single" w:sz="4" w:space="0" w:color="auto"/>
                        </w:tcBorders>
                        <w:vAlign w:val="bottom"/>
                      </w:tcPr>
                      <w:p w14:paraId="7EE7C7B0" w14:textId="77777777" w:rsidR="00936335" w:rsidRPr="00366E0C" w:rsidRDefault="00936335" w:rsidP="00936335">
                        <w:pPr>
                          <w:shd w:val="clear" w:color="auto" w:fill="FFFFFF"/>
                          <w:jc w:val="right"/>
                          <w:rPr>
                            <w:rFonts w:ascii="Calibri" w:hAnsi="Calibri" w:cs="Calibri"/>
                            <w:b/>
                            <w:bCs/>
                            <w:sz w:val="20"/>
                            <w:szCs w:val="20"/>
                          </w:rPr>
                        </w:pPr>
                        <w:r w:rsidRPr="00366E0C">
                          <w:rPr>
                            <w:rFonts w:ascii="Calibri" w:hAnsi="Calibri" w:cs="Calibri"/>
                            <w:b/>
                            <w:sz w:val="20"/>
                            <w:szCs w:val="20"/>
                          </w:rPr>
                          <w:t>-</w:t>
                        </w:r>
                      </w:p>
                    </w:tc>
                    <w:tc>
                      <w:tcPr>
                        <w:tcW w:w="515" w:type="pct"/>
                        <w:tcBorders>
                          <w:top w:val="single" w:sz="4" w:space="0" w:color="auto"/>
                          <w:bottom w:val="single" w:sz="4" w:space="0" w:color="auto"/>
                        </w:tcBorders>
                        <w:vAlign w:val="bottom"/>
                      </w:tcPr>
                      <w:p w14:paraId="1CE4AF90" w14:textId="77777777" w:rsidR="00936335" w:rsidRPr="00366E0C" w:rsidRDefault="00936335" w:rsidP="00C31FDB">
                        <w:pPr>
                          <w:shd w:val="clear" w:color="auto" w:fill="FFFFFF"/>
                          <w:autoSpaceDE w:val="0"/>
                          <w:autoSpaceDN w:val="0"/>
                          <w:adjustRightInd w:val="0"/>
                          <w:jc w:val="right"/>
                          <w:rPr>
                            <w:rFonts w:ascii="Calibri" w:hAnsi="Calibri" w:cs="Calibri"/>
                            <w:b/>
                            <w:bCs/>
                            <w:sz w:val="20"/>
                            <w:szCs w:val="20"/>
                          </w:rPr>
                        </w:pPr>
                        <w:r>
                          <w:rPr>
                            <w:rFonts w:ascii="Calibri" w:hAnsi="Calibri" w:cs="Calibri"/>
                            <w:b/>
                            <w:bCs/>
                            <w:sz w:val="20"/>
                            <w:szCs w:val="20"/>
                            <w:lang w:val="bg-BG"/>
                          </w:rPr>
                          <w:t xml:space="preserve">10 </w:t>
                        </w:r>
                        <w:r w:rsidR="00C31FDB">
                          <w:rPr>
                            <w:rFonts w:ascii="Calibri" w:hAnsi="Calibri" w:cs="Calibri"/>
                            <w:b/>
                            <w:bCs/>
                            <w:sz w:val="20"/>
                            <w:szCs w:val="20"/>
                            <w:lang w:val="bg-BG"/>
                          </w:rPr>
                          <w:t>268</w:t>
                        </w:r>
                      </w:p>
                    </w:tc>
                  </w:tr>
                  <w:tr w:rsidR="00936335" w:rsidRPr="00366E0C" w14:paraId="3D5130E6" w14:textId="77777777" w:rsidTr="00245327">
                    <w:trPr>
                      <w:trHeight w:val="88"/>
                    </w:trPr>
                    <w:tc>
                      <w:tcPr>
                        <w:tcW w:w="1381" w:type="pct"/>
                        <w:gridSpan w:val="2"/>
                      </w:tcPr>
                      <w:p w14:paraId="25D4A76F" w14:textId="77777777" w:rsidR="00936335" w:rsidRPr="00366E0C" w:rsidRDefault="00936335" w:rsidP="00936335">
                        <w:pPr>
                          <w:shd w:val="clear" w:color="auto" w:fill="FFFFFF"/>
                          <w:autoSpaceDE w:val="0"/>
                          <w:autoSpaceDN w:val="0"/>
                          <w:adjustRightInd w:val="0"/>
                          <w:rPr>
                            <w:rFonts w:ascii="Calibri" w:hAnsi="Calibri" w:cs="Calibri"/>
                            <w:b/>
                            <w:bCs/>
                            <w:sz w:val="20"/>
                            <w:szCs w:val="20"/>
                          </w:rPr>
                        </w:pPr>
                      </w:p>
                    </w:tc>
                    <w:tc>
                      <w:tcPr>
                        <w:tcW w:w="530" w:type="pct"/>
                        <w:gridSpan w:val="2"/>
                        <w:tcBorders>
                          <w:top w:val="single" w:sz="4" w:space="0" w:color="auto"/>
                        </w:tcBorders>
                      </w:tcPr>
                      <w:p w14:paraId="6A28030C" w14:textId="77777777" w:rsidR="00936335" w:rsidRPr="00366E0C" w:rsidRDefault="00936335" w:rsidP="00936335">
                        <w:pPr>
                          <w:shd w:val="clear" w:color="auto" w:fill="FFFFFF"/>
                          <w:jc w:val="right"/>
                          <w:rPr>
                            <w:rFonts w:ascii="Calibri" w:hAnsi="Calibri" w:cs="Calibri"/>
                            <w:b/>
                            <w:bCs/>
                            <w:sz w:val="20"/>
                            <w:szCs w:val="20"/>
                            <w:lang w:val="bg-BG"/>
                          </w:rPr>
                        </w:pPr>
                      </w:p>
                    </w:tc>
                    <w:tc>
                      <w:tcPr>
                        <w:tcW w:w="591" w:type="pct"/>
                        <w:tcBorders>
                          <w:top w:val="single" w:sz="4" w:space="0" w:color="auto"/>
                        </w:tcBorders>
                      </w:tcPr>
                      <w:p w14:paraId="1C09C644"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c>
                      <w:tcPr>
                        <w:tcW w:w="673" w:type="pct"/>
                        <w:tcBorders>
                          <w:top w:val="single" w:sz="4" w:space="0" w:color="auto"/>
                        </w:tcBorders>
                      </w:tcPr>
                      <w:p w14:paraId="3E07EF8D"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c>
                      <w:tcPr>
                        <w:tcW w:w="651" w:type="pct"/>
                        <w:tcBorders>
                          <w:top w:val="single" w:sz="4" w:space="0" w:color="auto"/>
                        </w:tcBorders>
                      </w:tcPr>
                      <w:p w14:paraId="517DCDB0"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c>
                      <w:tcPr>
                        <w:tcW w:w="659" w:type="pct"/>
                        <w:tcBorders>
                          <w:top w:val="single" w:sz="4" w:space="0" w:color="auto"/>
                        </w:tcBorders>
                      </w:tcPr>
                      <w:p w14:paraId="6248AE21"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c>
                      <w:tcPr>
                        <w:tcW w:w="515" w:type="pct"/>
                        <w:tcBorders>
                          <w:top w:val="single" w:sz="4" w:space="0" w:color="auto"/>
                        </w:tcBorders>
                      </w:tcPr>
                      <w:p w14:paraId="194D15FC"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r>
                </w:tbl>
                <w:p w14:paraId="6ECDC4EA" w14:textId="77777777" w:rsidR="00936335" w:rsidRDefault="00936335" w:rsidP="005D054D">
                  <w:pPr>
                    <w:autoSpaceDE w:val="0"/>
                    <w:autoSpaceDN w:val="0"/>
                    <w:adjustRightInd w:val="0"/>
                    <w:rPr>
                      <w:rFonts w:ascii="Calibri" w:hAnsi="Calibri" w:cs="Calibri"/>
                      <w:b/>
                      <w:bCs/>
                      <w:color w:val="000000"/>
                      <w:sz w:val="32"/>
                      <w:szCs w:val="32"/>
                      <w:lang w:val="bg-BG"/>
                    </w:rPr>
                  </w:pPr>
                </w:p>
                <w:p w14:paraId="67082B48" w14:textId="77777777" w:rsidR="00936335" w:rsidRDefault="00936335" w:rsidP="005D054D">
                  <w:pPr>
                    <w:autoSpaceDE w:val="0"/>
                    <w:autoSpaceDN w:val="0"/>
                    <w:adjustRightInd w:val="0"/>
                    <w:rPr>
                      <w:rFonts w:ascii="Calibri" w:hAnsi="Calibri" w:cs="Calibri"/>
                      <w:b/>
                      <w:bCs/>
                      <w:color w:val="000000"/>
                      <w:sz w:val="32"/>
                      <w:szCs w:val="32"/>
                      <w:lang w:val="bg-BG"/>
                    </w:rPr>
                  </w:pPr>
                </w:p>
                <w:p w14:paraId="3F71671C" w14:textId="77777777" w:rsidR="00936335" w:rsidRDefault="00936335" w:rsidP="005D054D">
                  <w:pPr>
                    <w:autoSpaceDE w:val="0"/>
                    <w:autoSpaceDN w:val="0"/>
                    <w:adjustRightInd w:val="0"/>
                    <w:rPr>
                      <w:rFonts w:ascii="Calibri" w:hAnsi="Calibri" w:cs="Calibri"/>
                      <w:b/>
                      <w:bCs/>
                      <w:color w:val="000000"/>
                      <w:sz w:val="32"/>
                      <w:szCs w:val="32"/>
                      <w:lang w:val="bg-BG"/>
                    </w:rPr>
                  </w:pPr>
                </w:p>
                <w:p w14:paraId="7C8D83F8" w14:textId="77777777" w:rsidR="00936335" w:rsidRDefault="00936335" w:rsidP="005D054D">
                  <w:pPr>
                    <w:autoSpaceDE w:val="0"/>
                    <w:autoSpaceDN w:val="0"/>
                    <w:adjustRightInd w:val="0"/>
                    <w:rPr>
                      <w:rFonts w:ascii="Calibri" w:hAnsi="Calibri" w:cs="Calibri"/>
                      <w:b/>
                      <w:bCs/>
                      <w:color w:val="000000"/>
                      <w:sz w:val="32"/>
                      <w:szCs w:val="32"/>
                      <w:lang w:val="bg-BG"/>
                    </w:rPr>
                  </w:pPr>
                </w:p>
                <w:p w14:paraId="5C0CC963" w14:textId="77777777" w:rsidR="00936335" w:rsidRDefault="00936335" w:rsidP="005D054D">
                  <w:pPr>
                    <w:autoSpaceDE w:val="0"/>
                    <w:autoSpaceDN w:val="0"/>
                    <w:adjustRightInd w:val="0"/>
                    <w:rPr>
                      <w:rFonts w:ascii="Calibri" w:hAnsi="Calibri" w:cs="Calibri"/>
                      <w:b/>
                      <w:bCs/>
                      <w:color w:val="000000"/>
                      <w:sz w:val="32"/>
                      <w:szCs w:val="32"/>
                      <w:lang w:val="bg-BG"/>
                    </w:rPr>
                  </w:pPr>
                </w:p>
                <w:p w14:paraId="7196C463" w14:textId="77777777" w:rsidR="00936335" w:rsidRDefault="00936335" w:rsidP="005D054D">
                  <w:pPr>
                    <w:autoSpaceDE w:val="0"/>
                    <w:autoSpaceDN w:val="0"/>
                    <w:adjustRightInd w:val="0"/>
                    <w:rPr>
                      <w:rFonts w:ascii="Calibri" w:hAnsi="Calibri" w:cs="Calibri"/>
                      <w:b/>
                      <w:bCs/>
                      <w:color w:val="000000"/>
                      <w:sz w:val="32"/>
                      <w:szCs w:val="32"/>
                      <w:lang w:val="bg-BG"/>
                    </w:rPr>
                  </w:pPr>
                </w:p>
                <w:p w14:paraId="3FF8F99C" w14:textId="77777777" w:rsidR="00936335" w:rsidRDefault="00936335" w:rsidP="005D054D">
                  <w:pPr>
                    <w:autoSpaceDE w:val="0"/>
                    <w:autoSpaceDN w:val="0"/>
                    <w:adjustRightInd w:val="0"/>
                    <w:rPr>
                      <w:rFonts w:ascii="Calibri" w:hAnsi="Calibri" w:cs="Calibri"/>
                      <w:b/>
                      <w:bCs/>
                      <w:color w:val="000000"/>
                      <w:sz w:val="32"/>
                      <w:szCs w:val="32"/>
                      <w:lang w:val="bg-BG"/>
                    </w:rPr>
                  </w:pPr>
                </w:p>
                <w:p w14:paraId="4D8CA206" w14:textId="77777777" w:rsidR="00936335" w:rsidRDefault="00936335" w:rsidP="005D054D">
                  <w:pPr>
                    <w:autoSpaceDE w:val="0"/>
                    <w:autoSpaceDN w:val="0"/>
                    <w:adjustRightInd w:val="0"/>
                    <w:rPr>
                      <w:rFonts w:ascii="Calibri" w:hAnsi="Calibri" w:cs="Calibri"/>
                      <w:b/>
                      <w:bCs/>
                      <w:color w:val="000000"/>
                      <w:sz w:val="32"/>
                      <w:szCs w:val="32"/>
                      <w:lang w:val="bg-BG"/>
                    </w:rPr>
                  </w:pPr>
                </w:p>
                <w:p w14:paraId="27309D8B" w14:textId="77777777" w:rsidR="00936335" w:rsidRDefault="00936335" w:rsidP="005D054D">
                  <w:pPr>
                    <w:autoSpaceDE w:val="0"/>
                    <w:autoSpaceDN w:val="0"/>
                    <w:adjustRightInd w:val="0"/>
                    <w:rPr>
                      <w:rFonts w:ascii="Calibri" w:hAnsi="Calibri" w:cs="Calibri"/>
                      <w:b/>
                      <w:bCs/>
                      <w:color w:val="000000"/>
                      <w:sz w:val="32"/>
                      <w:szCs w:val="32"/>
                      <w:lang w:val="bg-BG"/>
                    </w:rPr>
                  </w:pPr>
                </w:p>
                <w:p w14:paraId="0F189D6A" w14:textId="77777777" w:rsidR="00936335" w:rsidRDefault="00936335" w:rsidP="005D054D">
                  <w:pPr>
                    <w:autoSpaceDE w:val="0"/>
                    <w:autoSpaceDN w:val="0"/>
                    <w:adjustRightInd w:val="0"/>
                    <w:rPr>
                      <w:rFonts w:ascii="Calibri" w:hAnsi="Calibri" w:cs="Calibri"/>
                      <w:b/>
                      <w:bCs/>
                      <w:color w:val="000000"/>
                      <w:sz w:val="32"/>
                      <w:szCs w:val="32"/>
                      <w:lang w:val="bg-BG"/>
                    </w:rPr>
                  </w:pPr>
                </w:p>
                <w:p w14:paraId="3E5B9CA9" w14:textId="77777777" w:rsidR="00936335" w:rsidRDefault="00936335" w:rsidP="005D054D">
                  <w:pPr>
                    <w:autoSpaceDE w:val="0"/>
                    <w:autoSpaceDN w:val="0"/>
                    <w:adjustRightInd w:val="0"/>
                    <w:rPr>
                      <w:rFonts w:ascii="Calibri" w:hAnsi="Calibri" w:cs="Calibri"/>
                      <w:b/>
                      <w:bCs/>
                      <w:color w:val="000000"/>
                      <w:sz w:val="32"/>
                      <w:szCs w:val="32"/>
                      <w:lang w:val="bg-BG"/>
                    </w:rPr>
                  </w:pPr>
                </w:p>
                <w:p w14:paraId="5B95DF3A" w14:textId="77777777" w:rsidR="00936335" w:rsidRDefault="00936335" w:rsidP="005D054D">
                  <w:pPr>
                    <w:autoSpaceDE w:val="0"/>
                    <w:autoSpaceDN w:val="0"/>
                    <w:adjustRightInd w:val="0"/>
                    <w:rPr>
                      <w:rFonts w:ascii="Calibri" w:hAnsi="Calibri" w:cs="Calibri"/>
                      <w:b/>
                      <w:bCs/>
                      <w:color w:val="000000"/>
                      <w:sz w:val="32"/>
                      <w:szCs w:val="32"/>
                      <w:lang w:val="bg-BG"/>
                    </w:rPr>
                  </w:pPr>
                </w:p>
                <w:tbl>
                  <w:tblPr>
                    <w:tblpPr w:leftFromText="141" w:rightFromText="141" w:vertAnchor="text" w:horzAnchor="margin" w:tblpX="-709" w:tblpY="355"/>
                    <w:tblW w:w="9731" w:type="dxa"/>
                    <w:tblLook w:val="0000" w:firstRow="0" w:lastRow="0" w:firstColumn="0" w:lastColumn="0" w:noHBand="0" w:noVBand="0"/>
                  </w:tblPr>
                  <w:tblGrid>
                    <w:gridCol w:w="2116"/>
                    <w:gridCol w:w="572"/>
                    <w:gridCol w:w="961"/>
                    <w:gridCol w:w="70"/>
                    <w:gridCol w:w="1150"/>
                    <w:gridCol w:w="1310"/>
                    <w:gridCol w:w="1267"/>
                    <w:gridCol w:w="1283"/>
                    <w:gridCol w:w="1002"/>
                  </w:tblGrid>
                  <w:tr w:rsidR="00936335" w:rsidRPr="00366E0C" w14:paraId="3288F878" w14:textId="77777777" w:rsidTr="00245327">
                    <w:trPr>
                      <w:trHeight w:val="88"/>
                    </w:trPr>
                    <w:tc>
                      <w:tcPr>
                        <w:tcW w:w="1087" w:type="pct"/>
                        <w:shd w:val="clear" w:color="auto" w:fill="FFFFFF"/>
                      </w:tcPr>
                      <w:p w14:paraId="1FA19A20" w14:textId="77777777" w:rsidR="00936335" w:rsidRPr="00C50013" w:rsidRDefault="00936335" w:rsidP="00936335">
                        <w:pPr>
                          <w:shd w:val="clear" w:color="auto" w:fill="FFFFFF"/>
                          <w:autoSpaceDE w:val="0"/>
                          <w:autoSpaceDN w:val="0"/>
                          <w:adjustRightInd w:val="0"/>
                          <w:rPr>
                            <w:rFonts w:ascii="Calibri" w:hAnsi="Calibri" w:cs="Calibri"/>
                            <w:b/>
                            <w:sz w:val="20"/>
                            <w:szCs w:val="20"/>
                            <w:lang w:val="ru-RU"/>
                          </w:rPr>
                        </w:pPr>
                      </w:p>
                    </w:tc>
                    <w:tc>
                      <w:tcPr>
                        <w:tcW w:w="788" w:type="pct"/>
                        <w:gridSpan w:val="2"/>
                        <w:shd w:val="clear" w:color="auto" w:fill="FFFFFF"/>
                      </w:tcPr>
                      <w:p w14:paraId="15A2803D"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sz w:val="20"/>
                            <w:szCs w:val="20"/>
                          </w:rPr>
                          <w:t xml:space="preserve">Акционерен </w:t>
                        </w:r>
                      </w:p>
                      <w:p w14:paraId="161E69FF"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sz w:val="20"/>
                            <w:szCs w:val="20"/>
                          </w:rPr>
                          <w:t>капитал</w:t>
                        </w:r>
                      </w:p>
                    </w:tc>
                    <w:tc>
                      <w:tcPr>
                        <w:tcW w:w="627" w:type="pct"/>
                        <w:gridSpan w:val="2"/>
                      </w:tcPr>
                      <w:p w14:paraId="27D51A34"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r w:rsidRPr="00366E0C">
                          <w:rPr>
                            <w:rFonts w:ascii="Calibri" w:hAnsi="Calibri" w:cs="Calibri"/>
                            <w:b/>
                            <w:bCs/>
                            <w:sz w:val="20"/>
                            <w:szCs w:val="20"/>
                            <w:lang w:val="bg-BG"/>
                          </w:rPr>
                          <w:t>Фонд Резеревен</w:t>
                        </w:r>
                      </w:p>
                    </w:tc>
                    <w:tc>
                      <w:tcPr>
                        <w:tcW w:w="673" w:type="pct"/>
                      </w:tcPr>
                      <w:p w14:paraId="355B0A11" w14:textId="77777777" w:rsidR="00936335" w:rsidRPr="00366E0C" w:rsidRDefault="00936335" w:rsidP="00936335">
                        <w:pPr>
                          <w:shd w:val="clear" w:color="auto" w:fill="FFFFFF"/>
                          <w:autoSpaceDE w:val="0"/>
                          <w:autoSpaceDN w:val="0"/>
                          <w:adjustRightInd w:val="0"/>
                          <w:jc w:val="right"/>
                          <w:rPr>
                            <w:rFonts w:ascii="Calibri" w:hAnsi="Calibri" w:cs="Calibri"/>
                            <w:b/>
                            <w:color w:val="000000"/>
                            <w:sz w:val="20"/>
                            <w:szCs w:val="20"/>
                            <w:lang w:val="bg-BG"/>
                          </w:rPr>
                        </w:pPr>
                        <w:r w:rsidRPr="00366E0C">
                          <w:rPr>
                            <w:rFonts w:ascii="Calibri" w:hAnsi="Calibri" w:cs="Calibri"/>
                            <w:b/>
                            <w:bCs/>
                            <w:sz w:val="20"/>
                            <w:szCs w:val="20"/>
                            <w:lang w:val="bg-BG"/>
                          </w:rPr>
                          <w:t>Премиен резерв</w:t>
                        </w:r>
                      </w:p>
                    </w:tc>
                    <w:tc>
                      <w:tcPr>
                        <w:tcW w:w="651" w:type="pct"/>
                        <w:shd w:val="clear" w:color="auto" w:fill="FFFFFF"/>
                      </w:tcPr>
                      <w:p w14:paraId="009E0B77"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lang w:val="bg-BG"/>
                          </w:rPr>
                        </w:pPr>
                        <w:r w:rsidRPr="00366E0C">
                          <w:rPr>
                            <w:rFonts w:ascii="Calibri" w:hAnsi="Calibri" w:cs="Calibri"/>
                            <w:b/>
                            <w:sz w:val="20"/>
                            <w:szCs w:val="20"/>
                            <w:lang w:val="bg-BG"/>
                          </w:rPr>
                          <w:t>Натрупана печалба</w:t>
                        </w:r>
                      </w:p>
                    </w:tc>
                    <w:tc>
                      <w:tcPr>
                        <w:tcW w:w="659" w:type="pct"/>
                        <w:shd w:val="clear" w:color="auto" w:fill="FFFFFF"/>
                      </w:tcPr>
                      <w:p w14:paraId="4A2A8D2D"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sz w:val="20"/>
                            <w:szCs w:val="20"/>
                          </w:rPr>
                          <w:t>Непокрита загуба</w:t>
                        </w:r>
                      </w:p>
                    </w:tc>
                    <w:tc>
                      <w:tcPr>
                        <w:tcW w:w="515" w:type="pct"/>
                        <w:shd w:val="clear" w:color="auto" w:fill="FFFFFF"/>
                      </w:tcPr>
                      <w:p w14:paraId="5D76D2FC"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bCs/>
                            <w:sz w:val="20"/>
                            <w:szCs w:val="20"/>
                          </w:rPr>
                          <w:t>Общо капитал</w:t>
                        </w:r>
                      </w:p>
                    </w:tc>
                  </w:tr>
                  <w:tr w:rsidR="00936335" w:rsidRPr="00366E0C" w14:paraId="5A877B97" w14:textId="77777777" w:rsidTr="00245327">
                    <w:trPr>
                      <w:trHeight w:val="88"/>
                    </w:trPr>
                    <w:tc>
                      <w:tcPr>
                        <w:tcW w:w="1087" w:type="pct"/>
                        <w:shd w:val="clear" w:color="auto" w:fill="FFFFFF"/>
                      </w:tcPr>
                      <w:p w14:paraId="4BB0F526" w14:textId="77777777" w:rsidR="00936335" w:rsidRPr="00366E0C" w:rsidRDefault="00936335" w:rsidP="00936335">
                        <w:pPr>
                          <w:shd w:val="clear" w:color="auto" w:fill="FFFFFF"/>
                          <w:autoSpaceDE w:val="0"/>
                          <w:autoSpaceDN w:val="0"/>
                          <w:adjustRightInd w:val="0"/>
                          <w:rPr>
                            <w:rFonts w:ascii="Calibri" w:hAnsi="Calibri" w:cs="Calibri"/>
                            <w:b/>
                            <w:sz w:val="20"/>
                            <w:szCs w:val="20"/>
                          </w:rPr>
                        </w:pPr>
                      </w:p>
                    </w:tc>
                    <w:tc>
                      <w:tcPr>
                        <w:tcW w:w="788" w:type="pct"/>
                        <w:gridSpan w:val="2"/>
                        <w:shd w:val="clear" w:color="auto" w:fill="FFFFFF"/>
                      </w:tcPr>
                      <w:p w14:paraId="5EB99FAD"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sz w:val="20"/>
                            <w:szCs w:val="20"/>
                          </w:rPr>
                          <w:t>’000 лв.</w:t>
                        </w:r>
                      </w:p>
                    </w:tc>
                    <w:tc>
                      <w:tcPr>
                        <w:tcW w:w="627" w:type="pct"/>
                        <w:gridSpan w:val="2"/>
                        <w:shd w:val="clear" w:color="auto" w:fill="FFFFFF"/>
                      </w:tcPr>
                      <w:p w14:paraId="122F86C5"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sz w:val="20"/>
                            <w:szCs w:val="20"/>
                          </w:rPr>
                          <w:t>’000 лв.</w:t>
                        </w:r>
                      </w:p>
                    </w:tc>
                    <w:tc>
                      <w:tcPr>
                        <w:tcW w:w="673" w:type="pct"/>
                        <w:shd w:val="clear" w:color="auto" w:fill="FFFFFF"/>
                      </w:tcPr>
                      <w:p w14:paraId="4451DBA7"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sz w:val="20"/>
                            <w:szCs w:val="20"/>
                          </w:rPr>
                          <w:t>’000 лв.</w:t>
                        </w:r>
                      </w:p>
                    </w:tc>
                    <w:tc>
                      <w:tcPr>
                        <w:tcW w:w="651" w:type="pct"/>
                        <w:shd w:val="clear" w:color="auto" w:fill="FFFFFF"/>
                      </w:tcPr>
                      <w:p w14:paraId="13647654"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sz w:val="20"/>
                            <w:szCs w:val="20"/>
                          </w:rPr>
                          <w:t>’000 лв.</w:t>
                        </w:r>
                      </w:p>
                    </w:tc>
                    <w:tc>
                      <w:tcPr>
                        <w:tcW w:w="659" w:type="pct"/>
                        <w:shd w:val="clear" w:color="auto" w:fill="FFFFFF"/>
                      </w:tcPr>
                      <w:p w14:paraId="101C3422" w14:textId="77777777" w:rsidR="00936335" w:rsidRPr="00366E0C" w:rsidRDefault="00936335" w:rsidP="00936335">
                        <w:pPr>
                          <w:shd w:val="clear" w:color="auto" w:fill="FFFFFF"/>
                          <w:autoSpaceDE w:val="0"/>
                          <w:autoSpaceDN w:val="0"/>
                          <w:adjustRightInd w:val="0"/>
                          <w:jc w:val="right"/>
                          <w:rPr>
                            <w:rFonts w:ascii="Calibri" w:hAnsi="Calibri" w:cs="Calibri"/>
                            <w:b/>
                            <w:sz w:val="20"/>
                            <w:szCs w:val="20"/>
                          </w:rPr>
                        </w:pPr>
                        <w:r w:rsidRPr="00366E0C">
                          <w:rPr>
                            <w:rFonts w:ascii="Calibri" w:hAnsi="Calibri" w:cs="Calibri"/>
                            <w:b/>
                            <w:sz w:val="20"/>
                            <w:szCs w:val="20"/>
                          </w:rPr>
                          <w:t>’000 лв.</w:t>
                        </w:r>
                      </w:p>
                    </w:tc>
                    <w:tc>
                      <w:tcPr>
                        <w:tcW w:w="515" w:type="pct"/>
                        <w:shd w:val="clear" w:color="auto" w:fill="FFFFFF"/>
                      </w:tcPr>
                      <w:p w14:paraId="2508B7FF"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rPr>
                        </w:pPr>
                        <w:r w:rsidRPr="00366E0C">
                          <w:rPr>
                            <w:rFonts w:ascii="Calibri" w:hAnsi="Calibri" w:cs="Calibri"/>
                            <w:b/>
                            <w:sz w:val="20"/>
                            <w:szCs w:val="20"/>
                          </w:rPr>
                          <w:t>’000 лв.</w:t>
                        </w:r>
                      </w:p>
                    </w:tc>
                  </w:tr>
                  <w:tr w:rsidR="00936335" w:rsidRPr="00366E0C" w14:paraId="54C06F37" w14:textId="77777777" w:rsidTr="00245327">
                    <w:trPr>
                      <w:trHeight w:val="88"/>
                    </w:trPr>
                    <w:tc>
                      <w:tcPr>
                        <w:tcW w:w="1087" w:type="pct"/>
                      </w:tcPr>
                      <w:p w14:paraId="1A9D3469" w14:textId="77777777" w:rsidR="00936335" w:rsidRPr="00366E0C" w:rsidRDefault="00936335" w:rsidP="00936335">
                        <w:pPr>
                          <w:shd w:val="clear" w:color="auto" w:fill="FFFFFF"/>
                          <w:rPr>
                            <w:rFonts w:ascii="Calibri" w:hAnsi="Calibri" w:cs="Calibri"/>
                            <w:bCs/>
                            <w:sz w:val="20"/>
                            <w:szCs w:val="20"/>
                          </w:rPr>
                        </w:pPr>
                      </w:p>
                    </w:tc>
                    <w:tc>
                      <w:tcPr>
                        <w:tcW w:w="788" w:type="pct"/>
                        <w:gridSpan w:val="2"/>
                      </w:tcPr>
                      <w:p w14:paraId="1BF070D8" w14:textId="77777777" w:rsidR="00936335" w:rsidRPr="00366E0C" w:rsidRDefault="00936335" w:rsidP="00936335">
                        <w:pPr>
                          <w:shd w:val="clear" w:color="auto" w:fill="FFFFFF"/>
                          <w:jc w:val="right"/>
                          <w:rPr>
                            <w:rFonts w:ascii="Calibri" w:hAnsi="Calibri" w:cs="Calibri"/>
                            <w:bCs/>
                            <w:sz w:val="20"/>
                            <w:szCs w:val="20"/>
                          </w:rPr>
                        </w:pPr>
                      </w:p>
                    </w:tc>
                    <w:tc>
                      <w:tcPr>
                        <w:tcW w:w="627" w:type="pct"/>
                        <w:gridSpan w:val="2"/>
                      </w:tcPr>
                      <w:p w14:paraId="7225D9FE" w14:textId="77777777" w:rsidR="00936335" w:rsidRPr="00366E0C" w:rsidRDefault="00936335" w:rsidP="00936335">
                        <w:pPr>
                          <w:shd w:val="clear" w:color="auto" w:fill="FFFFFF"/>
                          <w:jc w:val="right"/>
                          <w:rPr>
                            <w:rFonts w:ascii="Calibri" w:hAnsi="Calibri" w:cs="Calibri"/>
                            <w:sz w:val="20"/>
                            <w:szCs w:val="20"/>
                          </w:rPr>
                        </w:pPr>
                      </w:p>
                    </w:tc>
                    <w:tc>
                      <w:tcPr>
                        <w:tcW w:w="673" w:type="pct"/>
                      </w:tcPr>
                      <w:p w14:paraId="3128E913" w14:textId="77777777" w:rsidR="00936335" w:rsidRPr="00366E0C" w:rsidRDefault="00936335" w:rsidP="00936335">
                        <w:pPr>
                          <w:shd w:val="clear" w:color="auto" w:fill="FFFFFF"/>
                          <w:jc w:val="right"/>
                          <w:rPr>
                            <w:rFonts w:ascii="Calibri" w:hAnsi="Calibri" w:cs="Calibri"/>
                            <w:sz w:val="20"/>
                            <w:szCs w:val="20"/>
                          </w:rPr>
                        </w:pPr>
                      </w:p>
                    </w:tc>
                    <w:tc>
                      <w:tcPr>
                        <w:tcW w:w="651" w:type="pct"/>
                      </w:tcPr>
                      <w:p w14:paraId="098244DD" w14:textId="77777777" w:rsidR="00936335" w:rsidRPr="00366E0C" w:rsidRDefault="00936335" w:rsidP="00936335">
                        <w:pPr>
                          <w:shd w:val="clear" w:color="auto" w:fill="FFFFFF"/>
                          <w:jc w:val="right"/>
                          <w:rPr>
                            <w:rFonts w:ascii="Calibri" w:hAnsi="Calibri" w:cs="Calibri"/>
                            <w:sz w:val="20"/>
                            <w:szCs w:val="20"/>
                          </w:rPr>
                        </w:pPr>
                      </w:p>
                    </w:tc>
                    <w:tc>
                      <w:tcPr>
                        <w:tcW w:w="659" w:type="pct"/>
                      </w:tcPr>
                      <w:p w14:paraId="65988649" w14:textId="77777777" w:rsidR="00936335" w:rsidRPr="00366E0C" w:rsidRDefault="00936335" w:rsidP="00936335">
                        <w:pPr>
                          <w:shd w:val="clear" w:color="auto" w:fill="FFFFFF"/>
                          <w:jc w:val="right"/>
                          <w:rPr>
                            <w:rFonts w:ascii="Calibri" w:hAnsi="Calibri" w:cs="Calibri"/>
                            <w:sz w:val="20"/>
                            <w:szCs w:val="20"/>
                          </w:rPr>
                        </w:pPr>
                      </w:p>
                    </w:tc>
                    <w:tc>
                      <w:tcPr>
                        <w:tcW w:w="515" w:type="pct"/>
                      </w:tcPr>
                      <w:p w14:paraId="27647A9C" w14:textId="77777777" w:rsidR="00936335" w:rsidRPr="00366E0C" w:rsidRDefault="00936335" w:rsidP="00936335">
                        <w:pPr>
                          <w:shd w:val="clear" w:color="auto" w:fill="FFFFFF"/>
                          <w:jc w:val="right"/>
                          <w:rPr>
                            <w:rFonts w:ascii="Calibri" w:hAnsi="Calibri" w:cs="Calibri"/>
                            <w:sz w:val="20"/>
                            <w:szCs w:val="20"/>
                          </w:rPr>
                        </w:pPr>
                      </w:p>
                    </w:tc>
                  </w:tr>
                  <w:tr w:rsidR="00936335" w:rsidRPr="00366E0C" w14:paraId="49C70D0B" w14:textId="77777777" w:rsidTr="00245327">
                    <w:trPr>
                      <w:trHeight w:val="88"/>
                    </w:trPr>
                    <w:tc>
                      <w:tcPr>
                        <w:tcW w:w="1381" w:type="pct"/>
                        <w:gridSpan w:val="2"/>
                      </w:tcPr>
                      <w:p w14:paraId="757761D3" w14:textId="77777777" w:rsidR="00936335" w:rsidRPr="00366E0C" w:rsidRDefault="00936335" w:rsidP="00936335">
                        <w:pPr>
                          <w:shd w:val="clear" w:color="auto" w:fill="FFFFFF"/>
                          <w:autoSpaceDE w:val="0"/>
                          <w:autoSpaceDN w:val="0"/>
                          <w:adjustRightInd w:val="0"/>
                          <w:rPr>
                            <w:rFonts w:ascii="Calibri" w:hAnsi="Calibri" w:cs="Calibri"/>
                            <w:b/>
                            <w:bCs/>
                            <w:sz w:val="20"/>
                            <w:szCs w:val="20"/>
                          </w:rPr>
                        </w:pPr>
                        <w:r w:rsidRPr="00366E0C">
                          <w:rPr>
                            <w:rFonts w:ascii="Calibri" w:hAnsi="Calibri" w:cs="Calibri"/>
                            <w:b/>
                            <w:bCs/>
                            <w:sz w:val="20"/>
                            <w:szCs w:val="20"/>
                          </w:rPr>
                          <w:t>Салдо към 1 януари 20</w:t>
                        </w:r>
                        <w:r w:rsidRPr="00366E0C">
                          <w:rPr>
                            <w:rFonts w:ascii="Calibri" w:hAnsi="Calibri" w:cs="Calibri"/>
                            <w:b/>
                            <w:bCs/>
                            <w:sz w:val="20"/>
                            <w:szCs w:val="20"/>
                            <w:lang w:val="bg-BG"/>
                          </w:rPr>
                          <w:t>2</w:t>
                        </w:r>
                        <w:r>
                          <w:rPr>
                            <w:rFonts w:ascii="Calibri" w:hAnsi="Calibri" w:cs="Calibri"/>
                            <w:b/>
                            <w:bCs/>
                            <w:sz w:val="20"/>
                            <w:szCs w:val="20"/>
                            <w:lang w:val="bg-BG"/>
                          </w:rPr>
                          <w:t>4</w:t>
                        </w:r>
                        <w:r w:rsidRPr="00366E0C">
                          <w:rPr>
                            <w:rFonts w:ascii="Calibri" w:hAnsi="Calibri" w:cs="Calibri"/>
                            <w:b/>
                            <w:bCs/>
                            <w:sz w:val="20"/>
                            <w:szCs w:val="20"/>
                          </w:rPr>
                          <w:t xml:space="preserve"> г.</w:t>
                        </w:r>
                      </w:p>
                    </w:tc>
                    <w:tc>
                      <w:tcPr>
                        <w:tcW w:w="530" w:type="pct"/>
                        <w:gridSpan w:val="2"/>
                        <w:tcBorders>
                          <w:bottom w:val="single" w:sz="4" w:space="0" w:color="auto"/>
                        </w:tcBorders>
                      </w:tcPr>
                      <w:p w14:paraId="7FF0DB7A" w14:textId="77777777" w:rsidR="00936335" w:rsidRPr="00366E0C" w:rsidRDefault="00936335" w:rsidP="00936335">
                        <w:pPr>
                          <w:shd w:val="clear" w:color="auto" w:fill="FFFFFF"/>
                          <w:jc w:val="right"/>
                          <w:rPr>
                            <w:rFonts w:ascii="Calibri" w:hAnsi="Calibri" w:cs="Calibri"/>
                            <w:b/>
                            <w:bCs/>
                            <w:sz w:val="20"/>
                            <w:szCs w:val="20"/>
                            <w:lang w:val="bg-BG"/>
                          </w:rPr>
                        </w:pPr>
                        <w:r>
                          <w:rPr>
                            <w:rFonts w:ascii="Calibri" w:hAnsi="Calibri" w:cs="Calibri"/>
                            <w:b/>
                            <w:bCs/>
                            <w:sz w:val="20"/>
                            <w:szCs w:val="20"/>
                            <w:lang w:val="bg-BG"/>
                          </w:rPr>
                          <w:t>8 051</w:t>
                        </w:r>
                      </w:p>
                    </w:tc>
                    <w:tc>
                      <w:tcPr>
                        <w:tcW w:w="591" w:type="pct"/>
                        <w:tcBorders>
                          <w:bottom w:val="single" w:sz="4" w:space="0" w:color="auto"/>
                        </w:tcBorders>
                      </w:tcPr>
                      <w:p w14:paraId="5620D307"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r>
                          <w:rPr>
                            <w:rFonts w:ascii="Calibri" w:hAnsi="Calibri" w:cs="Calibri"/>
                            <w:b/>
                            <w:bCs/>
                            <w:sz w:val="20"/>
                            <w:szCs w:val="20"/>
                            <w:lang w:val="bg-BG"/>
                          </w:rPr>
                          <w:t>113</w:t>
                        </w:r>
                      </w:p>
                    </w:tc>
                    <w:tc>
                      <w:tcPr>
                        <w:tcW w:w="673" w:type="pct"/>
                        <w:tcBorders>
                          <w:bottom w:val="single" w:sz="4" w:space="0" w:color="auto"/>
                        </w:tcBorders>
                      </w:tcPr>
                      <w:p w14:paraId="444C8930"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r>
                          <w:rPr>
                            <w:rFonts w:ascii="Calibri" w:hAnsi="Calibri" w:cs="Calibri"/>
                            <w:b/>
                            <w:bCs/>
                            <w:sz w:val="20"/>
                            <w:szCs w:val="20"/>
                            <w:lang w:val="bg-BG"/>
                          </w:rPr>
                          <w:t>609</w:t>
                        </w:r>
                      </w:p>
                    </w:tc>
                    <w:tc>
                      <w:tcPr>
                        <w:tcW w:w="651" w:type="pct"/>
                        <w:tcBorders>
                          <w:bottom w:val="single" w:sz="4" w:space="0" w:color="auto"/>
                        </w:tcBorders>
                      </w:tcPr>
                      <w:p w14:paraId="4737C184"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r>
                          <w:rPr>
                            <w:rFonts w:ascii="Calibri" w:hAnsi="Calibri" w:cs="Calibri"/>
                            <w:b/>
                            <w:bCs/>
                            <w:sz w:val="20"/>
                            <w:szCs w:val="20"/>
                            <w:lang w:val="bg-BG"/>
                          </w:rPr>
                          <w:t>1 362</w:t>
                        </w:r>
                      </w:p>
                    </w:tc>
                    <w:tc>
                      <w:tcPr>
                        <w:tcW w:w="659" w:type="pct"/>
                        <w:tcBorders>
                          <w:bottom w:val="single" w:sz="4" w:space="0" w:color="auto"/>
                        </w:tcBorders>
                      </w:tcPr>
                      <w:p w14:paraId="4107BEF1"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r>
                          <w:rPr>
                            <w:rFonts w:ascii="Calibri" w:hAnsi="Calibri" w:cs="Calibri"/>
                            <w:b/>
                            <w:bCs/>
                            <w:sz w:val="20"/>
                            <w:szCs w:val="20"/>
                            <w:lang w:val="bg-BG"/>
                          </w:rPr>
                          <w:t>-</w:t>
                        </w:r>
                      </w:p>
                    </w:tc>
                    <w:tc>
                      <w:tcPr>
                        <w:tcW w:w="515" w:type="pct"/>
                        <w:tcBorders>
                          <w:bottom w:val="single" w:sz="4" w:space="0" w:color="auto"/>
                        </w:tcBorders>
                      </w:tcPr>
                      <w:p w14:paraId="61350328"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r>
                          <w:rPr>
                            <w:rFonts w:ascii="Calibri" w:hAnsi="Calibri" w:cs="Calibri"/>
                            <w:b/>
                            <w:bCs/>
                            <w:sz w:val="20"/>
                            <w:szCs w:val="20"/>
                            <w:lang w:val="bg-BG"/>
                          </w:rPr>
                          <w:t>10 135</w:t>
                        </w:r>
                        <w:r w:rsidRPr="00366E0C">
                          <w:rPr>
                            <w:rFonts w:ascii="Calibri" w:hAnsi="Calibri" w:cs="Calibri"/>
                            <w:b/>
                            <w:bCs/>
                            <w:sz w:val="20"/>
                            <w:szCs w:val="20"/>
                            <w:lang w:val="bg-BG"/>
                          </w:rPr>
                          <w:t xml:space="preserve"> </w:t>
                        </w:r>
                      </w:p>
                    </w:tc>
                  </w:tr>
                  <w:tr w:rsidR="00936335" w:rsidRPr="00366E0C" w14:paraId="5F40407A" w14:textId="77777777" w:rsidTr="00245327">
                    <w:trPr>
                      <w:trHeight w:val="88"/>
                    </w:trPr>
                    <w:tc>
                      <w:tcPr>
                        <w:tcW w:w="1381" w:type="pct"/>
                        <w:gridSpan w:val="2"/>
                      </w:tcPr>
                      <w:p w14:paraId="744C2DF8" w14:textId="77777777" w:rsidR="00936335" w:rsidRPr="00366E0C" w:rsidRDefault="00936335" w:rsidP="00936335">
                        <w:pPr>
                          <w:shd w:val="clear" w:color="auto" w:fill="FFFFFF"/>
                          <w:autoSpaceDE w:val="0"/>
                          <w:autoSpaceDN w:val="0"/>
                          <w:adjustRightInd w:val="0"/>
                          <w:rPr>
                            <w:rFonts w:ascii="Calibri" w:hAnsi="Calibri" w:cs="Calibri"/>
                            <w:b/>
                            <w:bCs/>
                            <w:sz w:val="20"/>
                            <w:szCs w:val="20"/>
                          </w:rPr>
                        </w:pPr>
                      </w:p>
                    </w:tc>
                    <w:tc>
                      <w:tcPr>
                        <w:tcW w:w="530" w:type="pct"/>
                        <w:gridSpan w:val="2"/>
                        <w:tcBorders>
                          <w:top w:val="single" w:sz="4" w:space="0" w:color="auto"/>
                        </w:tcBorders>
                      </w:tcPr>
                      <w:p w14:paraId="298C6E2B" w14:textId="77777777" w:rsidR="00936335" w:rsidRPr="00366E0C" w:rsidRDefault="00936335" w:rsidP="00936335">
                        <w:pPr>
                          <w:shd w:val="clear" w:color="auto" w:fill="FFFFFF"/>
                          <w:jc w:val="right"/>
                          <w:rPr>
                            <w:rFonts w:ascii="Calibri" w:hAnsi="Calibri" w:cs="Calibri"/>
                            <w:b/>
                            <w:bCs/>
                            <w:sz w:val="20"/>
                            <w:szCs w:val="20"/>
                            <w:lang w:val="bg-BG"/>
                          </w:rPr>
                        </w:pPr>
                      </w:p>
                    </w:tc>
                    <w:tc>
                      <w:tcPr>
                        <w:tcW w:w="591" w:type="pct"/>
                        <w:tcBorders>
                          <w:top w:val="single" w:sz="4" w:space="0" w:color="auto"/>
                        </w:tcBorders>
                      </w:tcPr>
                      <w:p w14:paraId="0B6B30D4"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c>
                      <w:tcPr>
                        <w:tcW w:w="673" w:type="pct"/>
                        <w:tcBorders>
                          <w:top w:val="single" w:sz="4" w:space="0" w:color="auto"/>
                        </w:tcBorders>
                      </w:tcPr>
                      <w:p w14:paraId="2A3CFA40"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c>
                      <w:tcPr>
                        <w:tcW w:w="651" w:type="pct"/>
                        <w:tcBorders>
                          <w:top w:val="single" w:sz="4" w:space="0" w:color="auto"/>
                        </w:tcBorders>
                      </w:tcPr>
                      <w:p w14:paraId="00593CCD"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c>
                      <w:tcPr>
                        <w:tcW w:w="659" w:type="pct"/>
                        <w:tcBorders>
                          <w:top w:val="single" w:sz="4" w:space="0" w:color="auto"/>
                        </w:tcBorders>
                      </w:tcPr>
                      <w:p w14:paraId="7A7E25E3"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c>
                      <w:tcPr>
                        <w:tcW w:w="515" w:type="pct"/>
                        <w:tcBorders>
                          <w:top w:val="single" w:sz="4" w:space="0" w:color="auto"/>
                        </w:tcBorders>
                      </w:tcPr>
                      <w:p w14:paraId="5480761E"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r>
                  <w:tr w:rsidR="00936335" w:rsidRPr="00366E0C" w14:paraId="4D7E5B01" w14:textId="77777777" w:rsidTr="00245327">
                    <w:trPr>
                      <w:trHeight w:val="88"/>
                    </w:trPr>
                    <w:tc>
                      <w:tcPr>
                        <w:tcW w:w="1381" w:type="pct"/>
                        <w:gridSpan w:val="2"/>
                      </w:tcPr>
                      <w:p w14:paraId="3EF67185" w14:textId="77777777" w:rsidR="00936335" w:rsidRPr="00366E0C" w:rsidRDefault="00936335" w:rsidP="00936335">
                        <w:pPr>
                          <w:shd w:val="clear" w:color="auto" w:fill="FFFFFF"/>
                          <w:autoSpaceDE w:val="0"/>
                          <w:autoSpaceDN w:val="0"/>
                          <w:adjustRightInd w:val="0"/>
                          <w:rPr>
                            <w:rFonts w:ascii="Calibri" w:hAnsi="Calibri" w:cs="Calibri"/>
                            <w:b/>
                            <w:bCs/>
                            <w:sz w:val="20"/>
                            <w:szCs w:val="20"/>
                            <w:lang w:val="bg-BG"/>
                          </w:rPr>
                        </w:pPr>
                        <w:r w:rsidRPr="00366E0C">
                          <w:rPr>
                            <w:rFonts w:ascii="Calibri" w:hAnsi="Calibri" w:cs="Calibri"/>
                            <w:sz w:val="20"/>
                            <w:szCs w:val="20"/>
                            <w:lang w:val="bg-BG"/>
                          </w:rPr>
                          <w:t>Печалба/загуба за годината</w:t>
                        </w:r>
                      </w:p>
                    </w:tc>
                    <w:tc>
                      <w:tcPr>
                        <w:tcW w:w="530" w:type="pct"/>
                        <w:gridSpan w:val="2"/>
                        <w:tcBorders>
                          <w:top w:val="single" w:sz="4" w:space="0" w:color="auto"/>
                        </w:tcBorders>
                        <w:vAlign w:val="bottom"/>
                      </w:tcPr>
                      <w:p w14:paraId="0F6DD60F" w14:textId="77777777" w:rsidR="00936335" w:rsidRPr="00366E0C" w:rsidRDefault="00936335" w:rsidP="00936335">
                        <w:pPr>
                          <w:shd w:val="clear" w:color="auto" w:fill="FFFFFF"/>
                          <w:jc w:val="right"/>
                          <w:rPr>
                            <w:rFonts w:ascii="Calibri" w:hAnsi="Calibri" w:cs="Calibri"/>
                            <w:b/>
                            <w:bCs/>
                            <w:sz w:val="20"/>
                            <w:szCs w:val="20"/>
                          </w:rPr>
                        </w:pPr>
                        <w:r w:rsidRPr="00366E0C">
                          <w:rPr>
                            <w:rFonts w:ascii="Calibri" w:hAnsi="Calibri" w:cs="Calibri"/>
                            <w:bCs/>
                            <w:sz w:val="20"/>
                            <w:szCs w:val="20"/>
                          </w:rPr>
                          <w:t>-</w:t>
                        </w:r>
                      </w:p>
                    </w:tc>
                    <w:tc>
                      <w:tcPr>
                        <w:tcW w:w="591" w:type="pct"/>
                        <w:tcBorders>
                          <w:top w:val="single" w:sz="4" w:space="0" w:color="auto"/>
                        </w:tcBorders>
                      </w:tcPr>
                      <w:p w14:paraId="03B9AFA8" w14:textId="77777777" w:rsidR="00936335" w:rsidRPr="00366E0C" w:rsidRDefault="00936335" w:rsidP="00936335">
                        <w:pPr>
                          <w:shd w:val="clear" w:color="auto" w:fill="FFFFFF"/>
                          <w:autoSpaceDE w:val="0"/>
                          <w:autoSpaceDN w:val="0"/>
                          <w:adjustRightInd w:val="0"/>
                          <w:jc w:val="right"/>
                          <w:rPr>
                            <w:rFonts w:ascii="Calibri" w:hAnsi="Calibri" w:cs="Calibri"/>
                            <w:sz w:val="20"/>
                            <w:szCs w:val="20"/>
                            <w:lang w:val="bg-BG"/>
                          </w:rPr>
                        </w:pPr>
                      </w:p>
                    </w:tc>
                    <w:tc>
                      <w:tcPr>
                        <w:tcW w:w="673" w:type="pct"/>
                        <w:tcBorders>
                          <w:top w:val="single" w:sz="4" w:space="0" w:color="auto"/>
                        </w:tcBorders>
                      </w:tcPr>
                      <w:p w14:paraId="059467F9" w14:textId="77777777" w:rsidR="00936335" w:rsidRPr="00366E0C" w:rsidRDefault="00936335" w:rsidP="00936335">
                        <w:pPr>
                          <w:shd w:val="clear" w:color="auto" w:fill="FFFFFF"/>
                          <w:autoSpaceDE w:val="0"/>
                          <w:autoSpaceDN w:val="0"/>
                          <w:adjustRightInd w:val="0"/>
                          <w:jc w:val="right"/>
                          <w:rPr>
                            <w:rFonts w:ascii="Calibri" w:hAnsi="Calibri" w:cs="Calibri"/>
                            <w:sz w:val="20"/>
                            <w:szCs w:val="20"/>
                            <w:lang w:val="bg-BG"/>
                          </w:rPr>
                        </w:pPr>
                      </w:p>
                    </w:tc>
                    <w:tc>
                      <w:tcPr>
                        <w:tcW w:w="651" w:type="pct"/>
                        <w:tcBorders>
                          <w:top w:val="single" w:sz="4" w:space="0" w:color="auto"/>
                        </w:tcBorders>
                      </w:tcPr>
                      <w:p w14:paraId="296567D1" w14:textId="77777777" w:rsidR="00936335" w:rsidRPr="00366E0C" w:rsidRDefault="00936335" w:rsidP="00936335">
                        <w:pPr>
                          <w:shd w:val="clear" w:color="auto" w:fill="FFFFFF"/>
                          <w:autoSpaceDE w:val="0"/>
                          <w:autoSpaceDN w:val="0"/>
                          <w:adjustRightInd w:val="0"/>
                          <w:jc w:val="right"/>
                          <w:rPr>
                            <w:rFonts w:ascii="Calibri" w:hAnsi="Calibri" w:cs="Calibri"/>
                            <w:sz w:val="20"/>
                            <w:szCs w:val="20"/>
                            <w:lang w:val="bg-BG"/>
                          </w:rPr>
                        </w:pPr>
                        <w:r>
                          <w:rPr>
                            <w:rFonts w:ascii="Calibri" w:hAnsi="Calibri" w:cs="Calibri"/>
                            <w:sz w:val="20"/>
                            <w:szCs w:val="20"/>
                            <w:lang w:val="bg-BG"/>
                          </w:rPr>
                          <w:t>377</w:t>
                        </w:r>
                      </w:p>
                    </w:tc>
                    <w:tc>
                      <w:tcPr>
                        <w:tcW w:w="659" w:type="pct"/>
                        <w:tcBorders>
                          <w:top w:val="single" w:sz="4" w:space="0" w:color="auto"/>
                        </w:tcBorders>
                        <w:vAlign w:val="bottom"/>
                      </w:tcPr>
                      <w:p w14:paraId="324C84C8"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rPr>
                        </w:pPr>
                      </w:p>
                    </w:tc>
                    <w:tc>
                      <w:tcPr>
                        <w:tcW w:w="515" w:type="pct"/>
                        <w:tcBorders>
                          <w:top w:val="single" w:sz="4" w:space="0" w:color="auto"/>
                        </w:tcBorders>
                        <w:vAlign w:val="bottom"/>
                      </w:tcPr>
                      <w:p w14:paraId="3C8ECDEA"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r>
                          <w:rPr>
                            <w:rFonts w:ascii="Calibri" w:hAnsi="Calibri" w:cs="Calibri"/>
                            <w:b/>
                            <w:bCs/>
                            <w:sz w:val="20"/>
                            <w:szCs w:val="20"/>
                            <w:lang w:val="bg-BG"/>
                          </w:rPr>
                          <w:t>377</w:t>
                        </w:r>
                      </w:p>
                    </w:tc>
                  </w:tr>
                  <w:tr w:rsidR="00936335" w:rsidRPr="00366E0C" w14:paraId="1165BBE8" w14:textId="77777777" w:rsidTr="00245327">
                    <w:trPr>
                      <w:trHeight w:val="88"/>
                    </w:trPr>
                    <w:tc>
                      <w:tcPr>
                        <w:tcW w:w="1381" w:type="pct"/>
                        <w:gridSpan w:val="2"/>
                      </w:tcPr>
                      <w:p w14:paraId="03761CC5" w14:textId="77777777" w:rsidR="00936335" w:rsidRPr="00366E0C" w:rsidRDefault="00936335" w:rsidP="00936335">
                        <w:pPr>
                          <w:shd w:val="clear" w:color="auto" w:fill="FFFFFF"/>
                          <w:autoSpaceDE w:val="0"/>
                          <w:autoSpaceDN w:val="0"/>
                          <w:adjustRightInd w:val="0"/>
                          <w:rPr>
                            <w:rFonts w:ascii="Calibri" w:hAnsi="Calibri" w:cs="Calibri"/>
                            <w:b/>
                            <w:sz w:val="20"/>
                            <w:szCs w:val="20"/>
                            <w:lang w:val="bg-BG"/>
                          </w:rPr>
                        </w:pPr>
                        <w:r w:rsidRPr="00366E0C">
                          <w:rPr>
                            <w:rFonts w:ascii="Calibri" w:hAnsi="Calibri" w:cs="Calibri"/>
                            <w:b/>
                            <w:sz w:val="20"/>
                            <w:szCs w:val="20"/>
                            <w:lang w:val="bg-BG"/>
                          </w:rPr>
                          <w:t>Разпределение на печалбата:</w:t>
                        </w:r>
                      </w:p>
                    </w:tc>
                    <w:tc>
                      <w:tcPr>
                        <w:tcW w:w="530" w:type="pct"/>
                        <w:gridSpan w:val="2"/>
                        <w:tcBorders>
                          <w:top w:val="single" w:sz="4" w:space="0" w:color="auto"/>
                        </w:tcBorders>
                        <w:vAlign w:val="bottom"/>
                      </w:tcPr>
                      <w:p w14:paraId="653A5827" w14:textId="77777777" w:rsidR="00936335" w:rsidRPr="00366E0C" w:rsidRDefault="00936335" w:rsidP="00936335">
                        <w:pPr>
                          <w:shd w:val="clear" w:color="auto" w:fill="FFFFFF"/>
                          <w:jc w:val="right"/>
                          <w:rPr>
                            <w:rFonts w:ascii="Calibri" w:hAnsi="Calibri" w:cs="Calibri"/>
                            <w:bCs/>
                            <w:sz w:val="20"/>
                            <w:szCs w:val="20"/>
                          </w:rPr>
                        </w:pPr>
                      </w:p>
                    </w:tc>
                    <w:tc>
                      <w:tcPr>
                        <w:tcW w:w="591" w:type="pct"/>
                        <w:tcBorders>
                          <w:top w:val="single" w:sz="4" w:space="0" w:color="auto"/>
                        </w:tcBorders>
                      </w:tcPr>
                      <w:p w14:paraId="0A54BEEA" w14:textId="77777777" w:rsidR="00936335" w:rsidRPr="00366E0C" w:rsidRDefault="00936335" w:rsidP="00936335">
                        <w:pPr>
                          <w:shd w:val="clear" w:color="auto" w:fill="FFFFFF"/>
                          <w:autoSpaceDE w:val="0"/>
                          <w:autoSpaceDN w:val="0"/>
                          <w:adjustRightInd w:val="0"/>
                          <w:jc w:val="right"/>
                          <w:rPr>
                            <w:rFonts w:ascii="Calibri" w:hAnsi="Calibri" w:cs="Calibri"/>
                            <w:sz w:val="20"/>
                            <w:szCs w:val="20"/>
                            <w:lang w:val="bg-BG"/>
                          </w:rPr>
                        </w:pPr>
                      </w:p>
                    </w:tc>
                    <w:tc>
                      <w:tcPr>
                        <w:tcW w:w="673" w:type="pct"/>
                        <w:tcBorders>
                          <w:top w:val="single" w:sz="4" w:space="0" w:color="auto"/>
                        </w:tcBorders>
                      </w:tcPr>
                      <w:p w14:paraId="702CDC50" w14:textId="77777777" w:rsidR="00936335" w:rsidRPr="00366E0C" w:rsidRDefault="00936335" w:rsidP="00936335">
                        <w:pPr>
                          <w:shd w:val="clear" w:color="auto" w:fill="FFFFFF"/>
                          <w:autoSpaceDE w:val="0"/>
                          <w:autoSpaceDN w:val="0"/>
                          <w:adjustRightInd w:val="0"/>
                          <w:jc w:val="right"/>
                          <w:rPr>
                            <w:rFonts w:ascii="Calibri" w:hAnsi="Calibri" w:cs="Calibri"/>
                            <w:sz w:val="20"/>
                            <w:szCs w:val="20"/>
                            <w:lang w:val="bg-BG"/>
                          </w:rPr>
                        </w:pPr>
                      </w:p>
                    </w:tc>
                    <w:tc>
                      <w:tcPr>
                        <w:tcW w:w="651" w:type="pct"/>
                        <w:tcBorders>
                          <w:top w:val="single" w:sz="4" w:space="0" w:color="auto"/>
                        </w:tcBorders>
                      </w:tcPr>
                      <w:p w14:paraId="040CE9F1" w14:textId="77777777" w:rsidR="00936335" w:rsidRPr="00366E0C" w:rsidRDefault="00936335" w:rsidP="00936335">
                        <w:pPr>
                          <w:shd w:val="clear" w:color="auto" w:fill="FFFFFF"/>
                          <w:autoSpaceDE w:val="0"/>
                          <w:autoSpaceDN w:val="0"/>
                          <w:adjustRightInd w:val="0"/>
                          <w:jc w:val="right"/>
                          <w:rPr>
                            <w:rFonts w:ascii="Calibri" w:hAnsi="Calibri" w:cs="Calibri"/>
                            <w:sz w:val="20"/>
                            <w:szCs w:val="20"/>
                            <w:lang w:val="bg-BG"/>
                          </w:rPr>
                        </w:pPr>
                      </w:p>
                    </w:tc>
                    <w:tc>
                      <w:tcPr>
                        <w:tcW w:w="659" w:type="pct"/>
                        <w:tcBorders>
                          <w:top w:val="single" w:sz="4" w:space="0" w:color="auto"/>
                        </w:tcBorders>
                        <w:vAlign w:val="bottom"/>
                      </w:tcPr>
                      <w:p w14:paraId="7E778635" w14:textId="77777777" w:rsidR="00936335" w:rsidRPr="00366E0C" w:rsidRDefault="00936335" w:rsidP="00936335">
                        <w:pPr>
                          <w:shd w:val="clear" w:color="auto" w:fill="FFFFFF"/>
                          <w:autoSpaceDE w:val="0"/>
                          <w:autoSpaceDN w:val="0"/>
                          <w:adjustRightInd w:val="0"/>
                          <w:jc w:val="right"/>
                          <w:rPr>
                            <w:rFonts w:ascii="Calibri" w:hAnsi="Calibri" w:cs="Calibri"/>
                            <w:sz w:val="20"/>
                            <w:szCs w:val="20"/>
                            <w:lang w:val="bg-BG"/>
                          </w:rPr>
                        </w:pPr>
                      </w:p>
                    </w:tc>
                    <w:tc>
                      <w:tcPr>
                        <w:tcW w:w="515" w:type="pct"/>
                        <w:tcBorders>
                          <w:top w:val="single" w:sz="4" w:space="0" w:color="auto"/>
                        </w:tcBorders>
                        <w:vAlign w:val="bottom"/>
                      </w:tcPr>
                      <w:p w14:paraId="4A64A048"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r>
                  <w:tr w:rsidR="00936335" w:rsidRPr="00366E0C" w14:paraId="79E03DA0" w14:textId="77777777" w:rsidTr="00245327">
                    <w:trPr>
                      <w:trHeight w:val="88"/>
                    </w:trPr>
                    <w:tc>
                      <w:tcPr>
                        <w:tcW w:w="1381" w:type="pct"/>
                        <w:gridSpan w:val="2"/>
                      </w:tcPr>
                      <w:p w14:paraId="06E66D48" w14:textId="77777777" w:rsidR="00936335" w:rsidRPr="00366E0C" w:rsidRDefault="00936335" w:rsidP="00936335">
                        <w:pPr>
                          <w:shd w:val="clear" w:color="auto" w:fill="FFFFFF"/>
                          <w:autoSpaceDE w:val="0"/>
                          <w:autoSpaceDN w:val="0"/>
                          <w:adjustRightInd w:val="0"/>
                          <w:rPr>
                            <w:rFonts w:ascii="Calibri" w:hAnsi="Calibri" w:cs="Calibri"/>
                            <w:sz w:val="20"/>
                            <w:szCs w:val="20"/>
                            <w:lang w:val="bg-BG"/>
                          </w:rPr>
                        </w:pPr>
                        <w:r w:rsidRPr="00366E0C">
                          <w:rPr>
                            <w:rFonts w:ascii="Calibri" w:hAnsi="Calibri" w:cs="Calibri"/>
                            <w:sz w:val="20"/>
                            <w:szCs w:val="20"/>
                            <w:lang w:val="bg-BG"/>
                          </w:rPr>
                          <w:t>Фонд Резервен</w:t>
                        </w:r>
                      </w:p>
                    </w:tc>
                    <w:tc>
                      <w:tcPr>
                        <w:tcW w:w="530" w:type="pct"/>
                        <w:gridSpan w:val="2"/>
                        <w:tcBorders>
                          <w:top w:val="single" w:sz="4" w:space="0" w:color="auto"/>
                          <w:bottom w:val="single" w:sz="4" w:space="0" w:color="auto"/>
                        </w:tcBorders>
                        <w:vAlign w:val="bottom"/>
                      </w:tcPr>
                      <w:p w14:paraId="50FB06E5" w14:textId="77777777" w:rsidR="00936335" w:rsidRPr="00366E0C" w:rsidRDefault="00936335" w:rsidP="00936335">
                        <w:pPr>
                          <w:shd w:val="clear" w:color="auto" w:fill="FFFFFF"/>
                          <w:jc w:val="right"/>
                          <w:rPr>
                            <w:rFonts w:ascii="Calibri" w:hAnsi="Calibri" w:cs="Calibri"/>
                            <w:b/>
                            <w:bCs/>
                            <w:sz w:val="20"/>
                            <w:szCs w:val="20"/>
                            <w:lang w:val="bg-BG"/>
                          </w:rPr>
                        </w:pPr>
                      </w:p>
                    </w:tc>
                    <w:tc>
                      <w:tcPr>
                        <w:tcW w:w="591" w:type="pct"/>
                        <w:tcBorders>
                          <w:top w:val="single" w:sz="4" w:space="0" w:color="auto"/>
                          <w:bottom w:val="single" w:sz="4" w:space="0" w:color="auto"/>
                        </w:tcBorders>
                      </w:tcPr>
                      <w:p w14:paraId="494471AE" w14:textId="77777777" w:rsidR="00936335" w:rsidRPr="007D4B9D" w:rsidRDefault="00936335" w:rsidP="00936335">
                        <w:pPr>
                          <w:shd w:val="clear" w:color="auto" w:fill="FFFFFF"/>
                          <w:jc w:val="right"/>
                          <w:rPr>
                            <w:rFonts w:ascii="Calibri" w:hAnsi="Calibri" w:cs="Calibri"/>
                            <w:b/>
                            <w:sz w:val="20"/>
                            <w:szCs w:val="20"/>
                            <w:lang w:val="bg-BG"/>
                          </w:rPr>
                        </w:pPr>
                        <w:r>
                          <w:rPr>
                            <w:rFonts w:ascii="Calibri" w:hAnsi="Calibri" w:cs="Calibri"/>
                            <w:b/>
                            <w:sz w:val="20"/>
                            <w:szCs w:val="20"/>
                            <w:lang w:val="bg-BG"/>
                          </w:rPr>
                          <w:t>83</w:t>
                        </w:r>
                      </w:p>
                    </w:tc>
                    <w:tc>
                      <w:tcPr>
                        <w:tcW w:w="673" w:type="pct"/>
                        <w:tcBorders>
                          <w:top w:val="single" w:sz="4" w:space="0" w:color="auto"/>
                          <w:bottom w:val="single" w:sz="4" w:space="0" w:color="auto"/>
                        </w:tcBorders>
                      </w:tcPr>
                      <w:p w14:paraId="61CA0F07" w14:textId="77777777" w:rsidR="00936335" w:rsidRPr="00366E0C" w:rsidRDefault="00936335" w:rsidP="00936335">
                        <w:pPr>
                          <w:shd w:val="clear" w:color="auto" w:fill="FFFFFF"/>
                          <w:jc w:val="right"/>
                          <w:rPr>
                            <w:rFonts w:ascii="Calibri" w:hAnsi="Calibri" w:cs="Calibri"/>
                            <w:b/>
                            <w:sz w:val="20"/>
                            <w:szCs w:val="20"/>
                            <w:lang w:val="bg-BG"/>
                          </w:rPr>
                        </w:pPr>
                      </w:p>
                    </w:tc>
                    <w:tc>
                      <w:tcPr>
                        <w:tcW w:w="651" w:type="pct"/>
                        <w:tcBorders>
                          <w:top w:val="single" w:sz="4" w:space="0" w:color="auto"/>
                          <w:bottom w:val="single" w:sz="4" w:space="0" w:color="auto"/>
                        </w:tcBorders>
                      </w:tcPr>
                      <w:p w14:paraId="1FAF7230" w14:textId="77777777" w:rsidR="00936335" w:rsidRPr="00366E0C" w:rsidRDefault="00936335" w:rsidP="00936335">
                        <w:pPr>
                          <w:shd w:val="clear" w:color="auto" w:fill="FFFFFF"/>
                          <w:jc w:val="right"/>
                          <w:rPr>
                            <w:rFonts w:ascii="Calibri" w:hAnsi="Calibri" w:cs="Calibri"/>
                            <w:b/>
                            <w:sz w:val="20"/>
                            <w:szCs w:val="20"/>
                            <w:lang w:val="bg-BG"/>
                          </w:rPr>
                        </w:pPr>
                        <w:r w:rsidRPr="00366E0C">
                          <w:rPr>
                            <w:rFonts w:ascii="Calibri" w:hAnsi="Calibri" w:cs="Calibri"/>
                            <w:bCs/>
                            <w:sz w:val="20"/>
                            <w:szCs w:val="20"/>
                          </w:rPr>
                          <w:t>(8</w:t>
                        </w:r>
                        <w:r>
                          <w:rPr>
                            <w:rFonts w:ascii="Calibri" w:hAnsi="Calibri" w:cs="Calibri"/>
                            <w:bCs/>
                            <w:sz w:val="20"/>
                            <w:szCs w:val="20"/>
                            <w:lang w:val="bg-BG"/>
                          </w:rPr>
                          <w:t>3</w:t>
                        </w:r>
                        <w:r w:rsidRPr="00366E0C">
                          <w:rPr>
                            <w:rFonts w:ascii="Calibri" w:hAnsi="Calibri" w:cs="Calibri"/>
                            <w:bCs/>
                            <w:sz w:val="20"/>
                            <w:szCs w:val="20"/>
                          </w:rPr>
                          <w:t>)</w:t>
                        </w:r>
                      </w:p>
                    </w:tc>
                    <w:tc>
                      <w:tcPr>
                        <w:tcW w:w="659" w:type="pct"/>
                        <w:tcBorders>
                          <w:top w:val="single" w:sz="4" w:space="0" w:color="auto"/>
                          <w:bottom w:val="single" w:sz="4" w:space="0" w:color="auto"/>
                        </w:tcBorders>
                        <w:vAlign w:val="bottom"/>
                      </w:tcPr>
                      <w:p w14:paraId="28BC4B78" w14:textId="77777777" w:rsidR="00936335" w:rsidRPr="00366E0C" w:rsidRDefault="00936335" w:rsidP="00936335">
                        <w:pPr>
                          <w:shd w:val="clear" w:color="auto" w:fill="FFFFFF"/>
                          <w:jc w:val="right"/>
                          <w:rPr>
                            <w:rFonts w:ascii="Calibri" w:hAnsi="Calibri" w:cs="Calibri"/>
                            <w:b/>
                            <w:sz w:val="20"/>
                            <w:szCs w:val="20"/>
                            <w:lang w:val="bg-BG"/>
                          </w:rPr>
                        </w:pPr>
                      </w:p>
                    </w:tc>
                    <w:tc>
                      <w:tcPr>
                        <w:tcW w:w="515" w:type="pct"/>
                        <w:tcBorders>
                          <w:top w:val="single" w:sz="4" w:space="0" w:color="auto"/>
                          <w:bottom w:val="single" w:sz="4" w:space="0" w:color="auto"/>
                        </w:tcBorders>
                        <w:vAlign w:val="bottom"/>
                      </w:tcPr>
                      <w:p w14:paraId="5AA7FEA1"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r w:rsidRPr="00366E0C">
                          <w:rPr>
                            <w:rFonts w:ascii="Calibri" w:hAnsi="Calibri" w:cs="Calibri"/>
                            <w:b/>
                            <w:bCs/>
                            <w:sz w:val="20"/>
                            <w:szCs w:val="20"/>
                            <w:lang w:val="bg-BG"/>
                          </w:rPr>
                          <w:t>-</w:t>
                        </w:r>
                      </w:p>
                    </w:tc>
                  </w:tr>
                  <w:tr w:rsidR="00936335" w:rsidRPr="00366E0C" w14:paraId="5CA748D7" w14:textId="77777777" w:rsidTr="00245327">
                    <w:trPr>
                      <w:trHeight w:val="88"/>
                    </w:trPr>
                    <w:tc>
                      <w:tcPr>
                        <w:tcW w:w="1381" w:type="pct"/>
                        <w:gridSpan w:val="2"/>
                      </w:tcPr>
                      <w:p w14:paraId="2AA92CD8" w14:textId="77777777" w:rsidR="00936335" w:rsidRPr="00366E0C" w:rsidRDefault="00936335" w:rsidP="00936335">
                        <w:pPr>
                          <w:shd w:val="clear" w:color="auto" w:fill="FFFFFF"/>
                          <w:autoSpaceDE w:val="0"/>
                          <w:autoSpaceDN w:val="0"/>
                          <w:adjustRightInd w:val="0"/>
                          <w:rPr>
                            <w:rFonts w:ascii="Calibri" w:hAnsi="Calibri" w:cs="Calibri"/>
                            <w:b/>
                            <w:sz w:val="20"/>
                            <w:szCs w:val="20"/>
                            <w:lang w:val="ru-RU"/>
                          </w:rPr>
                        </w:pPr>
                        <w:r w:rsidRPr="00366E0C">
                          <w:rPr>
                            <w:rFonts w:ascii="Calibri" w:hAnsi="Calibri" w:cs="Calibri"/>
                            <w:sz w:val="20"/>
                            <w:szCs w:val="20"/>
                            <w:lang w:val="bg-BG"/>
                          </w:rPr>
                          <w:t>Дивиденти</w:t>
                        </w:r>
                      </w:p>
                    </w:tc>
                    <w:tc>
                      <w:tcPr>
                        <w:tcW w:w="530" w:type="pct"/>
                        <w:gridSpan w:val="2"/>
                        <w:tcBorders>
                          <w:top w:val="single" w:sz="4" w:space="0" w:color="auto"/>
                          <w:bottom w:val="single" w:sz="4" w:space="0" w:color="auto"/>
                        </w:tcBorders>
                        <w:vAlign w:val="bottom"/>
                      </w:tcPr>
                      <w:p w14:paraId="372A2EEA" w14:textId="77777777" w:rsidR="00936335" w:rsidRPr="00366E0C" w:rsidRDefault="00936335" w:rsidP="00936335">
                        <w:pPr>
                          <w:shd w:val="clear" w:color="auto" w:fill="FFFFFF"/>
                          <w:jc w:val="right"/>
                          <w:rPr>
                            <w:rFonts w:ascii="Calibri" w:hAnsi="Calibri" w:cs="Calibri"/>
                            <w:b/>
                            <w:bCs/>
                            <w:sz w:val="20"/>
                            <w:szCs w:val="20"/>
                            <w:lang w:val="bg-BG"/>
                          </w:rPr>
                        </w:pPr>
                      </w:p>
                    </w:tc>
                    <w:tc>
                      <w:tcPr>
                        <w:tcW w:w="591" w:type="pct"/>
                        <w:tcBorders>
                          <w:top w:val="single" w:sz="4" w:space="0" w:color="auto"/>
                          <w:bottom w:val="single" w:sz="4" w:space="0" w:color="auto"/>
                        </w:tcBorders>
                      </w:tcPr>
                      <w:p w14:paraId="685695AE" w14:textId="77777777" w:rsidR="00936335" w:rsidRPr="00366E0C" w:rsidRDefault="00936335" w:rsidP="00936335">
                        <w:pPr>
                          <w:shd w:val="clear" w:color="auto" w:fill="FFFFFF"/>
                          <w:jc w:val="right"/>
                          <w:rPr>
                            <w:rFonts w:ascii="Calibri" w:hAnsi="Calibri" w:cs="Calibri"/>
                            <w:b/>
                            <w:sz w:val="20"/>
                            <w:szCs w:val="20"/>
                            <w:lang w:val="bg-BG"/>
                          </w:rPr>
                        </w:pPr>
                      </w:p>
                    </w:tc>
                    <w:tc>
                      <w:tcPr>
                        <w:tcW w:w="673" w:type="pct"/>
                        <w:tcBorders>
                          <w:top w:val="single" w:sz="4" w:space="0" w:color="auto"/>
                          <w:bottom w:val="single" w:sz="4" w:space="0" w:color="auto"/>
                        </w:tcBorders>
                      </w:tcPr>
                      <w:p w14:paraId="5CB929C6" w14:textId="77777777" w:rsidR="00936335" w:rsidRPr="00366E0C" w:rsidRDefault="00936335" w:rsidP="00936335">
                        <w:pPr>
                          <w:shd w:val="clear" w:color="auto" w:fill="FFFFFF"/>
                          <w:jc w:val="right"/>
                          <w:rPr>
                            <w:rFonts w:ascii="Calibri" w:hAnsi="Calibri" w:cs="Calibri"/>
                            <w:b/>
                            <w:sz w:val="20"/>
                            <w:szCs w:val="20"/>
                            <w:lang w:val="bg-BG"/>
                          </w:rPr>
                        </w:pPr>
                      </w:p>
                    </w:tc>
                    <w:tc>
                      <w:tcPr>
                        <w:tcW w:w="651" w:type="pct"/>
                        <w:tcBorders>
                          <w:top w:val="single" w:sz="4" w:space="0" w:color="auto"/>
                          <w:bottom w:val="single" w:sz="4" w:space="0" w:color="auto"/>
                        </w:tcBorders>
                      </w:tcPr>
                      <w:p w14:paraId="46846A8B" w14:textId="77777777" w:rsidR="00936335" w:rsidRPr="00366E0C" w:rsidRDefault="00936335" w:rsidP="00936335">
                        <w:pPr>
                          <w:shd w:val="clear" w:color="auto" w:fill="FFFFFF"/>
                          <w:jc w:val="right"/>
                          <w:rPr>
                            <w:rFonts w:ascii="Calibri" w:hAnsi="Calibri" w:cs="Calibri"/>
                            <w:sz w:val="20"/>
                            <w:szCs w:val="20"/>
                          </w:rPr>
                        </w:pPr>
                        <w:r w:rsidRPr="00366E0C">
                          <w:rPr>
                            <w:rFonts w:ascii="Calibri" w:hAnsi="Calibri" w:cs="Calibri"/>
                            <w:sz w:val="20"/>
                            <w:szCs w:val="20"/>
                          </w:rPr>
                          <w:t>(</w:t>
                        </w:r>
                        <w:r>
                          <w:rPr>
                            <w:rFonts w:ascii="Calibri" w:hAnsi="Calibri" w:cs="Calibri"/>
                            <w:sz w:val="20"/>
                            <w:szCs w:val="20"/>
                            <w:lang w:val="bg-BG"/>
                          </w:rPr>
                          <w:t>161</w:t>
                        </w:r>
                        <w:r w:rsidRPr="00366E0C">
                          <w:rPr>
                            <w:rFonts w:ascii="Calibri" w:hAnsi="Calibri" w:cs="Calibri"/>
                            <w:sz w:val="20"/>
                            <w:szCs w:val="20"/>
                          </w:rPr>
                          <w:t>)</w:t>
                        </w:r>
                      </w:p>
                    </w:tc>
                    <w:tc>
                      <w:tcPr>
                        <w:tcW w:w="659" w:type="pct"/>
                        <w:tcBorders>
                          <w:top w:val="single" w:sz="4" w:space="0" w:color="auto"/>
                          <w:bottom w:val="single" w:sz="4" w:space="0" w:color="auto"/>
                        </w:tcBorders>
                        <w:vAlign w:val="bottom"/>
                      </w:tcPr>
                      <w:p w14:paraId="60F839A0" w14:textId="77777777" w:rsidR="00936335" w:rsidRPr="00366E0C" w:rsidRDefault="00936335" w:rsidP="00936335">
                        <w:pPr>
                          <w:shd w:val="clear" w:color="auto" w:fill="FFFFFF"/>
                          <w:jc w:val="right"/>
                          <w:rPr>
                            <w:rFonts w:ascii="Calibri" w:hAnsi="Calibri" w:cs="Calibri"/>
                            <w:sz w:val="20"/>
                            <w:szCs w:val="20"/>
                            <w:lang w:val="bg-BG"/>
                          </w:rPr>
                        </w:pPr>
                      </w:p>
                    </w:tc>
                    <w:tc>
                      <w:tcPr>
                        <w:tcW w:w="515" w:type="pct"/>
                        <w:tcBorders>
                          <w:top w:val="single" w:sz="4" w:space="0" w:color="auto"/>
                          <w:bottom w:val="single" w:sz="4" w:space="0" w:color="auto"/>
                        </w:tcBorders>
                        <w:vAlign w:val="bottom"/>
                      </w:tcPr>
                      <w:p w14:paraId="2DC794E1"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r w:rsidRPr="00366E0C">
                          <w:rPr>
                            <w:rFonts w:ascii="Calibri" w:hAnsi="Calibri" w:cs="Calibri"/>
                            <w:sz w:val="20"/>
                            <w:szCs w:val="20"/>
                          </w:rPr>
                          <w:t>(</w:t>
                        </w:r>
                        <w:r>
                          <w:rPr>
                            <w:rFonts w:ascii="Calibri" w:hAnsi="Calibri" w:cs="Calibri"/>
                            <w:sz w:val="20"/>
                            <w:szCs w:val="20"/>
                            <w:lang w:val="bg-BG"/>
                          </w:rPr>
                          <w:t>161</w:t>
                        </w:r>
                        <w:r w:rsidRPr="00366E0C">
                          <w:rPr>
                            <w:rFonts w:ascii="Calibri" w:hAnsi="Calibri" w:cs="Calibri"/>
                            <w:sz w:val="20"/>
                            <w:szCs w:val="20"/>
                          </w:rPr>
                          <w:t>)</w:t>
                        </w:r>
                      </w:p>
                    </w:tc>
                  </w:tr>
                  <w:tr w:rsidR="00936335" w:rsidRPr="00366E0C" w14:paraId="27706DCF" w14:textId="77777777" w:rsidTr="00245327">
                    <w:trPr>
                      <w:trHeight w:val="241"/>
                    </w:trPr>
                    <w:tc>
                      <w:tcPr>
                        <w:tcW w:w="1381" w:type="pct"/>
                        <w:gridSpan w:val="2"/>
                      </w:tcPr>
                      <w:p w14:paraId="18A2366D" w14:textId="77777777" w:rsidR="00936335" w:rsidRPr="00366E0C" w:rsidRDefault="00936335" w:rsidP="00936335">
                        <w:pPr>
                          <w:shd w:val="clear" w:color="auto" w:fill="FFFFFF"/>
                          <w:autoSpaceDE w:val="0"/>
                          <w:autoSpaceDN w:val="0"/>
                          <w:adjustRightInd w:val="0"/>
                          <w:rPr>
                            <w:rFonts w:ascii="Calibri" w:hAnsi="Calibri" w:cs="Calibri"/>
                            <w:sz w:val="20"/>
                            <w:szCs w:val="20"/>
                            <w:lang w:val="ru-RU"/>
                          </w:rPr>
                        </w:pPr>
                        <w:r w:rsidRPr="00366E0C">
                          <w:rPr>
                            <w:rFonts w:ascii="Calibri" w:hAnsi="Calibri" w:cs="Calibri"/>
                            <w:b/>
                            <w:sz w:val="20"/>
                            <w:szCs w:val="20"/>
                            <w:lang w:val="ru-RU"/>
                          </w:rPr>
                          <w:t>Общо всеобхватен доход за годината</w:t>
                        </w:r>
                      </w:p>
                    </w:tc>
                    <w:tc>
                      <w:tcPr>
                        <w:tcW w:w="530" w:type="pct"/>
                        <w:gridSpan w:val="2"/>
                        <w:tcBorders>
                          <w:top w:val="single" w:sz="4" w:space="0" w:color="auto"/>
                          <w:bottom w:val="single" w:sz="4" w:space="0" w:color="auto"/>
                        </w:tcBorders>
                        <w:vAlign w:val="bottom"/>
                      </w:tcPr>
                      <w:p w14:paraId="220EB0AB" w14:textId="77777777" w:rsidR="00936335" w:rsidRPr="00C46BCE" w:rsidRDefault="00936335" w:rsidP="00936335">
                        <w:pPr>
                          <w:shd w:val="clear" w:color="auto" w:fill="FFFFFF"/>
                          <w:jc w:val="right"/>
                          <w:rPr>
                            <w:rFonts w:ascii="Calibri" w:hAnsi="Calibri" w:cs="Calibri"/>
                            <w:b/>
                            <w:bCs/>
                            <w:sz w:val="20"/>
                            <w:szCs w:val="20"/>
                            <w:lang w:val="bg-BG"/>
                          </w:rPr>
                        </w:pPr>
                        <w:r w:rsidRPr="00C46BCE">
                          <w:rPr>
                            <w:rFonts w:ascii="Calibri" w:hAnsi="Calibri" w:cs="Calibri"/>
                            <w:b/>
                            <w:bCs/>
                            <w:sz w:val="20"/>
                            <w:szCs w:val="20"/>
                            <w:lang w:val="bg-BG"/>
                          </w:rPr>
                          <w:t>8 051</w:t>
                        </w:r>
                      </w:p>
                    </w:tc>
                    <w:tc>
                      <w:tcPr>
                        <w:tcW w:w="591" w:type="pct"/>
                        <w:tcBorders>
                          <w:top w:val="single" w:sz="4" w:space="0" w:color="auto"/>
                          <w:bottom w:val="single" w:sz="4" w:space="0" w:color="auto"/>
                        </w:tcBorders>
                      </w:tcPr>
                      <w:p w14:paraId="289C4506" w14:textId="77777777" w:rsidR="00936335" w:rsidRPr="00C46BCE" w:rsidRDefault="00936335" w:rsidP="00936335">
                        <w:pPr>
                          <w:shd w:val="clear" w:color="auto" w:fill="FFFFFF"/>
                          <w:jc w:val="right"/>
                          <w:rPr>
                            <w:rFonts w:ascii="Calibri" w:hAnsi="Calibri" w:cs="Calibri"/>
                            <w:b/>
                            <w:bCs/>
                            <w:sz w:val="20"/>
                            <w:szCs w:val="20"/>
                            <w:lang w:val="bg-BG"/>
                          </w:rPr>
                        </w:pPr>
                      </w:p>
                      <w:p w14:paraId="0E10B3CD" w14:textId="77777777" w:rsidR="00936335" w:rsidRPr="00C46BCE" w:rsidRDefault="00936335" w:rsidP="00936335">
                        <w:pPr>
                          <w:shd w:val="clear" w:color="auto" w:fill="FFFFFF"/>
                          <w:jc w:val="right"/>
                          <w:rPr>
                            <w:rFonts w:ascii="Calibri" w:hAnsi="Calibri" w:cs="Calibri"/>
                            <w:b/>
                            <w:bCs/>
                            <w:sz w:val="20"/>
                            <w:szCs w:val="20"/>
                            <w:lang w:val="bg-BG"/>
                          </w:rPr>
                        </w:pPr>
                        <w:r w:rsidRPr="00C46BCE">
                          <w:rPr>
                            <w:rFonts w:ascii="Calibri" w:hAnsi="Calibri" w:cs="Calibri"/>
                            <w:b/>
                            <w:bCs/>
                            <w:sz w:val="20"/>
                            <w:szCs w:val="20"/>
                            <w:lang w:val="bg-BG"/>
                          </w:rPr>
                          <w:t>196</w:t>
                        </w:r>
                      </w:p>
                    </w:tc>
                    <w:tc>
                      <w:tcPr>
                        <w:tcW w:w="673" w:type="pct"/>
                        <w:tcBorders>
                          <w:top w:val="single" w:sz="4" w:space="0" w:color="auto"/>
                          <w:bottom w:val="single" w:sz="4" w:space="0" w:color="auto"/>
                        </w:tcBorders>
                      </w:tcPr>
                      <w:p w14:paraId="31CE70ED" w14:textId="77777777" w:rsidR="00936335" w:rsidRPr="00C46BCE" w:rsidRDefault="00936335" w:rsidP="00936335">
                        <w:pPr>
                          <w:shd w:val="clear" w:color="auto" w:fill="FFFFFF"/>
                          <w:jc w:val="right"/>
                          <w:rPr>
                            <w:rFonts w:ascii="Calibri" w:hAnsi="Calibri" w:cs="Calibri"/>
                            <w:b/>
                            <w:bCs/>
                            <w:sz w:val="20"/>
                            <w:szCs w:val="20"/>
                            <w:lang w:val="bg-BG"/>
                          </w:rPr>
                        </w:pPr>
                      </w:p>
                      <w:p w14:paraId="57CF0971" w14:textId="77777777" w:rsidR="00936335" w:rsidRPr="00C46BCE" w:rsidRDefault="00936335" w:rsidP="00936335">
                        <w:pPr>
                          <w:shd w:val="clear" w:color="auto" w:fill="FFFFFF"/>
                          <w:jc w:val="right"/>
                          <w:rPr>
                            <w:rFonts w:ascii="Calibri" w:hAnsi="Calibri" w:cs="Calibri"/>
                            <w:b/>
                            <w:bCs/>
                            <w:sz w:val="20"/>
                            <w:szCs w:val="20"/>
                            <w:lang w:val="bg-BG"/>
                          </w:rPr>
                        </w:pPr>
                        <w:r w:rsidRPr="00C46BCE">
                          <w:rPr>
                            <w:rFonts w:ascii="Calibri" w:hAnsi="Calibri" w:cs="Calibri"/>
                            <w:b/>
                            <w:bCs/>
                            <w:sz w:val="20"/>
                            <w:szCs w:val="20"/>
                            <w:lang w:val="bg-BG"/>
                          </w:rPr>
                          <w:t>609</w:t>
                        </w:r>
                      </w:p>
                    </w:tc>
                    <w:tc>
                      <w:tcPr>
                        <w:tcW w:w="651" w:type="pct"/>
                        <w:tcBorders>
                          <w:top w:val="single" w:sz="4" w:space="0" w:color="auto"/>
                          <w:bottom w:val="single" w:sz="4" w:space="0" w:color="auto"/>
                        </w:tcBorders>
                      </w:tcPr>
                      <w:p w14:paraId="3CAA099F" w14:textId="77777777" w:rsidR="00936335" w:rsidRPr="00C46BCE" w:rsidRDefault="00936335" w:rsidP="00936335">
                        <w:pPr>
                          <w:shd w:val="clear" w:color="auto" w:fill="FFFFFF"/>
                          <w:jc w:val="right"/>
                          <w:rPr>
                            <w:rFonts w:ascii="Calibri" w:hAnsi="Calibri" w:cs="Calibri"/>
                            <w:b/>
                            <w:bCs/>
                            <w:sz w:val="20"/>
                            <w:szCs w:val="20"/>
                            <w:lang w:val="bg-BG"/>
                          </w:rPr>
                        </w:pPr>
                      </w:p>
                      <w:p w14:paraId="623FDCDF" w14:textId="77777777" w:rsidR="00936335" w:rsidRPr="00C46BCE" w:rsidRDefault="00936335" w:rsidP="00936335">
                        <w:pPr>
                          <w:shd w:val="clear" w:color="auto" w:fill="FFFFFF"/>
                          <w:jc w:val="right"/>
                          <w:rPr>
                            <w:rFonts w:ascii="Calibri" w:hAnsi="Calibri" w:cs="Calibri"/>
                            <w:b/>
                            <w:bCs/>
                            <w:sz w:val="20"/>
                            <w:szCs w:val="20"/>
                            <w:lang w:val="bg-BG"/>
                          </w:rPr>
                        </w:pPr>
                        <w:r w:rsidRPr="00C46BCE">
                          <w:rPr>
                            <w:rFonts w:ascii="Calibri" w:hAnsi="Calibri" w:cs="Calibri"/>
                            <w:b/>
                            <w:bCs/>
                            <w:sz w:val="20"/>
                            <w:szCs w:val="20"/>
                            <w:lang w:val="bg-BG"/>
                          </w:rPr>
                          <w:t>1 495</w:t>
                        </w:r>
                      </w:p>
                    </w:tc>
                    <w:tc>
                      <w:tcPr>
                        <w:tcW w:w="659" w:type="pct"/>
                        <w:tcBorders>
                          <w:top w:val="single" w:sz="4" w:space="0" w:color="auto"/>
                          <w:bottom w:val="single" w:sz="4" w:space="0" w:color="auto"/>
                        </w:tcBorders>
                        <w:vAlign w:val="bottom"/>
                      </w:tcPr>
                      <w:p w14:paraId="4709351F" w14:textId="77777777" w:rsidR="00936335" w:rsidRPr="00C46BCE" w:rsidRDefault="00936335" w:rsidP="00936335">
                        <w:pPr>
                          <w:shd w:val="clear" w:color="auto" w:fill="FFFFFF"/>
                          <w:jc w:val="right"/>
                          <w:rPr>
                            <w:rFonts w:ascii="Calibri" w:hAnsi="Calibri" w:cs="Calibri"/>
                            <w:b/>
                            <w:bCs/>
                            <w:sz w:val="20"/>
                            <w:szCs w:val="20"/>
                            <w:lang w:val="bg-BG"/>
                          </w:rPr>
                        </w:pPr>
                      </w:p>
                    </w:tc>
                    <w:tc>
                      <w:tcPr>
                        <w:tcW w:w="515" w:type="pct"/>
                        <w:tcBorders>
                          <w:top w:val="single" w:sz="4" w:space="0" w:color="auto"/>
                          <w:bottom w:val="single" w:sz="4" w:space="0" w:color="auto"/>
                        </w:tcBorders>
                        <w:vAlign w:val="bottom"/>
                      </w:tcPr>
                      <w:p w14:paraId="4747C57F"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r>
                          <w:rPr>
                            <w:rFonts w:ascii="Calibri" w:hAnsi="Calibri" w:cs="Calibri"/>
                            <w:b/>
                            <w:bCs/>
                            <w:sz w:val="20"/>
                            <w:szCs w:val="20"/>
                            <w:lang w:val="bg-BG"/>
                          </w:rPr>
                          <w:t>10 351</w:t>
                        </w:r>
                      </w:p>
                    </w:tc>
                  </w:tr>
                  <w:tr w:rsidR="00936335" w:rsidRPr="00366E0C" w14:paraId="0A303498" w14:textId="77777777" w:rsidTr="00245327">
                    <w:trPr>
                      <w:trHeight w:val="88"/>
                    </w:trPr>
                    <w:tc>
                      <w:tcPr>
                        <w:tcW w:w="1381" w:type="pct"/>
                        <w:gridSpan w:val="2"/>
                      </w:tcPr>
                      <w:p w14:paraId="1F315B6B" w14:textId="77777777" w:rsidR="00936335" w:rsidRPr="00366E0C" w:rsidRDefault="00936335" w:rsidP="00936335">
                        <w:pPr>
                          <w:shd w:val="clear" w:color="auto" w:fill="FFFFFF"/>
                          <w:autoSpaceDE w:val="0"/>
                          <w:autoSpaceDN w:val="0"/>
                          <w:adjustRightInd w:val="0"/>
                          <w:rPr>
                            <w:rFonts w:ascii="Calibri" w:hAnsi="Calibri" w:cs="Calibri"/>
                            <w:b/>
                            <w:bCs/>
                            <w:sz w:val="20"/>
                            <w:szCs w:val="20"/>
                            <w:lang w:val="ru-RU"/>
                          </w:rPr>
                        </w:pPr>
                        <w:r w:rsidRPr="00C46BCE">
                          <w:rPr>
                            <w:rFonts w:ascii="Calibri" w:hAnsi="Calibri" w:cs="Calibri"/>
                            <w:b/>
                            <w:sz w:val="20"/>
                            <w:szCs w:val="20"/>
                            <w:lang w:val="bg-BG"/>
                          </w:rPr>
                          <w:t>Салдо към 31 декември  2024 г.</w:t>
                        </w:r>
                      </w:p>
                    </w:tc>
                    <w:tc>
                      <w:tcPr>
                        <w:tcW w:w="530" w:type="pct"/>
                        <w:gridSpan w:val="2"/>
                        <w:tcBorders>
                          <w:top w:val="single" w:sz="4" w:space="0" w:color="auto"/>
                          <w:bottom w:val="single" w:sz="4" w:space="0" w:color="auto"/>
                        </w:tcBorders>
                        <w:vAlign w:val="bottom"/>
                      </w:tcPr>
                      <w:p w14:paraId="438CDAB5" w14:textId="77777777" w:rsidR="00936335" w:rsidRPr="00366E0C" w:rsidRDefault="00936335" w:rsidP="00936335">
                        <w:pPr>
                          <w:shd w:val="clear" w:color="auto" w:fill="FFFFFF"/>
                          <w:jc w:val="right"/>
                          <w:rPr>
                            <w:rFonts w:ascii="Calibri" w:hAnsi="Calibri" w:cs="Calibri"/>
                            <w:b/>
                            <w:bCs/>
                            <w:sz w:val="20"/>
                            <w:szCs w:val="20"/>
                            <w:lang w:val="bg-BG"/>
                          </w:rPr>
                        </w:pPr>
                        <w:r>
                          <w:rPr>
                            <w:rFonts w:ascii="Calibri" w:hAnsi="Calibri" w:cs="Calibri"/>
                            <w:b/>
                            <w:bCs/>
                            <w:sz w:val="20"/>
                            <w:szCs w:val="20"/>
                            <w:lang w:val="bg-BG"/>
                          </w:rPr>
                          <w:t>8 051</w:t>
                        </w:r>
                      </w:p>
                    </w:tc>
                    <w:tc>
                      <w:tcPr>
                        <w:tcW w:w="591" w:type="pct"/>
                        <w:tcBorders>
                          <w:top w:val="single" w:sz="4" w:space="0" w:color="auto"/>
                          <w:bottom w:val="single" w:sz="4" w:space="0" w:color="auto"/>
                        </w:tcBorders>
                      </w:tcPr>
                      <w:p w14:paraId="0DAF2C7F" w14:textId="77777777" w:rsidR="00936335" w:rsidRPr="00366E0C" w:rsidRDefault="00936335" w:rsidP="00936335">
                        <w:pPr>
                          <w:shd w:val="clear" w:color="auto" w:fill="FFFFFF"/>
                          <w:jc w:val="right"/>
                          <w:rPr>
                            <w:rFonts w:ascii="Calibri" w:hAnsi="Calibri" w:cs="Calibri"/>
                            <w:b/>
                            <w:sz w:val="20"/>
                            <w:szCs w:val="20"/>
                            <w:lang w:val="bg-BG"/>
                          </w:rPr>
                        </w:pPr>
                      </w:p>
                      <w:p w14:paraId="144AB657" w14:textId="77777777" w:rsidR="00936335" w:rsidRPr="00C46BCE" w:rsidRDefault="00936335" w:rsidP="00936335">
                        <w:pPr>
                          <w:shd w:val="clear" w:color="auto" w:fill="FFFFFF"/>
                          <w:jc w:val="right"/>
                          <w:rPr>
                            <w:rFonts w:ascii="Calibri" w:hAnsi="Calibri" w:cs="Calibri"/>
                            <w:b/>
                            <w:sz w:val="20"/>
                            <w:szCs w:val="20"/>
                            <w:lang w:val="bg-BG"/>
                          </w:rPr>
                        </w:pPr>
                        <w:r>
                          <w:rPr>
                            <w:rFonts w:ascii="Calibri" w:hAnsi="Calibri" w:cs="Calibri"/>
                            <w:b/>
                            <w:sz w:val="20"/>
                            <w:szCs w:val="20"/>
                            <w:lang w:val="bg-BG"/>
                          </w:rPr>
                          <w:t>196</w:t>
                        </w:r>
                      </w:p>
                    </w:tc>
                    <w:tc>
                      <w:tcPr>
                        <w:tcW w:w="673" w:type="pct"/>
                        <w:tcBorders>
                          <w:top w:val="single" w:sz="4" w:space="0" w:color="auto"/>
                          <w:bottom w:val="single" w:sz="4" w:space="0" w:color="auto"/>
                        </w:tcBorders>
                      </w:tcPr>
                      <w:p w14:paraId="1141F5E9" w14:textId="77777777" w:rsidR="00936335" w:rsidRPr="00366E0C" w:rsidRDefault="00936335" w:rsidP="00936335">
                        <w:pPr>
                          <w:shd w:val="clear" w:color="auto" w:fill="FFFFFF"/>
                          <w:jc w:val="right"/>
                          <w:rPr>
                            <w:rFonts w:ascii="Calibri" w:hAnsi="Calibri" w:cs="Calibri"/>
                            <w:b/>
                            <w:sz w:val="20"/>
                            <w:szCs w:val="20"/>
                            <w:lang w:val="bg-BG"/>
                          </w:rPr>
                        </w:pPr>
                      </w:p>
                      <w:p w14:paraId="2A839801" w14:textId="77777777" w:rsidR="00936335" w:rsidRPr="00366E0C" w:rsidRDefault="00936335" w:rsidP="00936335">
                        <w:pPr>
                          <w:shd w:val="clear" w:color="auto" w:fill="FFFFFF"/>
                          <w:jc w:val="right"/>
                          <w:rPr>
                            <w:rFonts w:ascii="Calibri" w:hAnsi="Calibri" w:cs="Calibri"/>
                            <w:b/>
                            <w:sz w:val="20"/>
                            <w:szCs w:val="20"/>
                            <w:lang w:val="bg-BG"/>
                          </w:rPr>
                        </w:pPr>
                        <w:r>
                          <w:rPr>
                            <w:rFonts w:ascii="Calibri" w:hAnsi="Calibri" w:cs="Calibri"/>
                            <w:b/>
                            <w:sz w:val="20"/>
                            <w:szCs w:val="20"/>
                            <w:lang w:val="bg-BG"/>
                          </w:rPr>
                          <w:t>609</w:t>
                        </w:r>
                      </w:p>
                    </w:tc>
                    <w:tc>
                      <w:tcPr>
                        <w:tcW w:w="651" w:type="pct"/>
                        <w:tcBorders>
                          <w:top w:val="single" w:sz="4" w:space="0" w:color="auto"/>
                          <w:bottom w:val="single" w:sz="4" w:space="0" w:color="auto"/>
                        </w:tcBorders>
                      </w:tcPr>
                      <w:p w14:paraId="156B2639" w14:textId="77777777" w:rsidR="00936335" w:rsidRPr="00366E0C" w:rsidRDefault="00936335" w:rsidP="00936335">
                        <w:pPr>
                          <w:shd w:val="clear" w:color="auto" w:fill="FFFFFF"/>
                          <w:jc w:val="right"/>
                          <w:rPr>
                            <w:rFonts w:ascii="Calibri" w:hAnsi="Calibri" w:cs="Calibri"/>
                            <w:b/>
                            <w:sz w:val="20"/>
                            <w:szCs w:val="20"/>
                            <w:lang w:val="bg-BG"/>
                          </w:rPr>
                        </w:pPr>
                      </w:p>
                      <w:p w14:paraId="4AA6139A" w14:textId="77777777" w:rsidR="00936335" w:rsidRPr="00366E0C" w:rsidRDefault="00936335" w:rsidP="00936335">
                        <w:pPr>
                          <w:shd w:val="clear" w:color="auto" w:fill="FFFFFF"/>
                          <w:jc w:val="right"/>
                          <w:rPr>
                            <w:rFonts w:ascii="Calibri" w:hAnsi="Calibri" w:cs="Calibri"/>
                            <w:b/>
                            <w:sz w:val="20"/>
                            <w:szCs w:val="20"/>
                            <w:lang w:val="bg-BG"/>
                          </w:rPr>
                        </w:pPr>
                        <w:r>
                          <w:rPr>
                            <w:rFonts w:ascii="Calibri" w:hAnsi="Calibri" w:cs="Calibri"/>
                            <w:b/>
                            <w:sz w:val="20"/>
                            <w:szCs w:val="20"/>
                            <w:lang w:val="bg-BG"/>
                          </w:rPr>
                          <w:t>1 495</w:t>
                        </w:r>
                      </w:p>
                    </w:tc>
                    <w:tc>
                      <w:tcPr>
                        <w:tcW w:w="659" w:type="pct"/>
                        <w:tcBorders>
                          <w:top w:val="single" w:sz="4" w:space="0" w:color="auto"/>
                          <w:bottom w:val="single" w:sz="4" w:space="0" w:color="auto"/>
                        </w:tcBorders>
                        <w:vAlign w:val="bottom"/>
                      </w:tcPr>
                      <w:p w14:paraId="604ACBF1" w14:textId="77777777" w:rsidR="00936335" w:rsidRPr="00366E0C" w:rsidRDefault="00936335" w:rsidP="00936335">
                        <w:pPr>
                          <w:shd w:val="clear" w:color="auto" w:fill="FFFFFF"/>
                          <w:jc w:val="right"/>
                          <w:rPr>
                            <w:rFonts w:ascii="Calibri" w:hAnsi="Calibri" w:cs="Calibri"/>
                            <w:b/>
                            <w:bCs/>
                            <w:sz w:val="20"/>
                            <w:szCs w:val="20"/>
                          </w:rPr>
                        </w:pPr>
                        <w:r w:rsidRPr="00366E0C">
                          <w:rPr>
                            <w:rFonts w:ascii="Calibri" w:hAnsi="Calibri" w:cs="Calibri"/>
                            <w:b/>
                            <w:sz w:val="20"/>
                            <w:szCs w:val="20"/>
                          </w:rPr>
                          <w:t>-</w:t>
                        </w:r>
                      </w:p>
                    </w:tc>
                    <w:tc>
                      <w:tcPr>
                        <w:tcW w:w="515" w:type="pct"/>
                        <w:tcBorders>
                          <w:top w:val="single" w:sz="4" w:space="0" w:color="auto"/>
                          <w:bottom w:val="single" w:sz="4" w:space="0" w:color="auto"/>
                        </w:tcBorders>
                        <w:vAlign w:val="bottom"/>
                      </w:tcPr>
                      <w:p w14:paraId="307EC3F4"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rPr>
                        </w:pPr>
                        <w:r>
                          <w:rPr>
                            <w:rFonts w:ascii="Calibri" w:hAnsi="Calibri" w:cs="Calibri"/>
                            <w:b/>
                            <w:bCs/>
                            <w:sz w:val="20"/>
                            <w:szCs w:val="20"/>
                            <w:lang w:val="bg-BG"/>
                          </w:rPr>
                          <w:t>10 351</w:t>
                        </w:r>
                      </w:p>
                    </w:tc>
                  </w:tr>
                  <w:tr w:rsidR="00936335" w:rsidRPr="00366E0C" w14:paraId="20629876" w14:textId="77777777" w:rsidTr="00245327">
                    <w:trPr>
                      <w:trHeight w:val="88"/>
                    </w:trPr>
                    <w:tc>
                      <w:tcPr>
                        <w:tcW w:w="1381" w:type="pct"/>
                        <w:gridSpan w:val="2"/>
                      </w:tcPr>
                      <w:p w14:paraId="765E7399" w14:textId="77777777" w:rsidR="00936335" w:rsidRPr="00366E0C" w:rsidRDefault="00936335" w:rsidP="00936335">
                        <w:pPr>
                          <w:shd w:val="clear" w:color="auto" w:fill="FFFFFF"/>
                          <w:autoSpaceDE w:val="0"/>
                          <w:autoSpaceDN w:val="0"/>
                          <w:adjustRightInd w:val="0"/>
                          <w:rPr>
                            <w:rFonts w:ascii="Calibri" w:hAnsi="Calibri" w:cs="Calibri"/>
                            <w:b/>
                            <w:bCs/>
                            <w:sz w:val="20"/>
                            <w:szCs w:val="20"/>
                          </w:rPr>
                        </w:pPr>
                      </w:p>
                    </w:tc>
                    <w:tc>
                      <w:tcPr>
                        <w:tcW w:w="530" w:type="pct"/>
                        <w:gridSpan w:val="2"/>
                        <w:tcBorders>
                          <w:top w:val="single" w:sz="4" w:space="0" w:color="auto"/>
                        </w:tcBorders>
                      </w:tcPr>
                      <w:p w14:paraId="2085A042" w14:textId="77777777" w:rsidR="00936335" w:rsidRPr="00366E0C" w:rsidRDefault="00936335" w:rsidP="00936335">
                        <w:pPr>
                          <w:shd w:val="clear" w:color="auto" w:fill="FFFFFF"/>
                          <w:jc w:val="right"/>
                          <w:rPr>
                            <w:rFonts w:ascii="Calibri" w:hAnsi="Calibri" w:cs="Calibri"/>
                            <w:b/>
                            <w:bCs/>
                            <w:sz w:val="20"/>
                            <w:szCs w:val="20"/>
                            <w:lang w:val="bg-BG"/>
                          </w:rPr>
                        </w:pPr>
                      </w:p>
                    </w:tc>
                    <w:tc>
                      <w:tcPr>
                        <w:tcW w:w="591" w:type="pct"/>
                        <w:tcBorders>
                          <w:top w:val="single" w:sz="4" w:space="0" w:color="auto"/>
                        </w:tcBorders>
                      </w:tcPr>
                      <w:p w14:paraId="4161B834"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c>
                      <w:tcPr>
                        <w:tcW w:w="673" w:type="pct"/>
                        <w:tcBorders>
                          <w:top w:val="single" w:sz="4" w:space="0" w:color="auto"/>
                        </w:tcBorders>
                      </w:tcPr>
                      <w:p w14:paraId="5CE46D85"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c>
                      <w:tcPr>
                        <w:tcW w:w="651" w:type="pct"/>
                        <w:tcBorders>
                          <w:top w:val="single" w:sz="4" w:space="0" w:color="auto"/>
                        </w:tcBorders>
                      </w:tcPr>
                      <w:p w14:paraId="424A5DDC"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c>
                      <w:tcPr>
                        <w:tcW w:w="659" w:type="pct"/>
                        <w:tcBorders>
                          <w:top w:val="single" w:sz="4" w:space="0" w:color="auto"/>
                        </w:tcBorders>
                      </w:tcPr>
                      <w:p w14:paraId="39FF92E5"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c>
                      <w:tcPr>
                        <w:tcW w:w="515" w:type="pct"/>
                        <w:tcBorders>
                          <w:top w:val="single" w:sz="4" w:space="0" w:color="auto"/>
                        </w:tcBorders>
                      </w:tcPr>
                      <w:p w14:paraId="1CB32A18" w14:textId="77777777" w:rsidR="00936335" w:rsidRPr="00366E0C" w:rsidRDefault="00936335" w:rsidP="00936335">
                        <w:pPr>
                          <w:shd w:val="clear" w:color="auto" w:fill="FFFFFF"/>
                          <w:autoSpaceDE w:val="0"/>
                          <w:autoSpaceDN w:val="0"/>
                          <w:adjustRightInd w:val="0"/>
                          <w:jc w:val="right"/>
                          <w:rPr>
                            <w:rFonts w:ascii="Calibri" w:hAnsi="Calibri" w:cs="Calibri"/>
                            <w:b/>
                            <w:bCs/>
                            <w:sz w:val="20"/>
                            <w:szCs w:val="20"/>
                            <w:lang w:val="bg-BG"/>
                          </w:rPr>
                        </w:pPr>
                      </w:p>
                    </w:tc>
                  </w:tr>
                </w:tbl>
                <w:p w14:paraId="017FB41F" w14:textId="77777777" w:rsidR="00936335" w:rsidRDefault="00936335" w:rsidP="005D054D">
                  <w:pPr>
                    <w:autoSpaceDE w:val="0"/>
                    <w:autoSpaceDN w:val="0"/>
                    <w:adjustRightInd w:val="0"/>
                    <w:rPr>
                      <w:rFonts w:ascii="Calibri" w:hAnsi="Calibri" w:cs="Calibri"/>
                      <w:b/>
                      <w:bCs/>
                      <w:color w:val="000000"/>
                      <w:sz w:val="32"/>
                      <w:szCs w:val="32"/>
                      <w:lang w:val="bg-BG"/>
                    </w:rPr>
                  </w:pPr>
                </w:p>
                <w:p w14:paraId="1B2DC728" w14:textId="77777777" w:rsidR="00936335" w:rsidRDefault="00936335" w:rsidP="005D054D">
                  <w:pPr>
                    <w:autoSpaceDE w:val="0"/>
                    <w:autoSpaceDN w:val="0"/>
                    <w:adjustRightInd w:val="0"/>
                    <w:rPr>
                      <w:rFonts w:ascii="Calibri" w:hAnsi="Calibri" w:cs="Calibri"/>
                      <w:b/>
                      <w:bCs/>
                      <w:color w:val="000000"/>
                      <w:sz w:val="32"/>
                      <w:szCs w:val="32"/>
                      <w:lang w:val="bg-BG"/>
                    </w:rPr>
                  </w:pPr>
                </w:p>
                <w:p w14:paraId="463DFE5B" w14:textId="77777777" w:rsidR="00936335" w:rsidRDefault="00936335" w:rsidP="005D054D">
                  <w:pPr>
                    <w:autoSpaceDE w:val="0"/>
                    <w:autoSpaceDN w:val="0"/>
                    <w:adjustRightInd w:val="0"/>
                    <w:rPr>
                      <w:rFonts w:ascii="Calibri" w:hAnsi="Calibri" w:cs="Calibri"/>
                      <w:b/>
                      <w:bCs/>
                      <w:color w:val="000000"/>
                      <w:sz w:val="32"/>
                      <w:szCs w:val="32"/>
                      <w:lang w:val="bg-BG"/>
                    </w:rPr>
                  </w:pPr>
                </w:p>
                <w:p w14:paraId="5353D092" w14:textId="77777777" w:rsidR="00936335" w:rsidRDefault="00936335" w:rsidP="005D054D">
                  <w:pPr>
                    <w:autoSpaceDE w:val="0"/>
                    <w:autoSpaceDN w:val="0"/>
                    <w:adjustRightInd w:val="0"/>
                    <w:rPr>
                      <w:rFonts w:ascii="Calibri" w:hAnsi="Calibri" w:cs="Calibri"/>
                      <w:b/>
                      <w:bCs/>
                      <w:color w:val="000000"/>
                      <w:sz w:val="32"/>
                      <w:szCs w:val="32"/>
                      <w:lang w:val="bg-BG"/>
                    </w:rPr>
                  </w:pPr>
                </w:p>
                <w:p w14:paraId="51755B96" w14:textId="77777777" w:rsidR="00936335" w:rsidRDefault="00936335" w:rsidP="005D054D">
                  <w:pPr>
                    <w:autoSpaceDE w:val="0"/>
                    <w:autoSpaceDN w:val="0"/>
                    <w:adjustRightInd w:val="0"/>
                    <w:rPr>
                      <w:rFonts w:ascii="Calibri" w:hAnsi="Calibri" w:cs="Calibri"/>
                      <w:b/>
                      <w:bCs/>
                      <w:color w:val="000000"/>
                      <w:sz w:val="32"/>
                      <w:szCs w:val="32"/>
                      <w:lang w:val="bg-BG"/>
                    </w:rPr>
                  </w:pPr>
                </w:p>
                <w:p w14:paraId="1E476E93" w14:textId="77777777" w:rsidR="00936335" w:rsidRPr="004E1158" w:rsidRDefault="00936335" w:rsidP="005D054D">
                  <w:pPr>
                    <w:autoSpaceDE w:val="0"/>
                    <w:autoSpaceDN w:val="0"/>
                    <w:adjustRightInd w:val="0"/>
                    <w:rPr>
                      <w:rFonts w:ascii="Calibri" w:hAnsi="Calibri" w:cs="Calibri"/>
                      <w:b/>
                      <w:bCs/>
                      <w:color w:val="000000"/>
                      <w:sz w:val="32"/>
                      <w:szCs w:val="32"/>
                      <w:lang w:val="bg-BG"/>
                    </w:rPr>
                  </w:pPr>
                </w:p>
              </w:tc>
              <w:tc>
                <w:tcPr>
                  <w:tcW w:w="222" w:type="dxa"/>
                </w:tcPr>
                <w:p w14:paraId="3569B227" w14:textId="77777777" w:rsidR="001538BC" w:rsidRPr="004E1158" w:rsidRDefault="001538BC" w:rsidP="005D054D">
                  <w:pPr>
                    <w:autoSpaceDE w:val="0"/>
                    <w:autoSpaceDN w:val="0"/>
                    <w:adjustRightInd w:val="0"/>
                    <w:rPr>
                      <w:rFonts w:ascii="Calibri" w:hAnsi="Calibri" w:cs="Calibri"/>
                      <w:b/>
                      <w:bCs/>
                      <w:color w:val="000000"/>
                      <w:sz w:val="32"/>
                      <w:szCs w:val="32"/>
                    </w:rPr>
                  </w:pPr>
                </w:p>
              </w:tc>
            </w:tr>
          </w:tbl>
          <w:p w14:paraId="7CF292AC" w14:textId="77777777" w:rsidR="002D2794" w:rsidRPr="00E07FF7" w:rsidRDefault="002D2794" w:rsidP="00B40B7A">
            <w:pPr>
              <w:rPr>
                <w:rFonts w:ascii="Calibri" w:hAnsi="Calibri" w:cs="Calibri"/>
                <w:sz w:val="22"/>
                <w:szCs w:val="22"/>
              </w:rPr>
            </w:pPr>
          </w:p>
        </w:tc>
        <w:tc>
          <w:tcPr>
            <w:tcW w:w="1839" w:type="dxa"/>
            <w:gridSpan w:val="2"/>
            <w:tcBorders>
              <w:top w:val="nil"/>
              <w:left w:val="nil"/>
              <w:bottom w:val="nil"/>
              <w:right w:val="nil"/>
            </w:tcBorders>
            <w:shd w:val="clear" w:color="auto" w:fill="auto"/>
            <w:noWrap/>
            <w:vAlign w:val="bottom"/>
            <w:hideMark/>
          </w:tcPr>
          <w:p w14:paraId="00F1CB72" w14:textId="77777777" w:rsidR="002D2794" w:rsidRPr="00E07FF7" w:rsidRDefault="002D2794" w:rsidP="00B40B7A">
            <w:pPr>
              <w:rPr>
                <w:rFonts w:ascii="Calibri" w:hAnsi="Calibri" w:cs="Calibri"/>
                <w:sz w:val="22"/>
                <w:szCs w:val="22"/>
              </w:rPr>
            </w:pPr>
          </w:p>
        </w:tc>
        <w:tc>
          <w:tcPr>
            <w:tcW w:w="1720" w:type="dxa"/>
            <w:tcBorders>
              <w:top w:val="nil"/>
              <w:left w:val="nil"/>
              <w:bottom w:val="nil"/>
              <w:right w:val="nil"/>
            </w:tcBorders>
            <w:shd w:val="clear" w:color="auto" w:fill="auto"/>
            <w:noWrap/>
            <w:vAlign w:val="bottom"/>
            <w:hideMark/>
          </w:tcPr>
          <w:p w14:paraId="57168ABC" w14:textId="77777777" w:rsidR="002D2794" w:rsidRPr="00E07FF7" w:rsidRDefault="002D2794" w:rsidP="00B40B7A">
            <w:pPr>
              <w:rPr>
                <w:rFonts w:ascii="Calibri" w:hAnsi="Calibri" w:cs="Calibri"/>
                <w:sz w:val="22"/>
                <w:szCs w:val="22"/>
              </w:rPr>
            </w:pPr>
          </w:p>
        </w:tc>
        <w:tc>
          <w:tcPr>
            <w:tcW w:w="896" w:type="dxa"/>
            <w:tcBorders>
              <w:top w:val="nil"/>
              <w:left w:val="nil"/>
              <w:bottom w:val="nil"/>
              <w:right w:val="nil"/>
            </w:tcBorders>
            <w:shd w:val="clear" w:color="auto" w:fill="auto"/>
            <w:noWrap/>
            <w:vAlign w:val="bottom"/>
            <w:hideMark/>
          </w:tcPr>
          <w:p w14:paraId="16D54297" w14:textId="77777777" w:rsidR="002D2794" w:rsidRPr="00E07FF7" w:rsidRDefault="002D2794" w:rsidP="00B40B7A">
            <w:pPr>
              <w:rPr>
                <w:rFonts w:ascii="Calibri" w:hAnsi="Calibri" w:cs="Calibri"/>
                <w:sz w:val="22"/>
                <w:szCs w:val="22"/>
              </w:rPr>
            </w:pPr>
          </w:p>
        </w:tc>
      </w:tr>
    </w:tbl>
    <w:p w14:paraId="53BFB6F8" w14:textId="77777777" w:rsidR="00D17A64" w:rsidRPr="00E07FF7" w:rsidRDefault="00D17A64" w:rsidP="00D17A64">
      <w:pPr>
        <w:rPr>
          <w:rFonts w:ascii="Calibri" w:hAnsi="Calibri" w:cs="Calibri"/>
          <w:vanish/>
        </w:rPr>
      </w:pPr>
    </w:p>
    <w:tbl>
      <w:tblPr>
        <w:tblW w:w="14193" w:type="dxa"/>
        <w:tblLook w:val="04A0" w:firstRow="1" w:lastRow="0" w:firstColumn="1" w:lastColumn="0" w:noHBand="0" w:noVBand="1"/>
      </w:tblPr>
      <w:tblGrid>
        <w:gridCol w:w="9738"/>
        <w:gridCol w:w="1839"/>
        <w:gridCol w:w="1720"/>
        <w:gridCol w:w="896"/>
      </w:tblGrid>
      <w:tr w:rsidR="002D2794" w:rsidRPr="00E07FF7" w14:paraId="2B9A0FA7" w14:textId="77777777" w:rsidTr="00484F49">
        <w:trPr>
          <w:trHeight w:val="255"/>
        </w:trPr>
        <w:tc>
          <w:tcPr>
            <w:tcW w:w="9738" w:type="dxa"/>
            <w:tcBorders>
              <w:top w:val="nil"/>
              <w:left w:val="nil"/>
              <w:bottom w:val="nil"/>
              <w:right w:val="nil"/>
            </w:tcBorders>
            <w:shd w:val="clear" w:color="auto" w:fill="auto"/>
            <w:noWrap/>
            <w:vAlign w:val="bottom"/>
            <w:hideMark/>
          </w:tcPr>
          <w:p w14:paraId="7CDB3D21" w14:textId="77777777" w:rsidR="002D2794" w:rsidRPr="00E07FF7" w:rsidRDefault="002D2794" w:rsidP="00B40B7A">
            <w:pPr>
              <w:rPr>
                <w:rFonts w:ascii="Calibri" w:hAnsi="Calibri" w:cs="Calibri"/>
                <w:sz w:val="22"/>
                <w:szCs w:val="22"/>
              </w:rPr>
            </w:pPr>
          </w:p>
        </w:tc>
        <w:tc>
          <w:tcPr>
            <w:tcW w:w="1839" w:type="dxa"/>
            <w:tcBorders>
              <w:top w:val="nil"/>
              <w:left w:val="nil"/>
              <w:bottom w:val="nil"/>
              <w:right w:val="nil"/>
            </w:tcBorders>
            <w:shd w:val="clear" w:color="auto" w:fill="auto"/>
            <w:noWrap/>
            <w:vAlign w:val="bottom"/>
            <w:hideMark/>
          </w:tcPr>
          <w:p w14:paraId="01C5108E" w14:textId="77777777" w:rsidR="002D2794" w:rsidRPr="00E07FF7" w:rsidRDefault="002D2794" w:rsidP="00B40B7A">
            <w:pPr>
              <w:rPr>
                <w:rFonts w:ascii="Calibri" w:hAnsi="Calibri" w:cs="Calibri"/>
                <w:sz w:val="22"/>
                <w:szCs w:val="22"/>
              </w:rPr>
            </w:pPr>
          </w:p>
        </w:tc>
        <w:tc>
          <w:tcPr>
            <w:tcW w:w="1720" w:type="dxa"/>
            <w:tcBorders>
              <w:top w:val="nil"/>
              <w:left w:val="nil"/>
              <w:bottom w:val="nil"/>
              <w:right w:val="nil"/>
            </w:tcBorders>
            <w:shd w:val="clear" w:color="auto" w:fill="auto"/>
            <w:noWrap/>
            <w:vAlign w:val="bottom"/>
            <w:hideMark/>
          </w:tcPr>
          <w:p w14:paraId="0018CAEB" w14:textId="77777777" w:rsidR="002D2794" w:rsidRPr="00E07FF7" w:rsidRDefault="002D2794" w:rsidP="00B40B7A">
            <w:pPr>
              <w:rPr>
                <w:rFonts w:ascii="Calibri" w:hAnsi="Calibri" w:cs="Calibri"/>
                <w:sz w:val="22"/>
                <w:szCs w:val="22"/>
              </w:rPr>
            </w:pPr>
          </w:p>
        </w:tc>
        <w:tc>
          <w:tcPr>
            <w:tcW w:w="896" w:type="dxa"/>
            <w:tcBorders>
              <w:top w:val="nil"/>
              <w:left w:val="nil"/>
              <w:bottom w:val="nil"/>
              <w:right w:val="nil"/>
            </w:tcBorders>
            <w:shd w:val="clear" w:color="auto" w:fill="auto"/>
            <w:noWrap/>
            <w:vAlign w:val="bottom"/>
            <w:hideMark/>
          </w:tcPr>
          <w:p w14:paraId="522D36BF" w14:textId="77777777" w:rsidR="002D2794" w:rsidRPr="00E07FF7" w:rsidRDefault="002D2794" w:rsidP="00B40B7A">
            <w:pPr>
              <w:rPr>
                <w:rFonts w:ascii="Calibri" w:hAnsi="Calibri" w:cs="Calibri"/>
                <w:sz w:val="22"/>
                <w:szCs w:val="22"/>
              </w:rPr>
            </w:pPr>
          </w:p>
        </w:tc>
      </w:tr>
      <w:tr w:rsidR="002D2794" w:rsidRPr="00E07FF7" w14:paraId="3B78C9D5" w14:textId="77777777" w:rsidTr="00484F49">
        <w:trPr>
          <w:trHeight w:val="255"/>
        </w:trPr>
        <w:tc>
          <w:tcPr>
            <w:tcW w:w="9738" w:type="dxa"/>
            <w:tcBorders>
              <w:top w:val="nil"/>
              <w:left w:val="nil"/>
              <w:bottom w:val="nil"/>
              <w:right w:val="nil"/>
            </w:tcBorders>
            <w:shd w:val="clear" w:color="auto" w:fill="auto"/>
            <w:noWrap/>
            <w:vAlign w:val="bottom"/>
            <w:hideMark/>
          </w:tcPr>
          <w:p w14:paraId="50575382" w14:textId="77777777" w:rsidR="00DE1B7E" w:rsidRPr="00E07FF7" w:rsidRDefault="00DE1B7E" w:rsidP="00B40B7A">
            <w:pPr>
              <w:rPr>
                <w:rFonts w:ascii="Calibri" w:hAnsi="Calibri" w:cs="Calibri"/>
              </w:rPr>
            </w:pPr>
          </w:p>
        </w:tc>
        <w:tc>
          <w:tcPr>
            <w:tcW w:w="1839" w:type="dxa"/>
            <w:tcBorders>
              <w:top w:val="nil"/>
              <w:left w:val="nil"/>
              <w:bottom w:val="nil"/>
              <w:right w:val="nil"/>
            </w:tcBorders>
            <w:shd w:val="clear" w:color="auto" w:fill="auto"/>
            <w:noWrap/>
            <w:vAlign w:val="bottom"/>
            <w:hideMark/>
          </w:tcPr>
          <w:p w14:paraId="412B73E6" w14:textId="77777777" w:rsidR="002D2794" w:rsidRPr="00E07FF7" w:rsidRDefault="002D2794" w:rsidP="00B40B7A">
            <w:pPr>
              <w:rPr>
                <w:rFonts w:ascii="Calibri" w:hAnsi="Calibri" w:cs="Calibri"/>
              </w:rPr>
            </w:pPr>
          </w:p>
        </w:tc>
        <w:tc>
          <w:tcPr>
            <w:tcW w:w="1720" w:type="dxa"/>
            <w:tcBorders>
              <w:top w:val="nil"/>
              <w:left w:val="nil"/>
              <w:bottom w:val="nil"/>
              <w:right w:val="nil"/>
            </w:tcBorders>
            <w:shd w:val="clear" w:color="auto" w:fill="auto"/>
            <w:noWrap/>
            <w:vAlign w:val="bottom"/>
            <w:hideMark/>
          </w:tcPr>
          <w:p w14:paraId="3B0A17F2" w14:textId="77777777" w:rsidR="002D2794" w:rsidRPr="00E07FF7" w:rsidRDefault="002D2794" w:rsidP="00B40B7A">
            <w:pPr>
              <w:rPr>
                <w:rFonts w:ascii="Calibri" w:hAnsi="Calibri" w:cs="Calibri"/>
              </w:rPr>
            </w:pPr>
          </w:p>
        </w:tc>
        <w:tc>
          <w:tcPr>
            <w:tcW w:w="896" w:type="dxa"/>
            <w:tcBorders>
              <w:top w:val="nil"/>
              <w:left w:val="nil"/>
              <w:bottom w:val="nil"/>
              <w:right w:val="nil"/>
            </w:tcBorders>
            <w:shd w:val="clear" w:color="auto" w:fill="auto"/>
            <w:noWrap/>
            <w:vAlign w:val="bottom"/>
            <w:hideMark/>
          </w:tcPr>
          <w:p w14:paraId="0D456D25" w14:textId="77777777" w:rsidR="002D2794" w:rsidRPr="00E07FF7" w:rsidRDefault="002D2794" w:rsidP="00B40B7A">
            <w:pPr>
              <w:rPr>
                <w:rFonts w:ascii="Calibri" w:hAnsi="Calibri" w:cs="Calibri"/>
              </w:rPr>
            </w:pPr>
          </w:p>
        </w:tc>
      </w:tr>
    </w:tbl>
    <w:p w14:paraId="23E3BC5C" w14:textId="77777777" w:rsidR="002D2794" w:rsidRPr="00E07FF7" w:rsidRDefault="002D2794" w:rsidP="002D2794">
      <w:pPr>
        <w:rPr>
          <w:rFonts w:ascii="Calibri" w:hAnsi="Calibri" w:cs="Calibri"/>
          <w:lang w:val="bg-BG"/>
        </w:rPr>
      </w:pPr>
      <w:r w:rsidRPr="00E07FF7">
        <w:rPr>
          <w:rFonts w:ascii="Calibri" w:hAnsi="Calibri" w:cs="Calibri"/>
          <w:lang w:val="bg-BG"/>
        </w:rPr>
        <w:tab/>
      </w:r>
    </w:p>
    <w:tbl>
      <w:tblPr>
        <w:tblW w:w="9060" w:type="dxa"/>
        <w:tblInd w:w="93" w:type="dxa"/>
        <w:tblLook w:val="04A0" w:firstRow="1" w:lastRow="0" w:firstColumn="1" w:lastColumn="0" w:noHBand="0" w:noVBand="1"/>
      </w:tblPr>
      <w:tblGrid>
        <w:gridCol w:w="4320"/>
        <w:gridCol w:w="1400"/>
        <w:gridCol w:w="3340"/>
      </w:tblGrid>
      <w:tr w:rsidR="00DD2058" w:rsidRPr="00E07FF7" w14:paraId="699DF92E" w14:textId="77777777" w:rsidTr="00010F0C">
        <w:trPr>
          <w:trHeight w:val="255"/>
        </w:trPr>
        <w:tc>
          <w:tcPr>
            <w:tcW w:w="4320" w:type="dxa"/>
            <w:tcBorders>
              <w:top w:val="nil"/>
              <w:left w:val="nil"/>
              <w:bottom w:val="nil"/>
              <w:right w:val="nil"/>
            </w:tcBorders>
            <w:shd w:val="clear" w:color="auto" w:fill="auto"/>
            <w:noWrap/>
            <w:vAlign w:val="bottom"/>
            <w:hideMark/>
          </w:tcPr>
          <w:p w14:paraId="72BDCFF0" w14:textId="77777777" w:rsidR="00DD2058" w:rsidRPr="00E07FF7" w:rsidRDefault="00DD2058" w:rsidP="00010F0C">
            <w:pPr>
              <w:rPr>
                <w:rFonts w:ascii="Calibri" w:hAnsi="Calibri" w:cs="Calibri"/>
                <w:b/>
                <w:u w:val="single"/>
              </w:rPr>
            </w:pPr>
            <w:r w:rsidRPr="00E07FF7">
              <w:rPr>
                <w:rFonts w:ascii="Calibri" w:hAnsi="Calibri" w:cs="Calibri"/>
                <w:b/>
              </w:rPr>
              <w:t>Съставител:</w:t>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t>_________________</w:t>
            </w:r>
          </w:p>
        </w:tc>
        <w:tc>
          <w:tcPr>
            <w:tcW w:w="4740" w:type="dxa"/>
            <w:gridSpan w:val="2"/>
            <w:tcBorders>
              <w:top w:val="nil"/>
              <w:left w:val="nil"/>
              <w:bottom w:val="nil"/>
            </w:tcBorders>
            <w:shd w:val="clear" w:color="auto" w:fill="auto"/>
            <w:noWrap/>
            <w:vAlign w:val="bottom"/>
            <w:hideMark/>
          </w:tcPr>
          <w:p w14:paraId="76DF2511" w14:textId="77777777" w:rsidR="00DD2058" w:rsidRPr="00E07FF7" w:rsidRDefault="00DD2058" w:rsidP="00010F0C">
            <w:pPr>
              <w:rPr>
                <w:rFonts w:ascii="Calibri" w:hAnsi="Calibri" w:cs="Calibri"/>
                <w:b/>
                <w:lang w:val="bg-BG"/>
              </w:rPr>
            </w:pPr>
            <w:r w:rsidRPr="00E07FF7">
              <w:rPr>
                <w:rFonts w:ascii="Calibri" w:hAnsi="Calibri" w:cs="Calibri"/>
                <w:b/>
              </w:rPr>
              <w:t xml:space="preserve"> Изпълнителен директор</w:t>
            </w:r>
            <w:r w:rsidRPr="00E07FF7">
              <w:rPr>
                <w:rFonts w:ascii="Calibri" w:hAnsi="Calibri" w:cs="Calibri"/>
                <w:b/>
                <w:lang w:val="bg-BG"/>
              </w:rPr>
              <w:t xml:space="preserve">: </w:t>
            </w:r>
            <w:r w:rsidRPr="00E07FF7">
              <w:rPr>
                <w:rFonts w:ascii="Calibri" w:hAnsi="Calibri" w:cs="Calibri"/>
                <w:b/>
              </w:rPr>
              <w:t>_____________</w:t>
            </w:r>
          </w:p>
        </w:tc>
      </w:tr>
      <w:tr w:rsidR="00DD2058" w:rsidRPr="00E07FF7" w14:paraId="7005252B" w14:textId="77777777" w:rsidTr="00010F0C">
        <w:trPr>
          <w:trHeight w:val="255"/>
        </w:trPr>
        <w:tc>
          <w:tcPr>
            <w:tcW w:w="4320" w:type="dxa"/>
            <w:tcBorders>
              <w:top w:val="nil"/>
              <w:left w:val="nil"/>
              <w:bottom w:val="nil"/>
              <w:right w:val="nil"/>
            </w:tcBorders>
            <w:shd w:val="clear" w:color="auto" w:fill="auto"/>
            <w:noWrap/>
            <w:vAlign w:val="bottom"/>
            <w:hideMark/>
          </w:tcPr>
          <w:p w14:paraId="6C6D4B3A" w14:textId="77777777" w:rsidR="00DD2058" w:rsidRPr="00E07FF7" w:rsidRDefault="00DD2058" w:rsidP="00010F0C">
            <w:pPr>
              <w:rPr>
                <w:rFonts w:ascii="Calibri" w:hAnsi="Calibri" w:cs="Calibri"/>
                <w:b/>
              </w:rPr>
            </w:pPr>
            <w:r w:rsidRPr="00E07FF7">
              <w:rPr>
                <w:rFonts w:ascii="Calibri" w:hAnsi="Calibri" w:cs="Calibri"/>
                <w:b/>
              </w:rPr>
              <w:t xml:space="preserve">                       Мария Николова</w:t>
            </w:r>
          </w:p>
        </w:tc>
        <w:tc>
          <w:tcPr>
            <w:tcW w:w="1400" w:type="dxa"/>
            <w:tcBorders>
              <w:top w:val="nil"/>
              <w:left w:val="nil"/>
              <w:bottom w:val="nil"/>
              <w:right w:val="nil"/>
            </w:tcBorders>
            <w:shd w:val="clear" w:color="auto" w:fill="auto"/>
            <w:noWrap/>
            <w:vAlign w:val="bottom"/>
            <w:hideMark/>
          </w:tcPr>
          <w:p w14:paraId="37EBD107" w14:textId="77777777" w:rsidR="00DD2058" w:rsidRPr="00E07FF7" w:rsidRDefault="00DD2058" w:rsidP="00010F0C">
            <w:pPr>
              <w:rPr>
                <w:rFonts w:ascii="Calibri" w:hAnsi="Calibri" w:cs="Calibri"/>
                <w:b/>
              </w:rPr>
            </w:pPr>
          </w:p>
        </w:tc>
        <w:tc>
          <w:tcPr>
            <w:tcW w:w="3340" w:type="dxa"/>
            <w:tcBorders>
              <w:top w:val="nil"/>
              <w:left w:val="nil"/>
              <w:bottom w:val="nil"/>
              <w:right w:val="nil"/>
            </w:tcBorders>
            <w:shd w:val="clear" w:color="auto" w:fill="auto"/>
            <w:noWrap/>
            <w:vAlign w:val="bottom"/>
            <w:hideMark/>
          </w:tcPr>
          <w:p w14:paraId="6CBED52E" w14:textId="77777777" w:rsidR="00DD2058" w:rsidRPr="00E07FF7" w:rsidRDefault="00DD2058" w:rsidP="00347278">
            <w:pPr>
              <w:rPr>
                <w:rFonts w:ascii="Calibri" w:hAnsi="Calibri" w:cs="Calibri"/>
                <w:b/>
                <w:lang w:val="bg-BG"/>
              </w:rPr>
            </w:pPr>
            <w:r w:rsidRPr="00E07FF7">
              <w:rPr>
                <w:rFonts w:ascii="Calibri" w:hAnsi="Calibri" w:cs="Calibri"/>
                <w:b/>
              </w:rPr>
              <w:t xml:space="preserve">                </w:t>
            </w:r>
            <w:r w:rsidR="00347278" w:rsidRPr="00E07FF7">
              <w:rPr>
                <w:rFonts w:ascii="Calibri" w:hAnsi="Calibri" w:cs="Calibri"/>
                <w:b/>
                <w:lang w:val="bg-BG"/>
              </w:rPr>
              <w:t>Валентин Стоилов</w:t>
            </w:r>
          </w:p>
        </w:tc>
      </w:tr>
    </w:tbl>
    <w:p w14:paraId="106FCC59" w14:textId="77777777" w:rsidR="00DD2058" w:rsidRPr="00E07FF7" w:rsidRDefault="00DD2058" w:rsidP="00DD2058">
      <w:pPr>
        <w:rPr>
          <w:rFonts w:ascii="Calibri" w:hAnsi="Calibri" w:cs="Calibri"/>
          <w:lang w:val="bg-BG"/>
        </w:rPr>
      </w:pPr>
    </w:p>
    <w:p w14:paraId="2BFF3133" w14:textId="77777777" w:rsidR="00163342" w:rsidRPr="00E07FF7" w:rsidRDefault="00163342" w:rsidP="00DD2058">
      <w:pPr>
        <w:rPr>
          <w:rFonts w:ascii="Calibri" w:hAnsi="Calibri" w:cs="Calibri"/>
          <w:lang w:val="bg-BG"/>
        </w:rPr>
      </w:pPr>
    </w:p>
    <w:tbl>
      <w:tblPr>
        <w:tblW w:w="15050" w:type="dxa"/>
        <w:tblLook w:val="0000" w:firstRow="0" w:lastRow="0" w:firstColumn="0" w:lastColumn="0" w:noHBand="0" w:noVBand="0"/>
      </w:tblPr>
      <w:tblGrid>
        <w:gridCol w:w="93"/>
        <w:gridCol w:w="4320"/>
        <w:gridCol w:w="112"/>
        <w:gridCol w:w="1288"/>
        <w:gridCol w:w="2942"/>
        <w:gridCol w:w="398"/>
        <w:gridCol w:w="795"/>
        <w:gridCol w:w="1168"/>
        <w:gridCol w:w="2627"/>
        <w:gridCol w:w="1307"/>
      </w:tblGrid>
      <w:tr w:rsidR="00DD2058" w:rsidRPr="00E07FF7" w14:paraId="2508FD2F" w14:textId="77777777" w:rsidTr="00484F49">
        <w:trPr>
          <w:gridAfter w:val="5"/>
          <w:wAfter w:w="6295" w:type="dxa"/>
          <w:trHeight w:val="273"/>
        </w:trPr>
        <w:tc>
          <w:tcPr>
            <w:tcW w:w="4525" w:type="dxa"/>
            <w:gridSpan w:val="3"/>
          </w:tcPr>
          <w:p w14:paraId="780F3436" w14:textId="77777777" w:rsidR="001A2952" w:rsidRPr="00E07FF7" w:rsidRDefault="001A2952" w:rsidP="00010F0C">
            <w:pPr>
              <w:autoSpaceDE w:val="0"/>
              <w:autoSpaceDN w:val="0"/>
              <w:adjustRightInd w:val="0"/>
              <w:rPr>
                <w:rFonts w:ascii="Calibri" w:hAnsi="Calibri" w:cs="Calibri"/>
                <w:b/>
                <w:bCs/>
                <w:color w:val="000000"/>
                <w:lang w:val="bg-BG"/>
              </w:rPr>
            </w:pPr>
          </w:p>
          <w:p w14:paraId="7A52EEC7" w14:textId="77777777" w:rsidR="001A2952" w:rsidRPr="00E07FF7" w:rsidRDefault="001A2952" w:rsidP="00010F0C">
            <w:pPr>
              <w:autoSpaceDE w:val="0"/>
              <w:autoSpaceDN w:val="0"/>
              <w:adjustRightInd w:val="0"/>
              <w:rPr>
                <w:rFonts w:ascii="Calibri" w:hAnsi="Calibri" w:cs="Calibri"/>
                <w:b/>
                <w:bCs/>
                <w:color w:val="000000"/>
                <w:lang w:val="bg-BG"/>
              </w:rPr>
            </w:pPr>
          </w:p>
          <w:p w14:paraId="5A9F4F8A" w14:textId="3F68B310" w:rsidR="00DD2058" w:rsidRPr="00E07FF7" w:rsidRDefault="00DD2058" w:rsidP="00120CC5">
            <w:pPr>
              <w:autoSpaceDE w:val="0"/>
              <w:autoSpaceDN w:val="0"/>
              <w:adjustRightInd w:val="0"/>
              <w:rPr>
                <w:rFonts w:ascii="Calibri" w:hAnsi="Calibri" w:cs="Calibri"/>
                <w:b/>
                <w:bCs/>
                <w:color w:val="000000"/>
              </w:rPr>
            </w:pPr>
            <w:r w:rsidRPr="00E07FF7">
              <w:rPr>
                <w:rFonts w:ascii="Calibri" w:hAnsi="Calibri" w:cs="Calibri"/>
                <w:b/>
                <w:bCs/>
                <w:color w:val="000000"/>
              </w:rPr>
              <w:t xml:space="preserve"> </w:t>
            </w:r>
            <w:r w:rsidRPr="004402B6">
              <w:rPr>
                <w:rFonts w:ascii="Calibri" w:hAnsi="Calibri" w:cs="Calibri"/>
                <w:b/>
                <w:bCs/>
                <w:color w:val="000000"/>
              </w:rPr>
              <w:t xml:space="preserve">Дата: </w:t>
            </w:r>
            <w:r w:rsidR="008E02C3" w:rsidRPr="004402B6">
              <w:rPr>
                <w:rFonts w:ascii="Calibri" w:hAnsi="Calibri" w:cs="Calibri"/>
                <w:b/>
                <w:color w:val="000000"/>
                <w:lang w:val="bg-BG"/>
              </w:rPr>
              <w:t>2</w:t>
            </w:r>
            <w:r w:rsidR="00120CC5">
              <w:rPr>
                <w:rFonts w:ascii="Calibri" w:hAnsi="Calibri" w:cs="Calibri"/>
                <w:b/>
                <w:color w:val="000000"/>
                <w:lang w:val="bg-BG"/>
              </w:rPr>
              <w:t>9</w:t>
            </w:r>
            <w:r w:rsidRPr="004402B6">
              <w:rPr>
                <w:rFonts w:ascii="Calibri" w:hAnsi="Calibri" w:cs="Calibri"/>
                <w:b/>
                <w:color w:val="000000"/>
              </w:rPr>
              <w:t xml:space="preserve"> </w:t>
            </w:r>
            <w:r w:rsidR="000868E3" w:rsidRPr="004402B6">
              <w:rPr>
                <w:rFonts w:ascii="Calibri" w:hAnsi="Calibri" w:cs="Calibri"/>
                <w:b/>
                <w:color w:val="000000"/>
                <w:lang w:val="bg-BG"/>
              </w:rPr>
              <w:t>април</w:t>
            </w:r>
            <w:r w:rsidRPr="004402B6">
              <w:rPr>
                <w:rFonts w:ascii="Calibri" w:hAnsi="Calibri" w:cs="Calibri"/>
                <w:b/>
                <w:color w:val="000000"/>
              </w:rPr>
              <w:t xml:space="preserve">  20</w:t>
            </w:r>
            <w:r w:rsidR="0069466B" w:rsidRPr="004402B6">
              <w:rPr>
                <w:rFonts w:ascii="Calibri" w:hAnsi="Calibri" w:cs="Calibri"/>
                <w:b/>
                <w:color w:val="000000"/>
                <w:lang w:val="bg-BG"/>
              </w:rPr>
              <w:t>2</w:t>
            </w:r>
            <w:r w:rsidR="00936335" w:rsidRPr="004402B6">
              <w:rPr>
                <w:rFonts w:ascii="Calibri" w:hAnsi="Calibri" w:cs="Calibri"/>
                <w:b/>
                <w:color w:val="000000"/>
                <w:lang w:val="bg-BG"/>
              </w:rPr>
              <w:t>5</w:t>
            </w:r>
            <w:r w:rsidRPr="004402B6">
              <w:rPr>
                <w:rFonts w:ascii="Calibri" w:hAnsi="Calibri" w:cs="Calibri"/>
                <w:b/>
                <w:color w:val="000000"/>
              </w:rPr>
              <w:t xml:space="preserve"> г.</w:t>
            </w:r>
          </w:p>
        </w:tc>
        <w:tc>
          <w:tcPr>
            <w:tcW w:w="4230" w:type="dxa"/>
            <w:gridSpan w:val="2"/>
          </w:tcPr>
          <w:p w14:paraId="2CBB35BA" w14:textId="77777777" w:rsidR="00DD2058" w:rsidRPr="00E07FF7" w:rsidRDefault="00DD2058" w:rsidP="00010F0C">
            <w:pPr>
              <w:autoSpaceDE w:val="0"/>
              <w:autoSpaceDN w:val="0"/>
              <w:adjustRightInd w:val="0"/>
              <w:rPr>
                <w:rFonts w:ascii="Calibri" w:hAnsi="Calibri" w:cs="Calibri"/>
                <w:b/>
                <w:bCs/>
                <w:color w:val="000000"/>
              </w:rPr>
            </w:pPr>
          </w:p>
        </w:tc>
      </w:tr>
      <w:tr w:rsidR="00DD2058" w:rsidRPr="00E07FF7" w14:paraId="11B68FC1" w14:textId="77777777" w:rsidTr="00484F49">
        <w:trPr>
          <w:gridAfter w:val="5"/>
          <w:wAfter w:w="6295" w:type="dxa"/>
          <w:trHeight w:val="289"/>
        </w:trPr>
        <w:tc>
          <w:tcPr>
            <w:tcW w:w="4525" w:type="dxa"/>
            <w:gridSpan w:val="3"/>
          </w:tcPr>
          <w:p w14:paraId="64E5BB08" w14:textId="77777777" w:rsidR="00DD2058" w:rsidRPr="00E07FF7" w:rsidRDefault="00DD2058" w:rsidP="00010F0C">
            <w:pPr>
              <w:autoSpaceDE w:val="0"/>
              <w:autoSpaceDN w:val="0"/>
              <w:adjustRightInd w:val="0"/>
              <w:rPr>
                <w:rFonts w:ascii="Calibri" w:hAnsi="Calibri" w:cs="Calibri"/>
                <w:b/>
                <w:bCs/>
                <w:color w:val="000000"/>
              </w:rPr>
            </w:pPr>
          </w:p>
          <w:p w14:paraId="5C44FC45" w14:textId="77777777" w:rsidR="00163342" w:rsidRPr="00E07FF7" w:rsidRDefault="00163342" w:rsidP="00010F0C">
            <w:pPr>
              <w:autoSpaceDE w:val="0"/>
              <w:autoSpaceDN w:val="0"/>
              <w:adjustRightInd w:val="0"/>
              <w:rPr>
                <w:rFonts w:ascii="Calibri" w:hAnsi="Calibri" w:cs="Calibri"/>
                <w:b/>
                <w:bCs/>
                <w:color w:val="000000"/>
              </w:rPr>
            </w:pPr>
          </w:p>
          <w:p w14:paraId="5D8EBF27" w14:textId="77777777" w:rsidR="0006164D" w:rsidRPr="00E07FF7" w:rsidRDefault="0006164D" w:rsidP="00010F0C">
            <w:pPr>
              <w:autoSpaceDE w:val="0"/>
              <w:autoSpaceDN w:val="0"/>
              <w:adjustRightInd w:val="0"/>
              <w:rPr>
                <w:rFonts w:ascii="Calibri" w:hAnsi="Calibri" w:cs="Calibri"/>
                <w:b/>
                <w:bCs/>
                <w:color w:val="000000"/>
              </w:rPr>
            </w:pPr>
          </w:p>
        </w:tc>
        <w:tc>
          <w:tcPr>
            <w:tcW w:w="4230" w:type="dxa"/>
            <w:gridSpan w:val="2"/>
          </w:tcPr>
          <w:p w14:paraId="48481E13" w14:textId="77777777" w:rsidR="00DD2058" w:rsidRPr="00E07FF7" w:rsidRDefault="00DD2058" w:rsidP="00010F0C">
            <w:pPr>
              <w:autoSpaceDE w:val="0"/>
              <w:autoSpaceDN w:val="0"/>
              <w:adjustRightInd w:val="0"/>
              <w:rPr>
                <w:rFonts w:ascii="Calibri" w:hAnsi="Calibri" w:cs="Calibri"/>
                <w:b/>
                <w:bCs/>
                <w:color w:val="000000"/>
              </w:rPr>
            </w:pPr>
          </w:p>
        </w:tc>
      </w:tr>
      <w:tr w:rsidR="002D2794" w:rsidRPr="00E07FF7" w14:paraId="07B71D2D" w14:textId="77777777" w:rsidTr="00484F49">
        <w:tblPrEx>
          <w:tblLook w:val="04A0" w:firstRow="1" w:lastRow="0" w:firstColumn="1" w:lastColumn="0" w:noHBand="0" w:noVBand="1"/>
        </w:tblPrEx>
        <w:trPr>
          <w:gridBefore w:val="1"/>
          <w:wBefore w:w="93" w:type="dxa"/>
          <w:trHeight w:val="255"/>
        </w:trPr>
        <w:tc>
          <w:tcPr>
            <w:tcW w:w="14957" w:type="dxa"/>
            <w:gridSpan w:val="9"/>
            <w:tcBorders>
              <w:top w:val="nil"/>
              <w:left w:val="nil"/>
              <w:bottom w:val="nil"/>
              <w:right w:val="nil"/>
            </w:tcBorders>
            <w:shd w:val="clear" w:color="000000" w:fill="FFFFFF"/>
            <w:noWrap/>
            <w:vAlign w:val="bottom"/>
            <w:hideMark/>
          </w:tcPr>
          <w:p w14:paraId="23B59237" w14:textId="77777777" w:rsidR="00575026" w:rsidRPr="00E07FF7" w:rsidRDefault="00575026" w:rsidP="00B40B7A">
            <w:pPr>
              <w:jc w:val="center"/>
              <w:rPr>
                <w:rFonts w:ascii="Calibri" w:hAnsi="Calibri" w:cs="Calibri"/>
                <w:b/>
                <w:bCs/>
                <w:sz w:val="22"/>
                <w:szCs w:val="22"/>
              </w:rPr>
            </w:pPr>
          </w:p>
        </w:tc>
      </w:tr>
      <w:tr w:rsidR="00163342" w:rsidRPr="00771D82" w14:paraId="67410475" w14:textId="77777777" w:rsidTr="00484F49">
        <w:tblPrEx>
          <w:tblLook w:val="04A0" w:firstRow="1" w:lastRow="0" w:firstColumn="1" w:lastColumn="0" w:noHBand="0" w:noVBand="1"/>
        </w:tblPrEx>
        <w:trPr>
          <w:gridBefore w:val="1"/>
          <w:wBefore w:w="93" w:type="dxa"/>
          <w:trHeight w:val="255"/>
        </w:trPr>
        <w:tc>
          <w:tcPr>
            <w:tcW w:w="9855" w:type="dxa"/>
            <w:gridSpan w:val="6"/>
            <w:tcBorders>
              <w:top w:val="nil"/>
              <w:left w:val="nil"/>
              <w:bottom w:val="nil"/>
              <w:right w:val="nil"/>
            </w:tcBorders>
            <w:shd w:val="clear" w:color="000000" w:fill="FFFFFF"/>
            <w:noWrap/>
            <w:vAlign w:val="bottom"/>
            <w:hideMark/>
          </w:tcPr>
          <w:p w14:paraId="16E70EFB" w14:textId="77777777" w:rsidR="00DE1B7E" w:rsidRPr="004E1158" w:rsidRDefault="00DE1B7E" w:rsidP="00DE1B7E">
            <w:pPr>
              <w:pStyle w:val="BodyText3"/>
              <w:rPr>
                <w:rFonts w:ascii="Calibri" w:hAnsi="Calibri" w:cs="Calibri"/>
                <w:color w:val="auto"/>
                <w:szCs w:val="32"/>
                <w:lang w:val="ru-RU"/>
              </w:rPr>
            </w:pPr>
            <w:r w:rsidRPr="004E1158">
              <w:rPr>
                <w:rFonts w:ascii="Calibri" w:hAnsi="Calibri" w:cs="Calibri"/>
                <w:color w:val="auto"/>
                <w:szCs w:val="32"/>
              </w:rPr>
              <w:t>Отчет за паричните потоци</w:t>
            </w:r>
          </w:p>
          <w:p w14:paraId="39367F89" w14:textId="77777777" w:rsidR="001538BC" w:rsidRPr="004E1158" w:rsidRDefault="001538BC" w:rsidP="001538BC">
            <w:pPr>
              <w:pStyle w:val="BodyText3"/>
              <w:rPr>
                <w:rFonts w:ascii="Calibri" w:hAnsi="Calibri" w:cs="Calibri"/>
                <w:color w:val="auto"/>
                <w:szCs w:val="32"/>
                <w:lang w:val="ru-RU"/>
              </w:rPr>
            </w:pPr>
            <w:r w:rsidRPr="004E1158">
              <w:rPr>
                <w:rFonts w:ascii="Calibri" w:hAnsi="Calibri" w:cs="Calibri"/>
                <w:bCs/>
                <w:szCs w:val="32"/>
              </w:rPr>
              <w:t>к</w:t>
            </w:r>
            <w:r w:rsidRPr="004E1158">
              <w:rPr>
                <w:rFonts w:ascii="Calibri" w:hAnsi="Calibri" w:cs="Calibri"/>
                <w:bCs/>
                <w:szCs w:val="32"/>
                <w:lang w:val="ru-RU"/>
              </w:rPr>
              <w:t xml:space="preserve">ъм </w:t>
            </w:r>
            <w:r w:rsidRPr="004E1158">
              <w:rPr>
                <w:rFonts w:ascii="Calibri" w:hAnsi="Calibri" w:cs="Calibri"/>
                <w:bCs/>
                <w:szCs w:val="32"/>
              </w:rPr>
              <w:t xml:space="preserve">31 март </w:t>
            </w:r>
            <w:r w:rsidRPr="004E1158">
              <w:rPr>
                <w:rFonts w:ascii="Calibri" w:hAnsi="Calibri" w:cs="Calibri"/>
                <w:bCs/>
                <w:szCs w:val="32"/>
                <w:lang w:val="ru-RU"/>
              </w:rPr>
              <w:t>20</w:t>
            </w:r>
            <w:r w:rsidR="002B39D9" w:rsidRPr="004E1158">
              <w:rPr>
                <w:rFonts w:ascii="Calibri" w:hAnsi="Calibri" w:cs="Calibri"/>
                <w:bCs/>
                <w:szCs w:val="32"/>
                <w:lang w:val="bg-BG"/>
              </w:rPr>
              <w:t>2</w:t>
            </w:r>
            <w:r w:rsidR="00C01AC9" w:rsidRPr="00AC6552">
              <w:rPr>
                <w:rFonts w:ascii="Calibri" w:hAnsi="Calibri" w:cs="Calibri"/>
                <w:bCs/>
                <w:szCs w:val="32"/>
                <w:lang w:val="ru-RU"/>
              </w:rPr>
              <w:t>5</w:t>
            </w:r>
            <w:r w:rsidRPr="004E1158">
              <w:rPr>
                <w:rFonts w:ascii="Calibri" w:hAnsi="Calibri" w:cs="Calibri"/>
                <w:bCs/>
                <w:szCs w:val="32"/>
                <w:lang w:val="ru-RU"/>
              </w:rPr>
              <w:t>г</w:t>
            </w:r>
            <w:r w:rsidRPr="004E1158">
              <w:rPr>
                <w:rFonts w:ascii="Calibri" w:hAnsi="Calibri" w:cs="Calibri"/>
                <w:bCs/>
                <w:szCs w:val="32"/>
              </w:rPr>
              <w:t>.</w:t>
            </w:r>
          </w:p>
          <w:p w14:paraId="7AC78820" w14:textId="77777777" w:rsidR="001538BC" w:rsidRPr="00771D82" w:rsidRDefault="001538BC" w:rsidP="00DE1B7E">
            <w:pPr>
              <w:pStyle w:val="BodyText3"/>
              <w:rPr>
                <w:rFonts w:ascii="Calibri" w:hAnsi="Calibri" w:cs="Calibri"/>
                <w:b w:val="0"/>
                <w:color w:val="auto"/>
                <w:sz w:val="24"/>
                <w:szCs w:val="24"/>
                <w:lang w:val="ru-RU"/>
              </w:rPr>
            </w:pPr>
          </w:p>
          <w:tbl>
            <w:tblPr>
              <w:tblpPr w:leftFromText="180" w:rightFromText="180" w:vertAnchor="text" w:horzAnchor="margin" w:tblpXSpec="center" w:tblpY="286"/>
              <w:tblW w:w="9639" w:type="dxa"/>
              <w:tblLook w:val="0000" w:firstRow="0" w:lastRow="0" w:firstColumn="0" w:lastColumn="0" w:noHBand="0" w:noVBand="0"/>
            </w:tblPr>
            <w:tblGrid>
              <w:gridCol w:w="5578"/>
              <w:gridCol w:w="1425"/>
              <w:gridCol w:w="1318"/>
              <w:gridCol w:w="1318"/>
            </w:tblGrid>
            <w:tr w:rsidR="00DE1B7E" w:rsidRPr="00771D82" w14:paraId="198EE23C" w14:textId="77777777" w:rsidTr="008C1BDB">
              <w:trPr>
                <w:trHeight w:val="274"/>
              </w:trPr>
              <w:tc>
                <w:tcPr>
                  <w:tcW w:w="5578" w:type="dxa"/>
                  <w:shd w:val="clear" w:color="auto" w:fill="FFFFFF"/>
                </w:tcPr>
                <w:p w14:paraId="53BE4044" w14:textId="77777777" w:rsidR="00DE1B7E" w:rsidRPr="00771D82" w:rsidRDefault="00DE1B7E" w:rsidP="00DE1B7E">
                  <w:pPr>
                    <w:autoSpaceDE w:val="0"/>
                    <w:autoSpaceDN w:val="0"/>
                    <w:adjustRightInd w:val="0"/>
                    <w:rPr>
                      <w:rFonts w:ascii="Calibri" w:hAnsi="Calibri" w:cs="Calibri"/>
                      <w:lang w:val="ru-RU"/>
                    </w:rPr>
                  </w:pPr>
                </w:p>
              </w:tc>
              <w:tc>
                <w:tcPr>
                  <w:tcW w:w="1425" w:type="dxa"/>
                  <w:shd w:val="clear" w:color="auto" w:fill="FFFFFF"/>
                </w:tcPr>
                <w:p w14:paraId="44B4484B" w14:textId="77777777" w:rsidR="00DE1B7E" w:rsidRPr="00771D82" w:rsidRDefault="00DE1B7E" w:rsidP="00DE1B7E">
                  <w:pPr>
                    <w:autoSpaceDE w:val="0"/>
                    <w:autoSpaceDN w:val="0"/>
                    <w:adjustRightInd w:val="0"/>
                    <w:jc w:val="center"/>
                    <w:rPr>
                      <w:rFonts w:ascii="Calibri" w:hAnsi="Calibri" w:cs="Calibri"/>
                      <w:b/>
                      <w:bCs/>
                    </w:rPr>
                  </w:pPr>
                  <w:r w:rsidRPr="00771D82">
                    <w:rPr>
                      <w:rFonts w:ascii="Calibri" w:hAnsi="Calibri" w:cs="Calibri"/>
                      <w:b/>
                      <w:bCs/>
                    </w:rPr>
                    <w:t>Пояснения</w:t>
                  </w:r>
                </w:p>
              </w:tc>
              <w:tc>
                <w:tcPr>
                  <w:tcW w:w="1318" w:type="dxa"/>
                  <w:shd w:val="clear" w:color="auto" w:fill="FFFFFF"/>
                </w:tcPr>
                <w:p w14:paraId="53464C0C" w14:textId="77777777" w:rsidR="00DE1B7E" w:rsidRPr="00771D82" w:rsidRDefault="008D0E22" w:rsidP="003D1EAA">
                  <w:pPr>
                    <w:autoSpaceDE w:val="0"/>
                    <w:autoSpaceDN w:val="0"/>
                    <w:adjustRightInd w:val="0"/>
                    <w:jc w:val="right"/>
                    <w:rPr>
                      <w:rFonts w:ascii="Calibri" w:hAnsi="Calibri" w:cs="Calibri"/>
                      <w:b/>
                      <w:bCs/>
                      <w:lang w:val="bg-BG"/>
                    </w:rPr>
                  </w:pPr>
                  <w:r w:rsidRPr="00771D82">
                    <w:rPr>
                      <w:rFonts w:ascii="Calibri" w:hAnsi="Calibri" w:cs="Calibri"/>
                      <w:b/>
                      <w:bCs/>
                      <w:lang w:val="bg-BG"/>
                    </w:rPr>
                    <w:t>31.03.</w:t>
                  </w:r>
                  <w:r w:rsidR="00DE1B7E" w:rsidRPr="00771D82">
                    <w:rPr>
                      <w:rFonts w:ascii="Calibri" w:hAnsi="Calibri" w:cs="Calibri"/>
                      <w:b/>
                      <w:bCs/>
                    </w:rPr>
                    <w:t>20</w:t>
                  </w:r>
                  <w:r w:rsidR="00A04C2A" w:rsidRPr="00771D82">
                    <w:rPr>
                      <w:rFonts w:ascii="Calibri" w:hAnsi="Calibri" w:cs="Calibri"/>
                      <w:b/>
                      <w:bCs/>
                      <w:lang w:val="bg-BG"/>
                    </w:rPr>
                    <w:t>2</w:t>
                  </w:r>
                  <w:r w:rsidR="003D1EAA">
                    <w:rPr>
                      <w:rFonts w:ascii="Calibri" w:hAnsi="Calibri" w:cs="Calibri"/>
                      <w:b/>
                      <w:bCs/>
                      <w:lang w:val="bg-BG"/>
                    </w:rPr>
                    <w:t>5</w:t>
                  </w:r>
                </w:p>
              </w:tc>
              <w:tc>
                <w:tcPr>
                  <w:tcW w:w="1318" w:type="dxa"/>
                  <w:shd w:val="clear" w:color="auto" w:fill="FFFFFF"/>
                </w:tcPr>
                <w:p w14:paraId="4AE04A4A" w14:textId="77777777" w:rsidR="00DE1B7E" w:rsidRPr="00771D82" w:rsidRDefault="008D0E22" w:rsidP="00F25796">
                  <w:pPr>
                    <w:autoSpaceDE w:val="0"/>
                    <w:autoSpaceDN w:val="0"/>
                    <w:adjustRightInd w:val="0"/>
                    <w:jc w:val="right"/>
                    <w:rPr>
                      <w:rFonts w:ascii="Calibri" w:hAnsi="Calibri" w:cs="Calibri"/>
                      <w:b/>
                      <w:bCs/>
                      <w:lang w:val="bg-BG"/>
                    </w:rPr>
                  </w:pPr>
                  <w:r w:rsidRPr="00771D82">
                    <w:rPr>
                      <w:rFonts w:ascii="Calibri" w:hAnsi="Calibri" w:cs="Calibri"/>
                      <w:b/>
                      <w:bCs/>
                      <w:lang w:val="bg-BG"/>
                    </w:rPr>
                    <w:t>31.</w:t>
                  </w:r>
                  <w:r w:rsidR="00B628F9" w:rsidRPr="00771D82">
                    <w:rPr>
                      <w:rFonts w:ascii="Calibri" w:hAnsi="Calibri" w:cs="Calibri"/>
                      <w:b/>
                      <w:bCs/>
                      <w:lang w:val="bg-BG"/>
                    </w:rPr>
                    <w:t>03</w:t>
                  </w:r>
                  <w:r w:rsidRPr="00771D82">
                    <w:rPr>
                      <w:rFonts w:ascii="Calibri" w:hAnsi="Calibri" w:cs="Calibri"/>
                      <w:b/>
                      <w:bCs/>
                      <w:lang w:val="bg-BG"/>
                    </w:rPr>
                    <w:t>.</w:t>
                  </w:r>
                  <w:r w:rsidR="00DE1B7E" w:rsidRPr="00771D82">
                    <w:rPr>
                      <w:rFonts w:ascii="Calibri" w:hAnsi="Calibri" w:cs="Calibri"/>
                      <w:b/>
                      <w:bCs/>
                    </w:rPr>
                    <w:t>20</w:t>
                  </w:r>
                  <w:r w:rsidR="00AE00A9" w:rsidRPr="00771D82">
                    <w:rPr>
                      <w:rFonts w:ascii="Calibri" w:hAnsi="Calibri" w:cs="Calibri"/>
                      <w:b/>
                      <w:bCs/>
                      <w:lang w:val="bg-BG"/>
                    </w:rPr>
                    <w:t>2</w:t>
                  </w:r>
                  <w:r w:rsidR="00F25796">
                    <w:rPr>
                      <w:rFonts w:ascii="Calibri" w:hAnsi="Calibri" w:cs="Calibri"/>
                      <w:b/>
                      <w:bCs/>
                      <w:lang w:val="bg-BG"/>
                    </w:rPr>
                    <w:t>4</w:t>
                  </w:r>
                </w:p>
              </w:tc>
            </w:tr>
            <w:tr w:rsidR="00DE1B7E" w:rsidRPr="00771D82" w14:paraId="26C3000F" w14:textId="77777777" w:rsidTr="008C1BDB">
              <w:trPr>
                <w:trHeight w:val="274"/>
              </w:trPr>
              <w:tc>
                <w:tcPr>
                  <w:tcW w:w="5578" w:type="dxa"/>
                  <w:shd w:val="clear" w:color="auto" w:fill="FFFFFF"/>
                </w:tcPr>
                <w:p w14:paraId="1989DA1C" w14:textId="77777777" w:rsidR="00DE1B7E" w:rsidRPr="00771D82" w:rsidRDefault="00DE1B7E" w:rsidP="00DE1B7E">
                  <w:pPr>
                    <w:autoSpaceDE w:val="0"/>
                    <w:autoSpaceDN w:val="0"/>
                    <w:adjustRightInd w:val="0"/>
                    <w:rPr>
                      <w:rFonts w:ascii="Calibri" w:hAnsi="Calibri" w:cs="Calibri"/>
                    </w:rPr>
                  </w:pPr>
                </w:p>
              </w:tc>
              <w:tc>
                <w:tcPr>
                  <w:tcW w:w="1425" w:type="dxa"/>
                  <w:shd w:val="clear" w:color="auto" w:fill="FFFFFF"/>
                </w:tcPr>
                <w:p w14:paraId="5881347E" w14:textId="77777777" w:rsidR="00DE1B7E" w:rsidRPr="00771D82" w:rsidRDefault="00DE1B7E" w:rsidP="00DE1B7E">
                  <w:pPr>
                    <w:autoSpaceDE w:val="0"/>
                    <w:autoSpaceDN w:val="0"/>
                    <w:adjustRightInd w:val="0"/>
                    <w:jc w:val="center"/>
                    <w:rPr>
                      <w:rFonts w:ascii="Calibri" w:hAnsi="Calibri" w:cs="Calibri"/>
                      <w:b/>
                      <w:bCs/>
                    </w:rPr>
                  </w:pPr>
                </w:p>
              </w:tc>
              <w:tc>
                <w:tcPr>
                  <w:tcW w:w="1318" w:type="dxa"/>
                  <w:shd w:val="clear" w:color="auto" w:fill="FFFFFF"/>
                </w:tcPr>
                <w:p w14:paraId="6FC7BB2F" w14:textId="77777777" w:rsidR="00DE1B7E" w:rsidRPr="00771D82" w:rsidRDefault="00DE1B7E" w:rsidP="00DE1B7E">
                  <w:pPr>
                    <w:autoSpaceDE w:val="0"/>
                    <w:autoSpaceDN w:val="0"/>
                    <w:adjustRightInd w:val="0"/>
                    <w:jc w:val="right"/>
                    <w:rPr>
                      <w:rFonts w:ascii="Calibri" w:hAnsi="Calibri" w:cs="Calibri"/>
                      <w:b/>
                      <w:bCs/>
                    </w:rPr>
                  </w:pPr>
                  <w:r w:rsidRPr="00771D82">
                    <w:rPr>
                      <w:rFonts w:ascii="Calibri" w:hAnsi="Calibri" w:cs="Calibri"/>
                      <w:b/>
                      <w:bCs/>
                    </w:rPr>
                    <w:t>’000 лв.</w:t>
                  </w:r>
                </w:p>
              </w:tc>
              <w:tc>
                <w:tcPr>
                  <w:tcW w:w="1318" w:type="dxa"/>
                  <w:shd w:val="clear" w:color="auto" w:fill="FFFFFF"/>
                </w:tcPr>
                <w:p w14:paraId="5C64EC1D" w14:textId="77777777" w:rsidR="00DE1B7E" w:rsidRPr="00771D82" w:rsidRDefault="00DE1B7E" w:rsidP="00DE1B7E">
                  <w:pPr>
                    <w:autoSpaceDE w:val="0"/>
                    <w:autoSpaceDN w:val="0"/>
                    <w:adjustRightInd w:val="0"/>
                    <w:jc w:val="right"/>
                    <w:rPr>
                      <w:rFonts w:ascii="Calibri" w:hAnsi="Calibri" w:cs="Calibri"/>
                      <w:b/>
                      <w:bCs/>
                    </w:rPr>
                  </w:pPr>
                  <w:r w:rsidRPr="00771D82">
                    <w:rPr>
                      <w:rFonts w:ascii="Calibri" w:hAnsi="Calibri" w:cs="Calibri"/>
                      <w:b/>
                      <w:bCs/>
                    </w:rPr>
                    <w:t>’000 лв.</w:t>
                  </w:r>
                </w:p>
              </w:tc>
            </w:tr>
            <w:tr w:rsidR="00DE1B7E" w:rsidRPr="00771D82" w14:paraId="0A66D1CE" w14:textId="77777777" w:rsidTr="008C1BDB">
              <w:trPr>
                <w:trHeight w:val="274"/>
              </w:trPr>
              <w:tc>
                <w:tcPr>
                  <w:tcW w:w="5578" w:type="dxa"/>
                </w:tcPr>
                <w:p w14:paraId="21E60C07" w14:textId="77777777" w:rsidR="00DE1B7E" w:rsidRPr="00771D82" w:rsidRDefault="00DE1B7E" w:rsidP="00DE1B7E">
                  <w:pPr>
                    <w:pStyle w:val="BodyText2"/>
                    <w:rPr>
                      <w:rFonts w:ascii="Calibri" w:hAnsi="Calibri" w:cs="Calibri"/>
                      <w:szCs w:val="24"/>
                      <w:lang w:val="bg-BG"/>
                    </w:rPr>
                  </w:pPr>
                  <w:r w:rsidRPr="00771D82">
                    <w:rPr>
                      <w:rFonts w:ascii="Calibri" w:hAnsi="Calibri" w:cs="Calibri"/>
                      <w:szCs w:val="24"/>
                      <w:lang w:val="bg-BG"/>
                    </w:rPr>
                    <w:t>Оперативна дейност</w:t>
                  </w:r>
                </w:p>
              </w:tc>
              <w:tc>
                <w:tcPr>
                  <w:tcW w:w="1425" w:type="dxa"/>
                </w:tcPr>
                <w:p w14:paraId="11683473" w14:textId="77777777" w:rsidR="00DE1B7E" w:rsidRPr="00771D82" w:rsidRDefault="00DE1B7E" w:rsidP="00DE1B7E">
                  <w:pPr>
                    <w:pStyle w:val="BodyText2"/>
                    <w:jc w:val="center"/>
                    <w:rPr>
                      <w:rFonts w:ascii="Calibri" w:hAnsi="Calibri" w:cs="Calibri"/>
                      <w:szCs w:val="24"/>
                      <w:lang w:val="bg-BG"/>
                    </w:rPr>
                  </w:pPr>
                </w:p>
              </w:tc>
              <w:tc>
                <w:tcPr>
                  <w:tcW w:w="1318" w:type="dxa"/>
                </w:tcPr>
                <w:p w14:paraId="65B0D353" w14:textId="77777777" w:rsidR="00DE1B7E" w:rsidRPr="00771D82" w:rsidRDefault="00DE1B7E" w:rsidP="00DE1B7E">
                  <w:pPr>
                    <w:pStyle w:val="BodyText2"/>
                    <w:rPr>
                      <w:rFonts w:ascii="Calibri" w:hAnsi="Calibri" w:cs="Calibri"/>
                      <w:szCs w:val="24"/>
                      <w:lang w:val="bg-BG"/>
                    </w:rPr>
                  </w:pPr>
                </w:p>
              </w:tc>
              <w:tc>
                <w:tcPr>
                  <w:tcW w:w="1318" w:type="dxa"/>
                </w:tcPr>
                <w:p w14:paraId="4BA81628" w14:textId="77777777" w:rsidR="00DE1B7E" w:rsidRPr="00771D82" w:rsidRDefault="00DE1B7E" w:rsidP="00DE1B7E">
                  <w:pPr>
                    <w:pStyle w:val="BodyText2"/>
                    <w:rPr>
                      <w:rFonts w:ascii="Calibri" w:hAnsi="Calibri" w:cs="Calibri"/>
                      <w:szCs w:val="24"/>
                      <w:lang w:val="bg-BG"/>
                    </w:rPr>
                  </w:pPr>
                </w:p>
              </w:tc>
            </w:tr>
            <w:tr w:rsidR="005C0582" w:rsidRPr="00771D82" w14:paraId="17351D89" w14:textId="77777777" w:rsidTr="00E07FF7">
              <w:trPr>
                <w:trHeight w:val="289"/>
              </w:trPr>
              <w:tc>
                <w:tcPr>
                  <w:tcW w:w="5578" w:type="dxa"/>
                </w:tcPr>
                <w:p w14:paraId="258B7413" w14:textId="77777777" w:rsidR="005C0582" w:rsidRPr="00771D82" w:rsidRDefault="005C0582" w:rsidP="005C0582">
                  <w:pPr>
                    <w:autoSpaceDE w:val="0"/>
                    <w:autoSpaceDN w:val="0"/>
                    <w:adjustRightInd w:val="0"/>
                    <w:rPr>
                      <w:rFonts w:ascii="Calibri" w:hAnsi="Calibri" w:cs="Calibri"/>
                    </w:rPr>
                  </w:pPr>
                  <w:r w:rsidRPr="00771D82">
                    <w:rPr>
                      <w:rFonts w:ascii="Calibri" w:hAnsi="Calibri" w:cs="Calibri"/>
                    </w:rPr>
                    <w:t>Постъпления от търговски контрагенти</w:t>
                  </w:r>
                </w:p>
              </w:tc>
              <w:tc>
                <w:tcPr>
                  <w:tcW w:w="1425" w:type="dxa"/>
                </w:tcPr>
                <w:p w14:paraId="71F0C521" w14:textId="77777777" w:rsidR="005C0582" w:rsidRPr="00771D82" w:rsidRDefault="005C0582" w:rsidP="005C0582">
                  <w:pPr>
                    <w:autoSpaceDE w:val="0"/>
                    <w:autoSpaceDN w:val="0"/>
                    <w:adjustRightInd w:val="0"/>
                    <w:jc w:val="center"/>
                    <w:rPr>
                      <w:rFonts w:ascii="Calibri" w:hAnsi="Calibri" w:cs="Calibri"/>
                    </w:rPr>
                  </w:pPr>
                </w:p>
              </w:tc>
              <w:tc>
                <w:tcPr>
                  <w:tcW w:w="1318" w:type="dxa"/>
                  <w:vAlign w:val="bottom"/>
                </w:tcPr>
                <w:p w14:paraId="3CC78716" w14:textId="77777777" w:rsidR="005C0582" w:rsidRPr="00453580" w:rsidRDefault="00453580" w:rsidP="005C0582">
                  <w:pPr>
                    <w:autoSpaceDE w:val="0"/>
                    <w:autoSpaceDN w:val="0"/>
                    <w:adjustRightInd w:val="0"/>
                    <w:jc w:val="right"/>
                    <w:rPr>
                      <w:rFonts w:ascii="Calibri" w:hAnsi="Calibri" w:cs="Calibri"/>
                      <w:lang w:val="bg-BG"/>
                    </w:rPr>
                  </w:pPr>
                  <w:r>
                    <w:rPr>
                      <w:rFonts w:ascii="Calibri" w:hAnsi="Calibri" w:cs="Calibri"/>
                      <w:lang w:val="bg-BG"/>
                    </w:rPr>
                    <w:t>4</w:t>
                  </w:r>
                </w:p>
              </w:tc>
              <w:tc>
                <w:tcPr>
                  <w:tcW w:w="1318" w:type="dxa"/>
                  <w:vAlign w:val="bottom"/>
                </w:tcPr>
                <w:p w14:paraId="4D9639D2" w14:textId="77777777" w:rsidR="005C0582" w:rsidRPr="00771D82" w:rsidRDefault="00F25796" w:rsidP="005C0582">
                  <w:pPr>
                    <w:autoSpaceDE w:val="0"/>
                    <w:autoSpaceDN w:val="0"/>
                    <w:adjustRightInd w:val="0"/>
                    <w:jc w:val="right"/>
                    <w:rPr>
                      <w:rFonts w:ascii="Calibri" w:hAnsi="Calibri" w:cs="Calibri"/>
                      <w:lang w:val="bg-BG"/>
                    </w:rPr>
                  </w:pPr>
                  <w:r>
                    <w:rPr>
                      <w:rFonts w:ascii="Calibri" w:hAnsi="Calibri" w:cs="Calibri"/>
                      <w:lang w:val="bg-BG"/>
                    </w:rPr>
                    <w:t>1</w:t>
                  </w:r>
                </w:p>
              </w:tc>
            </w:tr>
            <w:tr w:rsidR="005C0582" w:rsidRPr="00771D82" w14:paraId="1390CF88" w14:textId="77777777" w:rsidTr="00E07FF7">
              <w:trPr>
                <w:trHeight w:val="289"/>
              </w:trPr>
              <w:tc>
                <w:tcPr>
                  <w:tcW w:w="5578" w:type="dxa"/>
                </w:tcPr>
                <w:p w14:paraId="6BBAC7FD" w14:textId="77777777" w:rsidR="005C0582" w:rsidRPr="00771D82" w:rsidRDefault="005C0582" w:rsidP="005C0582">
                  <w:pPr>
                    <w:autoSpaceDE w:val="0"/>
                    <w:autoSpaceDN w:val="0"/>
                    <w:adjustRightInd w:val="0"/>
                    <w:rPr>
                      <w:rFonts w:ascii="Calibri" w:hAnsi="Calibri" w:cs="Calibri"/>
                    </w:rPr>
                  </w:pPr>
                  <w:r w:rsidRPr="00771D82">
                    <w:rPr>
                      <w:rFonts w:ascii="Calibri" w:hAnsi="Calibri" w:cs="Calibri"/>
                    </w:rPr>
                    <w:t>Плащания към търговски контрагенти</w:t>
                  </w:r>
                </w:p>
              </w:tc>
              <w:tc>
                <w:tcPr>
                  <w:tcW w:w="1425" w:type="dxa"/>
                </w:tcPr>
                <w:p w14:paraId="77973017" w14:textId="77777777" w:rsidR="005C0582" w:rsidRPr="00771D82" w:rsidRDefault="005C0582" w:rsidP="005C0582">
                  <w:pPr>
                    <w:autoSpaceDE w:val="0"/>
                    <w:autoSpaceDN w:val="0"/>
                    <w:adjustRightInd w:val="0"/>
                    <w:jc w:val="center"/>
                    <w:rPr>
                      <w:rFonts w:ascii="Calibri" w:hAnsi="Calibri" w:cs="Calibri"/>
                    </w:rPr>
                  </w:pPr>
                </w:p>
              </w:tc>
              <w:tc>
                <w:tcPr>
                  <w:tcW w:w="1318" w:type="dxa"/>
                  <w:vAlign w:val="bottom"/>
                </w:tcPr>
                <w:p w14:paraId="7E1CD3DE" w14:textId="77777777" w:rsidR="005C0582" w:rsidRPr="00771D82" w:rsidRDefault="005C0582" w:rsidP="00453580">
                  <w:pPr>
                    <w:autoSpaceDE w:val="0"/>
                    <w:autoSpaceDN w:val="0"/>
                    <w:adjustRightInd w:val="0"/>
                    <w:jc w:val="right"/>
                    <w:rPr>
                      <w:rFonts w:ascii="Calibri" w:hAnsi="Calibri" w:cs="Calibri"/>
                      <w:lang w:val="bg-BG"/>
                    </w:rPr>
                  </w:pPr>
                  <w:r w:rsidRPr="00771D82">
                    <w:rPr>
                      <w:rFonts w:ascii="Calibri" w:hAnsi="Calibri" w:cs="Calibri"/>
                      <w:lang w:val="bg-BG"/>
                    </w:rPr>
                    <w:t>(</w:t>
                  </w:r>
                  <w:r w:rsidR="00453580">
                    <w:rPr>
                      <w:rFonts w:ascii="Calibri" w:hAnsi="Calibri" w:cs="Calibri"/>
                      <w:lang w:val="bg-BG"/>
                    </w:rPr>
                    <w:t>30</w:t>
                  </w:r>
                  <w:r w:rsidRPr="00771D82">
                    <w:rPr>
                      <w:rFonts w:ascii="Calibri" w:hAnsi="Calibri" w:cs="Calibri"/>
                      <w:lang w:val="bg-BG"/>
                    </w:rPr>
                    <w:t>)</w:t>
                  </w:r>
                </w:p>
              </w:tc>
              <w:tc>
                <w:tcPr>
                  <w:tcW w:w="1318" w:type="dxa"/>
                  <w:vAlign w:val="bottom"/>
                </w:tcPr>
                <w:p w14:paraId="32F8F30C" w14:textId="77777777" w:rsidR="005C0582" w:rsidRPr="00771D82" w:rsidRDefault="005C0582" w:rsidP="00F25796">
                  <w:pPr>
                    <w:autoSpaceDE w:val="0"/>
                    <w:autoSpaceDN w:val="0"/>
                    <w:adjustRightInd w:val="0"/>
                    <w:jc w:val="right"/>
                    <w:rPr>
                      <w:rFonts w:ascii="Calibri" w:hAnsi="Calibri" w:cs="Calibri"/>
                      <w:lang w:val="bg-BG"/>
                    </w:rPr>
                  </w:pPr>
                  <w:r w:rsidRPr="00771D82">
                    <w:rPr>
                      <w:rFonts w:ascii="Calibri" w:hAnsi="Calibri" w:cs="Calibri"/>
                      <w:lang w:val="bg-BG"/>
                    </w:rPr>
                    <w:t>(2</w:t>
                  </w:r>
                  <w:r w:rsidR="00F25796">
                    <w:rPr>
                      <w:rFonts w:ascii="Calibri" w:hAnsi="Calibri" w:cs="Calibri"/>
                      <w:lang w:val="bg-BG"/>
                    </w:rPr>
                    <w:t>3</w:t>
                  </w:r>
                  <w:r w:rsidRPr="00771D82">
                    <w:rPr>
                      <w:rFonts w:ascii="Calibri" w:hAnsi="Calibri" w:cs="Calibri"/>
                      <w:lang w:val="bg-BG"/>
                    </w:rPr>
                    <w:t>)</w:t>
                  </w:r>
                </w:p>
              </w:tc>
            </w:tr>
            <w:tr w:rsidR="005C0582" w:rsidRPr="00771D82" w14:paraId="16338246" w14:textId="77777777" w:rsidTr="00E07FF7">
              <w:trPr>
                <w:trHeight w:val="289"/>
              </w:trPr>
              <w:tc>
                <w:tcPr>
                  <w:tcW w:w="5578" w:type="dxa"/>
                </w:tcPr>
                <w:p w14:paraId="3576426A" w14:textId="77777777" w:rsidR="005C0582" w:rsidRPr="00771D82" w:rsidRDefault="005C0582" w:rsidP="005C0582">
                  <w:pPr>
                    <w:autoSpaceDE w:val="0"/>
                    <w:autoSpaceDN w:val="0"/>
                    <w:adjustRightInd w:val="0"/>
                    <w:rPr>
                      <w:rFonts w:ascii="Calibri" w:hAnsi="Calibri" w:cs="Calibri"/>
                      <w:lang w:val="ru-RU"/>
                    </w:rPr>
                  </w:pPr>
                  <w:r w:rsidRPr="00771D82">
                    <w:rPr>
                      <w:rFonts w:ascii="Calibri" w:hAnsi="Calibri" w:cs="Calibri"/>
                      <w:lang w:val="ru-RU"/>
                    </w:rPr>
                    <w:t>Плащания към персонал и осигурителни институции</w:t>
                  </w:r>
                </w:p>
              </w:tc>
              <w:tc>
                <w:tcPr>
                  <w:tcW w:w="1425" w:type="dxa"/>
                </w:tcPr>
                <w:p w14:paraId="14DEA438" w14:textId="77777777" w:rsidR="005C0582" w:rsidRPr="00771D82" w:rsidRDefault="005C0582" w:rsidP="005C0582">
                  <w:pPr>
                    <w:autoSpaceDE w:val="0"/>
                    <w:autoSpaceDN w:val="0"/>
                    <w:adjustRightInd w:val="0"/>
                    <w:jc w:val="center"/>
                    <w:rPr>
                      <w:rFonts w:ascii="Calibri" w:hAnsi="Calibri" w:cs="Calibri"/>
                      <w:lang w:val="ru-RU"/>
                    </w:rPr>
                  </w:pPr>
                </w:p>
              </w:tc>
              <w:tc>
                <w:tcPr>
                  <w:tcW w:w="1318" w:type="dxa"/>
                  <w:vAlign w:val="bottom"/>
                </w:tcPr>
                <w:p w14:paraId="3C4EA54D" w14:textId="77777777" w:rsidR="005C0582" w:rsidRPr="00771D82" w:rsidRDefault="005C0582" w:rsidP="00453580">
                  <w:pPr>
                    <w:autoSpaceDE w:val="0"/>
                    <w:autoSpaceDN w:val="0"/>
                    <w:adjustRightInd w:val="0"/>
                    <w:jc w:val="right"/>
                    <w:rPr>
                      <w:rFonts w:ascii="Calibri" w:hAnsi="Calibri" w:cs="Calibri"/>
                      <w:lang w:val="bg-BG"/>
                    </w:rPr>
                  </w:pPr>
                  <w:r w:rsidRPr="00771D82">
                    <w:rPr>
                      <w:rFonts w:ascii="Calibri" w:hAnsi="Calibri" w:cs="Calibri"/>
                      <w:lang w:val="bg-BG"/>
                    </w:rPr>
                    <w:t>(</w:t>
                  </w:r>
                  <w:r w:rsidR="00453580">
                    <w:rPr>
                      <w:rFonts w:ascii="Calibri" w:hAnsi="Calibri" w:cs="Calibri"/>
                      <w:lang w:val="bg-BG"/>
                    </w:rPr>
                    <w:t>34</w:t>
                  </w:r>
                  <w:r w:rsidRPr="00771D82">
                    <w:rPr>
                      <w:rFonts w:ascii="Calibri" w:hAnsi="Calibri" w:cs="Calibri"/>
                      <w:lang w:val="bg-BG"/>
                    </w:rPr>
                    <w:t>)</w:t>
                  </w:r>
                </w:p>
              </w:tc>
              <w:tc>
                <w:tcPr>
                  <w:tcW w:w="1318" w:type="dxa"/>
                  <w:vAlign w:val="bottom"/>
                </w:tcPr>
                <w:p w14:paraId="30285437" w14:textId="77777777" w:rsidR="005C0582" w:rsidRPr="00771D82" w:rsidRDefault="005C0582" w:rsidP="005C0582">
                  <w:pPr>
                    <w:autoSpaceDE w:val="0"/>
                    <w:autoSpaceDN w:val="0"/>
                    <w:adjustRightInd w:val="0"/>
                    <w:jc w:val="right"/>
                    <w:rPr>
                      <w:rFonts w:ascii="Calibri" w:hAnsi="Calibri" w:cs="Calibri"/>
                      <w:lang w:val="bg-BG"/>
                    </w:rPr>
                  </w:pPr>
                  <w:r w:rsidRPr="00771D82">
                    <w:rPr>
                      <w:rFonts w:ascii="Calibri" w:hAnsi="Calibri" w:cs="Calibri"/>
                      <w:lang w:val="bg-BG"/>
                    </w:rPr>
                    <w:t>(27)</w:t>
                  </w:r>
                </w:p>
              </w:tc>
            </w:tr>
            <w:tr w:rsidR="005C0582" w:rsidRPr="00771D82" w14:paraId="1C164F7A" w14:textId="77777777" w:rsidTr="008C1BDB">
              <w:trPr>
                <w:trHeight w:val="274"/>
              </w:trPr>
              <w:tc>
                <w:tcPr>
                  <w:tcW w:w="5578" w:type="dxa"/>
                </w:tcPr>
                <w:p w14:paraId="5119650F" w14:textId="77777777" w:rsidR="005C0582" w:rsidRPr="00771D82" w:rsidRDefault="005C0582" w:rsidP="005C0582">
                  <w:pPr>
                    <w:autoSpaceDE w:val="0"/>
                    <w:autoSpaceDN w:val="0"/>
                    <w:adjustRightInd w:val="0"/>
                    <w:rPr>
                      <w:rFonts w:ascii="Calibri" w:hAnsi="Calibri" w:cs="Calibri"/>
                      <w:lang w:val="bg-BG"/>
                    </w:rPr>
                  </w:pPr>
                  <w:r w:rsidRPr="00771D82">
                    <w:rPr>
                      <w:rFonts w:ascii="Calibri" w:hAnsi="Calibri" w:cs="Calibri"/>
                      <w:lang w:val="ru-RU"/>
                    </w:rPr>
                    <w:t>Възстановяване/плащания на данъци</w:t>
                  </w:r>
                  <w:r w:rsidRPr="00771D82">
                    <w:rPr>
                      <w:rFonts w:ascii="Calibri" w:hAnsi="Calibri" w:cs="Calibri"/>
                      <w:lang w:val="bg-BG"/>
                    </w:rPr>
                    <w:t>, нетно</w:t>
                  </w:r>
                </w:p>
              </w:tc>
              <w:tc>
                <w:tcPr>
                  <w:tcW w:w="1425" w:type="dxa"/>
                </w:tcPr>
                <w:p w14:paraId="5646E20A" w14:textId="77777777" w:rsidR="005C0582" w:rsidRPr="00771D82" w:rsidRDefault="005C0582" w:rsidP="005C0582">
                  <w:pPr>
                    <w:autoSpaceDE w:val="0"/>
                    <w:autoSpaceDN w:val="0"/>
                    <w:adjustRightInd w:val="0"/>
                    <w:jc w:val="center"/>
                    <w:rPr>
                      <w:rFonts w:ascii="Calibri" w:hAnsi="Calibri" w:cs="Calibri"/>
                      <w:lang w:val="ru-RU"/>
                    </w:rPr>
                  </w:pPr>
                </w:p>
              </w:tc>
              <w:tc>
                <w:tcPr>
                  <w:tcW w:w="1318" w:type="dxa"/>
                  <w:vAlign w:val="bottom"/>
                </w:tcPr>
                <w:p w14:paraId="785A818E" w14:textId="77777777" w:rsidR="005C0582" w:rsidRPr="00771D82" w:rsidDel="008A2A73" w:rsidRDefault="003F4989" w:rsidP="005C0582">
                  <w:pPr>
                    <w:autoSpaceDE w:val="0"/>
                    <w:autoSpaceDN w:val="0"/>
                    <w:adjustRightInd w:val="0"/>
                    <w:jc w:val="right"/>
                    <w:rPr>
                      <w:rFonts w:ascii="Calibri" w:hAnsi="Calibri" w:cs="Calibri"/>
                    </w:rPr>
                  </w:pPr>
                  <w:r w:rsidRPr="00771D82">
                    <w:rPr>
                      <w:rFonts w:ascii="Calibri" w:hAnsi="Calibri" w:cs="Calibri"/>
                    </w:rPr>
                    <w:t>-</w:t>
                  </w:r>
                </w:p>
              </w:tc>
              <w:tc>
                <w:tcPr>
                  <w:tcW w:w="1318" w:type="dxa"/>
                  <w:vAlign w:val="bottom"/>
                </w:tcPr>
                <w:p w14:paraId="43292251" w14:textId="77777777" w:rsidR="005C0582" w:rsidRPr="00F25796" w:rsidDel="008A2A73" w:rsidRDefault="00F25796" w:rsidP="005C0582">
                  <w:pPr>
                    <w:autoSpaceDE w:val="0"/>
                    <w:autoSpaceDN w:val="0"/>
                    <w:adjustRightInd w:val="0"/>
                    <w:jc w:val="right"/>
                    <w:rPr>
                      <w:rFonts w:ascii="Calibri" w:hAnsi="Calibri" w:cs="Calibri"/>
                      <w:lang w:val="bg-BG"/>
                    </w:rPr>
                  </w:pPr>
                  <w:r>
                    <w:rPr>
                      <w:rFonts w:ascii="Calibri" w:hAnsi="Calibri" w:cs="Calibri"/>
                      <w:lang w:val="bg-BG"/>
                    </w:rPr>
                    <w:t>-</w:t>
                  </w:r>
                </w:p>
              </w:tc>
            </w:tr>
            <w:tr w:rsidR="005C0582" w:rsidRPr="00771D82" w14:paraId="70CD80AF" w14:textId="77777777" w:rsidTr="008C1BDB">
              <w:trPr>
                <w:trHeight w:val="274"/>
              </w:trPr>
              <w:tc>
                <w:tcPr>
                  <w:tcW w:w="5578" w:type="dxa"/>
                </w:tcPr>
                <w:p w14:paraId="1EF3AAD4" w14:textId="77777777" w:rsidR="005C0582" w:rsidRPr="00771D82" w:rsidRDefault="005C0582" w:rsidP="005C0582">
                  <w:pPr>
                    <w:autoSpaceDE w:val="0"/>
                    <w:autoSpaceDN w:val="0"/>
                    <w:adjustRightInd w:val="0"/>
                    <w:rPr>
                      <w:rFonts w:ascii="Calibri" w:hAnsi="Calibri" w:cs="Calibri"/>
                      <w:lang w:val="ru-RU"/>
                    </w:rPr>
                  </w:pPr>
                  <w:r w:rsidRPr="00771D82">
                    <w:rPr>
                      <w:rFonts w:ascii="Calibri" w:hAnsi="Calibri" w:cs="Calibri"/>
                      <w:lang w:val="ru-RU"/>
                    </w:rPr>
                    <w:t>Други парични потоци</w:t>
                  </w:r>
                  <w:r w:rsidRPr="00771D82">
                    <w:rPr>
                      <w:rFonts w:ascii="Calibri" w:hAnsi="Calibri" w:cs="Calibri"/>
                      <w:lang w:val="bg-BG"/>
                    </w:rPr>
                    <w:t xml:space="preserve"> от оперативна дейност</w:t>
                  </w:r>
                  <w:r w:rsidRPr="00771D82">
                    <w:rPr>
                      <w:rFonts w:ascii="Calibri" w:hAnsi="Calibri" w:cs="Calibri"/>
                      <w:lang w:val="ru-RU"/>
                    </w:rPr>
                    <w:t>, нетно</w:t>
                  </w:r>
                </w:p>
              </w:tc>
              <w:tc>
                <w:tcPr>
                  <w:tcW w:w="1425" w:type="dxa"/>
                </w:tcPr>
                <w:p w14:paraId="04ED40A4" w14:textId="77777777" w:rsidR="005C0582" w:rsidRPr="00771D82" w:rsidRDefault="005C0582" w:rsidP="005C0582">
                  <w:pPr>
                    <w:autoSpaceDE w:val="0"/>
                    <w:autoSpaceDN w:val="0"/>
                    <w:adjustRightInd w:val="0"/>
                    <w:jc w:val="center"/>
                    <w:rPr>
                      <w:rFonts w:ascii="Calibri" w:hAnsi="Calibri" w:cs="Calibri"/>
                      <w:lang w:val="ru-RU"/>
                    </w:rPr>
                  </w:pPr>
                </w:p>
              </w:tc>
              <w:tc>
                <w:tcPr>
                  <w:tcW w:w="1318" w:type="dxa"/>
                  <w:tcBorders>
                    <w:bottom w:val="single" w:sz="4" w:space="0" w:color="auto"/>
                  </w:tcBorders>
                  <w:vAlign w:val="bottom"/>
                </w:tcPr>
                <w:p w14:paraId="1CD57AD8" w14:textId="77777777" w:rsidR="005C0582" w:rsidRPr="00771D82" w:rsidRDefault="005C0582" w:rsidP="00453580">
                  <w:pPr>
                    <w:autoSpaceDE w:val="0"/>
                    <w:autoSpaceDN w:val="0"/>
                    <w:adjustRightInd w:val="0"/>
                    <w:jc w:val="right"/>
                    <w:rPr>
                      <w:rFonts w:ascii="Calibri" w:hAnsi="Calibri" w:cs="Calibri"/>
                      <w:lang w:val="bg-BG"/>
                    </w:rPr>
                  </w:pPr>
                  <w:r w:rsidRPr="00771D82">
                    <w:rPr>
                      <w:rFonts w:ascii="Calibri" w:hAnsi="Calibri" w:cs="Calibri"/>
                      <w:lang w:val="bg-BG"/>
                    </w:rPr>
                    <w:t>(</w:t>
                  </w:r>
                  <w:r w:rsidR="00453580">
                    <w:rPr>
                      <w:rFonts w:ascii="Calibri" w:hAnsi="Calibri" w:cs="Calibri"/>
                      <w:lang w:val="bg-BG"/>
                    </w:rPr>
                    <w:t>2</w:t>
                  </w:r>
                  <w:r w:rsidRPr="00771D82">
                    <w:rPr>
                      <w:rFonts w:ascii="Calibri" w:hAnsi="Calibri" w:cs="Calibri"/>
                      <w:lang w:val="bg-BG"/>
                    </w:rPr>
                    <w:t>)</w:t>
                  </w:r>
                </w:p>
              </w:tc>
              <w:tc>
                <w:tcPr>
                  <w:tcW w:w="1318" w:type="dxa"/>
                  <w:tcBorders>
                    <w:bottom w:val="single" w:sz="4" w:space="0" w:color="auto"/>
                  </w:tcBorders>
                  <w:vAlign w:val="bottom"/>
                </w:tcPr>
                <w:p w14:paraId="44D66AD7" w14:textId="77777777" w:rsidR="005C0582" w:rsidRPr="00771D82" w:rsidRDefault="005C0582" w:rsidP="00F25796">
                  <w:pPr>
                    <w:autoSpaceDE w:val="0"/>
                    <w:autoSpaceDN w:val="0"/>
                    <w:adjustRightInd w:val="0"/>
                    <w:jc w:val="right"/>
                    <w:rPr>
                      <w:rFonts w:ascii="Calibri" w:hAnsi="Calibri" w:cs="Calibri"/>
                      <w:lang w:val="bg-BG"/>
                    </w:rPr>
                  </w:pPr>
                  <w:r w:rsidRPr="00771D82">
                    <w:rPr>
                      <w:rFonts w:ascii="Calibri" w:hAnsi="Calibri" w:cs="Calibri"/>
                      <w:lang w:val="bg-BG"/>
                    </w:rPr>
                    <w:t>(</w:t>
                  </w:r>
                  <w:r w:rsidR="00F25796">
                    <w:rPr>
                      <w:rFonts w:ascii="Calibri" w:hAnsi="Calibri" w:cs="Calibri"/>
                      <w:lang w:val="bg-BG"/>
                    </w:rPr>
                    <w:t>4</w:t>
                  </w:r>
                  <w:r w:rsidRPr="00771D82">
                    <w:rPr>
                      <w:rFonts w:ascii="Calibri" w:hAnsi="Calibri" w:cs="Calibri"/>
                      <w:lang w:val="bg-BG"/>
                    </w:rPr>
                    <w:t>)</w:t>
                  </w:r>
                </w:p>
              </w:tc>
            </w:tr>
            <w:tr w:rsidR="005C0582" w:rsidRPr="00771D82" w14:paraId="1972C94B" w14:textId="77777777" w:rsidTr="008C1BDB">
              <w:trPr>
                <w:trHeight w:val="274"/>
              </w:trPr>
              <w:tc>
                <w:tcPr>
                  <w:tcW w:w="5578" w:type="dxa"/>
                </w:tcPr>
                <w:p w14:paraId="16CEBDD3" w14:textId="77777777" w:rsidR="005C0582" w:rsidRPr="00771D82" w:rsidRDefault="005C0582" w:rsidP="005C0582">
                  <w:pPr>
                    <w:autoSpaceDE w:val="0"/>
                    <w:autoSpaceDN w:val="0"/>
                    <w:adjustRightInd w:val="0"/>
                    <w:rPr>
                      <w:rFonts w:ascii="Calibri" w:hAnsi="Calibri" w:cs="Calibri"/>
                      <w:b/>
                      <w:bCs/>
                      <w:lang w:val="ru-RU"/>
                    </w:rPr>
                  </w:pPr>
                  <w:r w:rsidRPr="00771D82">
                    <w:rPr>
                      <w:rFonts w:ascii="Calibri" w:hAnsi="Calibri" w:cs="Calibri"/>
                      <w:b/>
                      <w:bCs/>
                      <w:lang w:val="ru-RU"/>
                    </w:rPr>
                    <w:t>Нетен паричен поток от оперативна дейност</w:t>
                  </w:r>
                </w:p>
              </w:tc>
              <w:tc>
                <w:tcPr>
                  <w:tcW w:w="1425" w:type="dxa"/>
                </w:tcPr>
                <w:p w14:paraId="1455120F" w14:textId="77777777" w:rsidR="005C0582" w:rsidRPr="00771D82" w:rsidRDefault="005C0582" w:rsidP="005C0582">
                  <w:pPr>
                    <w:autoSpaceDE w:val="0"/>
                    <w:autoSpaceDN w:val="0"/>
                    <w:adjustRightInd w:val="0"/>
                    <w:jc w:val="center"/>
                    <w:rPr>
                      <w:rFonts w:ascii="Calibri" w:hAnsi="Calibri" w:cs="Calibri"/>
                      <w:b/>
                      <w:bCs/>
                      <w:lang w:val="ru-RU"/>
                    </w:rPr>
                  </w:pPr>
                </w:p>
              </w:tc>
              <w:tc>
                <w:tcPr>
                  <w:tcW w:w="1318" w:type="dxa"/>
                  <w:tcBorders>
                    <w:top w:val="single" w:sz="4" w:space="0" w:color="auto"/>
                  </w:tcBorders>
                </w:tcPr>
                <w:p w14:paraId="1EA28B17" w14:textId="77777777" w:rsidR="005C0582" w:rsidRPr="00771D82" w:rsidRDefault="005C0582" w:rsidP="00453580">
                  <w:pPr>
                    <w:jc w:val="right"/>
                    <w:rPr>
                      <w:rFonts w:ascii="Calibri" w:hAnsi="Calibri" w:cs="Calibri"/>
                      <w:b/>
                      <w:lang w:val="bg-BG"/>
                    </w:rPr>
                  </w:pPr>
                  <w:r w:rsidRPr="00771D82">
                    <w:rPr>
                      <w:rFonts w:ascii="Calibri" w:hAnsi="Calibri" w:cs="Calibri"/>
                      <w:b/>
                      <w:lang w:val="bg-BG"/>
                    </w:rPr>
                    <w:t>(</w:t>
                  </w:r>
                  <w:r w:rsidR="00453580">
                    <w:rPr>
                      <w:rFonts w:ascii="Calibri" w:hAnsi="Calibri" w:cs="Calibri"/>
                      <w:b/>
                      <w:lang w:val="bg-BG"/>
                    </w:rPr>
                    <w:t>62</w:t>
                  </w:r>
                  <w:r w:rsidRPr="00771D82">
                    <w:rPr>
                      <w:rFonts w:ascii="Calibri" w:hAnsi="Calibri" w:cs="Calibri"/>
                      <w:b/>
                      <w:lang w:val="bg-BG"/>
                    </w:rPr>
                    <w:t>)</w:t>
                  </w:r>
                </w:p>
              </w:tc>
              <w:tc>
                <w:tcPr>
                  <w:tcW w:w="1318" w:type="dxa"/>
                  <w:tcBorders>
                    <w:top w:val="single" w:sz="4" w:space="0" w:color="auto"/>
                  </w:tcBorders>
                </w:tcPr>
                <w:p w14:paraId="5CBEA953" w14:textId="77777777" w:rsidR="005C0582" w:rsidRPr="00771D82" w:rsidRDefault="005C0582" w:rsidP="00F25796">
                  <w:pPr>
                    <w:jc w:val="right"/>
                    <w:rPr>
                      <w:rFonts w:ascii="Calibri" w:hAnsi="Calibri" w:cs="Calibri"/>
                      <w:b/>
                      <w:lang w:val="bg-BG"/>
                    </w:rPr>
                  </w:pPr>
                  <w:r w:rsidRPr="00771D82">
                    <w:rPr>
                      <w:rFonts w:ascii="Calibri" w:hAnsi="Calibri" w:cs="Calibri"/>
                      <w:b/>
                      <w:lang w:val="bg-BG"/>
                    </w:rPr>
                    <w:t>(</w:t>
                  </w:r>
                  <w:r w:rsidRPr="00771D82">
                    <w:rPr>
                      <w:rFonts w:ascii="Calibri" w:hAnsi="Calibri" w:cs="Calibri"/>
                      <w:b/>
                    </w:rPr>
                    <w:t>5</w:t>
                  </w:r>
                  <w:r w:rsidR="00F25796">
                    <w:rPr>
                      <w:rFonts w:ascii="Calibri" w:hAnsi="Calibri" w:cs="Calibri"/>
                      <w:b/>
                      <w:lang w:val="bg-BG"/>
                    </w:rPr>
                    <w:t>3</w:t>
                  </w:r>
                  <w:r w:rsidRPr="00771D82">
                    <w:rPr>
                      <w:rFonts w:ascii="Calibri" w:hAnsi="Calibri" w:cs="Calibri"/>
                      <w:b/>
                      <w:lang w:val="bg-BG"/>
                    </w:rPr>
                    <w:t>)</w:t>
                  </w:r>
                </w:p>
              </w:tc>
            </w:tr>
            <w:tr w:rsidR="008C1BDB" w:rsidRPr="00AC6552" w14:paraId="699DF543" w14:textId="77777777" w:rsidTr="0074364C">
              <w:trPr>
                <w:trHeight w:val="274"/>
              </w:trPr>
              <w:tc>
                <w:tcPr>
                  <w:tcW w:w="5578" w:type="dxa"/>
                  <w:tcBorders>
                    <w:top w:val="nil"/>
                    <w:left w:val="nil"/>
                    <w:bottom w:val="nil"/>
                    <w:right w:val="nil"/>
                  </w:tcBorders>
                  <w:vAlign w:val="bottom"/>
                </w:tcPr>
                <w:p w14:paraId="63A10A8D" w14:textId="77777777" w:rsidR="008C1BDB" w:rsidRPr="00771D82" w:rsidRDefault="008C1BDB" w:rsidP="008C1BDB">
                  <w:pPr>
                    <w:rPr>
                      <w:rFonts w:ascii="Calibri" w:eastAsia="SimSun" w:hAnsi="Calibri" w:cs="Calibri"/>
                      <w:b/>
                      <w:bCs/>
                      <w:lang w:val="bg-BG"/>
                    </w:rPr>
                  </w:pPr>
                </w:p>
                <w:p w14:paraId="341EA7ED" w14:textId="77777777" w:rsidR="008C1BDB" w:rsidRPr="00771D82" w:rsidRDefault="008C1BDB" w:rsidP="008C1BDB">
                  <w:pPr>
                    <w:rPr>
                      <w:rFonts w:ascii="Calibri" w:eastAsia="Arial Unicode MS" w:hAnsi="Calibri" w:cs="Calibri"/>
                      <w:b/>
                      <w:bCs/>
                      <w:lang w:val="bg-BG"/>
                    </w:rPr>
                  </w:pPr>
                  <w:r w:rsidRPr="00771D82">
                    <w:rPr>
                      <w:rFonts w:ascii="Calibri" w:eastAsia="SimSun" w:hAnsi="Calibri" w:cs="Calibri"/>
                      <w:b/>
                      <w:bCs/>
                      <w:lang w:val="bg-BG"/>
                    </w:rPr>
                    <w:t>Паричен поток от инвестиционна дейност</w:t>
                  </w:r>
                </w:p>
              </w:tc>
              <w:tc>
                <w:tcPr>
                  <w:tcW w:w="1425" w:type="dxa"/>
                  <w:tcBorders>
                    <w:top w:val="nil"/>
                    <w:left w:val="nil"/>
                    <w:bottom w:val="nil"/>
                    <w:right w:val="nil"/>
                  </w:tcBorders>
                  <w:vAlign w:val="bottom"/>
                </w:tcPr>
                <w:p w14:paraId="171D0DBC" w14:textId="77777777" w:rsidR="008C1BDB" w:rsidRPr="00771D82" w:rsidRDefault="008C1BDB" w:rsidP="008C1BDB">
                  <w:pPr>
                    <w:jc w:val="right"/>
                    <w:rPr>
                      <w:rFonts w:ascii="Calibri" w:eastAsia="Arial Unicode MS" w:hAnsi="Calibri" w:cs="Calibri"/>
                      <w:lang w:val="bg-BG"/>
                    </w:rPr>
                  </w:pPr>
                </w:p>
              </w:tc>
              <w:tc>
                <w:tcPr>
                  <w:tcW w:w="1318" w:type="dxa"/>
                  <w:vAlign w:val="bottom"/>
                </w:tcPr>
                <w:p w14:paraId="50A4A895" w14:textId="77777777" w:rsidR="008C1BDB" w:rsidRPr="00771D82" w:rsidRDefault="008C1BDB" w:rsidP="008C1BDB">
                  <w:pPr>
                    <w:jc w:val="right"/>
                    <w:rPr>
                      <w:rFonts w:ascii="Calibri" w:eastAsia="Arial Unicode MS" w:hAnsi="Calibri" w:cs="Calibri"/>
                      <w:lang w:val="bg-BG"/>
                    </w:rPr>
                  </w:pPr>
                </w:p>
              </w:tc>
              <w:tc>
                <w:tcPr>
                  <w:tcW w:w="1318" w:type="dxa"/>
                  <w:vAlign w:val="bottom"/>
                </w:tcPr>
                <w:p w14:paraId="57E43A50" w14:textId="77777777" w:rsidR="008C1BDB" w:rsidRPr="00771D82" w:rsidRDefault="008C1BDB" w:rsidP="008C1BDB">
                  <w:pPr>
                    <w:jc w:val="right"/>
                    <w:rPr>
                      <w:rFonts w:ascii="Calibri" w:eastAsia="Arial Unicode MS" w:hAnsi="Calibri" w:cs="Calibri"/>
                      <w:lang w:val="bg-BG"/>
                    </w:rPr>
                  </w:pPr>
                </w:p>
              </w:tc>
            </w:tr>
            <w:tr w:rsidR="008C1BDB" w:rsidRPr="00771D82" w14:paraId="160E2A35" w14:textId="77777777" w:rsidTr="0074364C">
              <w:trPr>
                <w:trHeight w:val="448"/>
              </w:trPr>
              <w:tc>
                <w:tcPr>
                  <w:tcW w:w="5578" w:type="dxa"/>
                  <w:tcBorders>
                    <w:top w:val="nil"/>
                    <w:left w:val="nil"/>
                    <w:bottom w:val="nil"/>
                    <w:right w:val="nil"/>
                  </w:tcBorders>
                  <w:vAlign w:val="bottom"/>
                </w:tcPr>
                <w:p w14:paraId="6BD70240" w14:textId="77777777" w:rsidR="008C1BDB" w:rsidRPr="00771D82" w:rsidRDefault="008C1BDB" w:rsidP="008C1BDB">
                  <w:pPr>
                    <w:rPr>
                      <w:rFonts w:ascii="Calibri" w:eastAsia="SimSun" w:hAnsi="Calibri" w:cs="Calibri"/>
                      <w:bCs/>
                      <w:lang w:val="bg-BG"/>
                    </w:rPr>
                  </w:pPr>
                  <w:r w:rsidRPr="00771D82">
                    <w:rPr>
                      <w:rFonts w:ascii="Calibri" w:eastAsia="SimSun" w:hAnsi="Calibri" w:cs="Calibri"/>
                      <w:bCs/>
                      <w:lang w:val="bg-BG"/>
                    </w:rPr>
                    <w:t>Покупка на инвестиции</w:t>
                  </w:r>
                </w:p>
              </w:tc>
              <w:tc>
                <w:tcPr>
                  <w:tcW w:w="1425" w:type="dxa"/>
                  <w:tcBorders>
                    <w:top w:val="nil"/>
                    <w:left w:val="nil"/>
                    <w:bottom w:val="nil"/>
                    <w:right w:val="nil"/>
                  </w:tcBorders>
                  <w:vAlign w:val="bottom"/>
                </w:tcPr>
                <w:p w14:paraId="327E3535" w14:textId="77777777" w:rsidR="008C1BDB" w:rsidRPr="00771D82" w:rsidRDefault="008C1BDB" w:rsidP="008C1BDB">
                  <w:pPr>
                    <w:jc w:val="right"/>
                    <w:rPr>
                      <w:rFonts w:ascii="Calibri" w:eastAsia="Arial Unicode MS" w:hAnsi="Calibri" w:cs="Calibri"/>
                      <w:lang w:val="bg-BG"/>
                    </w:rPr>
                  </w:pPr>
                </w:p>
              </w:tc>
              <w:tc>
                <w:tcPr>
                  <w:tcW w:w="1318" w:type="dxa"/>
                  <w:tcBorders>
                    <w:bottom w:val="single" w:sz="4" w:space="0" w:color="auto"/>
                  </w:tcBorders>
                  <w:vAlign w:val="bottom"/>
                </w:tcPr>
                <w:p w14:paraId="2ECBF1B8" w14:textId="77777777" w:rsidR="008C1BDB" w:rsidRPr="00771D82" w:rsidRDefault="00453580" w:rsidP="0074364C">
                  <w:pPr>
                    <w:jc w:val="right"/>
                    <w:rPr>
                      <w:rFonts w:ascii="Calibri" w:eastAsia="Arial Unicode MS" w:hAnsi="Calibri" w:cs="Calibri"/>
                    </w:rPr>
                  </w:pPr>
                  <w:r>
                    <w:rPr>
                      <w:rFonts w:ascii="Calibri" w:hAnsi="Calibri" w:cs="Calibri"/>
                      <w:lang w:val="bg-BG"/>
                    </w:rPr>
                    <w:t>-</w:t>
                  </w:r>
                </w:p>
              </w:tc>
              <w:tc>
                <w:tcPr>
                  <w:tcW w:w="1318" w:type="dxa"/>
                  <w:tcBorders>
                    <w:bottom w:val="single" w:sz="4" w:space="0" w:color="auto"/>
                  </w:tcBorders>
                  <w:vAlign w:val="bottom"/>
                </w:tcPr>
                <w:p w14:paraId="6104F3E9" w14:textId="77777777" w:rsidR="008C1BDB" w:rsidRPr="00771D82" w:rsidRDefault="00F25796" w:rsidP="006B7A2B">
                  <w:pPr>
                    <w:jc w:val="right"/>
                    <w:rPr>
                      <w:rFonts w:ascii="Calibri" w:eastAsia="Arial Unicode MS" w:hAnsi="Calibri" w:cs="Calibri"/>
                      <w:lang w:val="bg-BG"/>
                    </w:rPr>
                  </w:pPr>
                  <w:r w:rsidRPr="00771D82">
                    <w:rPr>
                      <w:rFonts w:ascii="Calibri" w:hAnsi="Calibri" w:cs="Calibri"/>
                      <w:lang w:val="bg-BG"/>
                    </w:rPr>
                    <w:t>(2</w:t>
                  </w:r>
                  <w:r w:rsidRPr="00771D82">
                    <w:rPr>
                      <w:rFonts w:ascii="Calibri" w:hAnsi="Calibri" w:cs="Calibri"/>
                    </w:rPr>
                    <w:t>38</w:t>
                  </w:r>
                  <w:r w:rsidRPr="00771D82">
                    <w:rPr>
                      <w:rFonts w:ascii="Calibri" w:hAnsi="Calibri" w:cs="Calibri"/>
                      <w:lang w:val="bg-BG"/>
                    </w:rPr>
                    <w:t>)</w:t>
                  </w:r>
                </w:p>
              </w:tc>
            </w:tr>
            <w:tr w:rsidR="008C1BDB" w:rsidRPr="00771D82" w14:paraId="56DACE71" w14:textId="77777777" w:rsidTr="0074364C">
              <w:trPr>
                <w:trHeight w:val="289"/>
              </w:trPr>
              <w:tc>
                <w:tcPr>
                  <w:tcW w:w="5578" w:type="dxa"/>
                  <w:tcBorders>
                    <w:left w:val="nil"/>
                    <w:right w:val="nil"/>
                  </w:tcBorders>
                  <w:vAlign w:val="bottom"/>
                </w:tcPr>
                <w:p w14:paraId="3875F0B2" w14:textId="77777777" w:rsidR="008C1BDB" w:rsidRPr="00771D82" w:rsidRDefault="008C1BDB" w:rsidP="008C1BDB">
                  <w:pPr>
                    <w:rPr>
                      <w:rFonts w:ascii="Calibri" w:eastAsia="Arial Unicode MS" w:hAnsi="Calibri" w:cs="Calibri"/>
                      <w:b/>
                      <w:bCs/>
                      <w:lang w:val="bg-BG"/>
                    </w:rPr>
                  </w:pPr>
                  <w:r w:rsidRPr="00771D82">
                    <w:rPr>
                      <w:rFonts w:ascii="Calibri" w:eastAsia="SimSun" w:hAnsi="Calibri" w:cs="Calibri"/>
                      <w:b/>
                      <w:bCs/>
                      <w:lang w:val="bg-BG"/>
                    </w:rPr>
                    <w:t>Нетен паричен поток от финансова дейност</w:t>
                  </w:r>
                </w:p>
              </w:tc>
              <w:tc>
                <w:tcPr>
                  <w:tcW w:w="1425" w:type="dxa"/>
                  <w:tcBorders>
                    <w:left w:val="nil"/>
                    <w:right w:val="nil"/>
                  </w:tcBorders>
                  <w:vAlign w:val="bottom"/>
                </w:tcPr>
                <w:p w14:paraId="1F9FB468" w14:textId="77777777" w:rsidR="008C1BDB" w:rsidRPr="00771D82" w:rsidRDefault="008C1BDB" w:rsidP="008C1BDB">
                  <w:pPr>
                    <w:jc w:val="right"/>
                    <w:rPr>
                      <w:rFonts w:ascii="Calibri" w:eastAsia="Arial Unicode MS" w:hAnsi="Calibri" w:cs="Calibri"/>
                      <w:b/>
                      <w:lang w:val="bg-BG"/>
                    </w:rPr>
                  </w:pPr>
                </w:p>
              </w:tc>
              <w:tc>
                <w:tcPr>
                  <w:tcW w:w="1318" w:type="dxa"/>
                  <w:tcBorders>
                    <w:top w:val="single" w:sz="4" w:space="0" w:color="auto"/>
                    <w:bottom w:val="single" w:sz="4" w:space="0" w:color="auto"/>
                  </w:tcBorders>
                  <w:vAlign w:val="bottom"/>
                </w:tcPr>
                <w:p w14:paraId="4CD8C828" w14:textId="77777777" w:rsidR="008C1BDB" w:rsidRPr="00771D82" w:rsidRDefault="00453580" w:rsidP="0074364C">
                  <w:pPr>
                    <w:jc w:val="right"/>
                    <w:rPr>
                      <w:rFonts w:ascii="Calibri" w:eastAsia="SimSun" w:hAnsi="Calibri" w:cs="Calibri"/>
                      <w:b/>
                    </w:rPr>
                  </w:pPr>
                  <w:r>
                    <w:rPr>
                      <w:rFonts w:ascii="Calibri" w:hAnsi="Calibri" w:cs="Calibri"/>
                      <w:b/>
                      <w:lang w:val="bg-BG"/>
                    </w:rPr>
                    <w:t>-</w:t>
                  </w:r>
                </w:p>
              </w:tc>
              <w:tc>
                <w:tcPr>
                  <w:tcW w:w="1318" w:type="dxa"/>
                  <w:tcBorders>
                    <w:top w:val="single" w:sz="4" w:space="0" w:color="auto"/>
                    <w:bottom w:val="single" w:sz="4" w:space="0" w:color="auto"/>
                  </w:tcBorders>
                  <w:vAlign w:val="bottom"/>
                </w:tcPr>
                <w:p w14:paraId="33838039" w14:textId="77777777" w:rsidR="008C1BDB" w:rsidRPr="00771D82" w:rsidRDefault="00F25796" w:rsidP="006B7A2B">
                  <w:pPr>
                    <w:jc w:val="right"/>
                    <w:rPr>
                      <w:rFonts w:ascii="Calibri" w:eastAsia="SimSun" w:hAnsi="Calibri" w:cs="Calibri"/>
                      <w:b/>
                      <w:lang w:val="bg-BG"/>
                    </w:rPr>
                  </w:pPr>
                  <w:r w:rsidRPr="00771D82">
                    <w:rPr>
                      <w:rFonts w:ascii="Calibri" w:hAnsi="Calibri" w:cs="Calibri"/>
                      <w:lang w:val="bg-BG"/>
                    </w:rPr>
                    <w:t>(2</w:t>
                  </w:r>
                  <w:r w:rsidRPr="00771D82">
                    <w:rPr>
                      <w:rFonts w:ascii="Calibri" w:hAnsi="Calibri" w:cs="Calibri"/>
                    </w:rPr>
                    <w:t>38</w:t>
                  </w:r>
                  <w:r w:rsidRPr="00771D82">
                    <w:rPr>
                      <w:rFonts w:ascii="Calibri" w:hAnsi="Calibri" w:cs="Calibri"/>
                      <w:lang w:val="bg-BG"/>
                    </w:rPr>
                    <w:t>)</w:t>
                  </w:r>
                </w:p>
              </w:tc>
            </w:tr>
            <w:tr w:rsidR="00846057" w:rsidRPr="00771D82" w14:paraId="7B294136" w14:textId="77777777" w:rsidTr="00846057">
              <w:trPr>
                <w:trHeight w:val="274"/>
              </w:trPr>
              <w:tc>
                <w:tcPr>
                  <w:tcW w:w="5578" w:type="dxa"/>
                </w:tcPr>
                <w:p w14:paraId="232EA6AF" w14:textId="77777777" w:rsidR="00846057" w:rsidRPr="00771D82" w:rsidRDefault="00846057" w:rsidP="008C1BDB">
                  <w:pPr>
                    <w:autoSpaceDE w:val="0"/>
                    <w:autoSpaceDN w:val="0"/>
                    <w:adjustRightInd w:val="0"/>
                    <w:rPr>
                      <w:rFonts w:ascii="Calibri" w:hAnsi="Calibri" w:cs="Calibri"/>
                    </w:rPr>
                  </w:pPr>
                </w:p>
              </w:tc>
              <w:tc>
                <w:tcPr>
                  <w:tcW w:w="1425" w:type="dxa"/>
                </w:tcPr>
                <w:p w14:paraId="4FBD550D" w14:textId="77777777" w:rsidR="00846057" w:rsidRPr="00771D82" w:rsidRDefault="00846057" w:rsidP="008C1BDB">
                  <w:pPr>
                    <w:autoSpaceDE w:val="0"/>
                    <w:autoSpaceDN w:val="0"/>
                    <w:adjustRightInd w:val="0"/>
                    <w:jc w:val="center"/>
                    <w:rPr>
                      <w:rFonts w:ascii="Calibri" w:hAnsi="Calibri" w:cs="Calibri"/>
                      <w:b/>
                    </w:rPr>
                  </w:pPr>
                </w:p>
              </w:tc>
              <w:tc>
                <w:tcPr>
                  <w:tcW w:w="1318" w:type="dxa"/>
                  <w:tcBorders>
                    <w:top w:val="single" w:sz="4" w:space="0" w:color="auto"/>
                  </w:tcBorders>
                  <w:vAlign w:val="bottom"/>
                </w:tcPr>
                <w:p w14:paraId="2D74A685" w14:textId="77777777" w:rsidR="00846057" w:rsidRPr="00771D82" w:rsidRDefault="00846057" w:rsidP="008C1BDB">
                  <w:pPr>
                    <w:autoSpaceDE w:val="0"/>
                    <w:autoSpaceDN w:val="0"/>
                    <w:adjustRightInd w:val="0"/>
                    <w:jc w:val="right"/>
                    <w:rPr>
                      <w:rFonts w:ascii="Calibri" w:hAnsi="Calibri" w:cs="Calibri"/>
                      <w:lang w:val="bg-BG"/>
                    </w:rPr>
                  </w:pPr>
                </w:p>
              </w:tc>
              <w:tc>
                <w:tcPr>
                  <w:tcW w:w="1318" w:type="dxa"/>
                  <w:tcBorders>
                    <w:top w:val="single" w:sz="4" w:space="0" w:color="auto"/>
                  </w:tcBorders>
                  <w:vAlign w:val="bottom"/>
                </w:tcPr>
                <w:p w14:paraId="6F250B23" w14:textId="77777777" w:rsidR="00846057" w:rsidRPr="00771D82" w:rsidRDefault="00846057" w:rsidP="008C1BDB">
                  <w:pPr>
                    <w:autoSpaceDE w:val="0"/>
                    <w:autoSpaceDN w:val="0"/>
                    <w:adjustRightInd w:val="0"/>
                    <w:jc w:val="right"/>
                    <w:rPr>
                      <w:rFonts w:ascii="Calibri" w:hAnsi="Calibri" w:cs="Calibri"/>
                      <w:lang w:val="bg-BG"/>
                    </w:rPr>
                  </w:pPr>
                </w:p>
              </w:tc>
            </w:tr>
            <w:tr w:rsidR="00846057" w:rsidRPr="00771D82" w14:paraId="5683ECE9" w14:textId="77777777" w:rsidTr="00846057">
              <w:trPr>
                <w:trHeight w:val="274"/>
              </w:trPr>
              <w:tc>
                <w:tcPr>
                  <w:tcW w:w="5578" w:type="dxa"/>
                </w:tcPr>
                <w:p w14:paraId="78B7AC6D" w14:textId="77777777" w:rsidR="00846057" w:rsidRPr="00771D82" w:rsidRDefault="00846057" w:rsidP="00846057">
                  <w:pPr>
                    <w:autoSpaceDE w:val="0"/>
                    <w:autoSpaceDN w:val="0"/>
                    <w:adjustRightInd w:val="0"/>
                    <w:rPr>
                      <w:rFonts w:ascii="Calibri" w:hAnsi="Calibri" w:cs="Calibri"/>
                    </w:rPr>
                  </w:pPr>
                </w:p>
              </w:tc>
              <w:tc>
                <w:tcPr>
                  <w:tcW w:w="1425" w:type="dxa"/>
                </w:tcPr>
                <w:p w14:paraId="395EBC85" w14:textId="77777777" w:rsidR="00846057" w:rsidRPr="00771D82" w:rsidRDefault="00846057" w:rsidP="00846057">
                  <w:pPr>
                    <w:autoSpaceDE w:val="0"/>
                    <w:autoSpaceDN w:val="0"/>
                    <w:adjustRightInd w:val="0"/>
                    <w:jc w:val="center"/>
                    <w:rPr>
                      <w:rFonts w:ascii="Calibri" w:hAnsi="Calibri" w:cs="Calibri"/>
                      <w:b/>
                    </w:rPr>
                  </w:pPr>
                </w:p>
              </w:tc>
              <w:tc>
                <w:tcPr>
                  <w:tcW w:w="1318" w:type="dxa"/>
                  <w:tcBorders>
                    <w:bottom w:val="single" w:sz="4" w:space="0" w:color="auto"/>
                  </w:tcBorders>
                  <w:vAlign w:val="bottom"/>
                </w:tcPr>
                <w:p w14:paraId="02731BF4" w14:textId="77777777" w:rsidR="00846057" w:rsidRPr="00771D82" w:rsidRDefault="00846057" w:rsidP="00846057">
                  <w:pPr>
                    <w:autoSpaceDE w:val="0"/>
                    <w:autoSpaceDN w:val="0"/>
                    <w:adjustRightInd w:val="0"/>
                    <w:jc w:val="right"/>
                    <w:rPr>
                      <w:rFonts w:ascii="Calibri" w:hAnsi="Calibri" w:cs="Calibri"/>
                      <w:lang w:val="bg-BG"/>
                    </w:rPr>
                  </w:pPr>
                </w:p>
              </w:tc>
              <w:tc>
                <w:tcPr>
                  <w:tcW w:w="1318" w:type="dxa"/>
                  <w:tcBorders>
                    <w:bottom w:val="single" w:sz="4" w:space="0" w:color="auto"/>
                  </w:tcBorders>
                  <w:vAlign w:val="bottom"/>
                </w:tcPr>
                <w:p w14:paraId="150406C2" w14:textId="77777777" w:rsidR="00846057" w:rsidRPr="00771D82" w:rsidRDefault="00846057" w:rsidP="00846057">
                  <w:pPr>
                    <w:autoSpaceDE w:val="0"/>
                    <w:autoSpaceDN w:val="0"/>
                    <w:adjustRightInd w:val="0"/>
                    <w:jc w:val="right"/>
                    <w:rPr>
                      <w:rFonts w:ascii="Calibri" w:hAnsi="Calibri" w:cs="Calibri"/>
                      <w:lang w:val="bg-BG"/>
                    </w:rPr>
                  </w:pPr>
                </w:p>
              </w:tc>
            </w:tr>
            <w:tr w:rsidR="00846057" w:rsidRPr="00771D82" w14:paraId="7DDC92D7" w14:textId="77777777" w:rsidTr="00846057">
              <w:trPr>
                <w:trHeight w:val="274"/>
              </w:trPr>
              <w:tc>
                <w:tcPr>
                  <w:tcW w:w="5578" w:type="dxa"/>
                </w:tcPr>
                <w:p w14:paraId="1E248C79" w14:textId="77777777" w:rsidR="00846057" w:rsidRPr="00771D82" w:rsidRDefault="00846057" w:rsidP="00846057">
                  <w:pPr>
                    <w:autoSpaceDE w:val="0"/>
                    <w:autoSpaceDN w:val="0"/>
                    <w:adjustRightInd w:val="0"/>
                    <w:rPr>
                      <w:rFonts w:ascii="Calibri" w:hAnsi="Calibri" w:cs="Calibri"/>
                      <w:b/>
                      <w:lang w:val="ru-RU"/>
                    </w:rPr>
                  </w:pPr>
                  <w:r w:rsidRPr="00771D82">
                    <w:rPr>
                      <w:rFonts w:ascii="Calibri" w:hAnsi="Calibri" w:cs="Calibri"/>
                      <w:b/>
                      <w:lang w:val="ru-RU"/>
                    </w:rPr>
                    <w:t>Нетна промяна в пари и парични еквиваленти</w:t>
                  </w:r>
                </w:p>
              </w:tc>
              <w:tc>
                <w:tcPr>
                  <w:tcW w:w="1425" w:type="dxa"/>
                </w:tcPr>
                <w:p w14:paraId="7B2DD206" w14:textId="77777777" w:rsidR="00846057" w:rsidRPr="00771D82" w:rsidRDefault="00846057" w:rsidP="00846057">
                  <w:pPr>
                    <w:autoSpaceDE w:val="0"/>
                    <w:autoSpaceDN w:val="0"/>
                    <w:adjustRightInd w:val="0"/>
                    <w:jc w:val="center"/>
                    <w:rPr>
                      <w:rFonts w:ascii="Calibri" w:hAnsi="Calibri" w:cs="Calibri"/>
                      <w:b/>
                      <w:lang w:val="ru-RU"/>
                    </w:rPr>
                  </w:pPr>
                </w:p>
              </w:tc>
              <w:tc>
                <w:tcPr>
                  <w:tcW w:w="1318" w:type="dxa"/>
                  <w:tcBorders>
                    <w:top w:val="single" w:sz="4" w:space="0" w:color="auto"/>
                    <w:bottom w:val="single" w:sz="4" w:space="0" w:color="auto"/>
                  </w:tcBorders>
                </w:tcPr>
                <w:p w14:paraId="27DF28BE" w14:textId="77777777" w:rsidR="00846057" w:rsidRPr="00771D82" w:rsidRDefault="001B459E" w:rsidP="00453580">
                  <w:pPr>
                    <w:jc w:val="right"/>
                    <w:rPr>
                      <w:rFonts w:ascii="Calibri" w:hAnsi="Calibri" w:cs="Calibri"/>
                    </w:rPr>
                  </w:pPr>
                  <w:r w:rsidRPr="00771D82">
                    <w:rPr>
                      <w:rFonts w:ascii="Calibri" w:hAnsi="Calibri" w:cs="Calibri"/>
                      <w:b/>
                      <w:bCs/>
                    </w:rPr>
                    <w:t>(</w:t>
                  </w:r>
                  <w:r w:rsidR="00453580">
                    <w:rPr>
                      <w:rFonts w:ascii="Calibri" w:hAnsi="Calibri" w:cs="Calibri"/>
                      <w:b/>
                      <w:bCs/>
                      <w:lang w:val="bg-BG"/>
                    </w:rPr>
                    <w:t>62</w:t>
                  </w:r>
                  <w:r w:rsidRPr="00771D82">
                    <w:rPr>
                      <w:rFonts w:ascii="Calibri" w:hAnsi="Calibri" w:cs="Calibri"/>
                      <w:b/>
                      <w:bCs/>
                    </w:rPr>
                    <w:t>)</w:t>
                  </w:r>
                </w:p>
              </w:tc>
              <w:tc>
                <w:tcPr>
                  <w:tcW w:w="1318" w:type="dxa"/>
                  <w:tcBorders>
                    <w:top w:val="single" w:sz="4" w:space="0" w:color="auto"/>
                    <w:bottom w:val="single" w:sz="4" w:space="0" w:color="auto"/>
                  </w:tcBorders>
                </w:tcPr>
                <w:p w14:paraId="372ABE8A" w14:textId="77777777" w:rsidR="00846057" w:rsidRPr="00771D82" w:rsidRDefault="005C0582" w:rsidP="00F25796">
                  <w:pPr>
                    <w:jc w:val="right"/>
                    <w:rPr>
                      <w:rFonts w:ascii="Calibri" w:hAnsi="Calibri" w:cs="Calibri"/>
                    </w:rPr>
                  </w:pPr>
                  <w:r w:rsidRPr="00771D82">
                    <w:rPr>
                      <w:rFonts w:ascii="Calibri" w:hAnsi="Calibri" w:cs="Calibri"/>
                      <w:b/>
                      <w:bCs/>
                    </w:rPr>
                    <w:t>(</w:t>
                  </w:r>
                  <w:r w:rsidR="00F25796">
                    <w:rPr>
                      <w:rFonts w:ascii="Calibri" w:hAnsi="Calibri" w:cs="Calibri"/>
                      <w:b/>
                      <w:bCs/>
                      <w:lang w:val="bg-BG"/>
                    </w:rPr>
                    <w:t>291</w:t>
                  </w:r>
                  <w:r w:rsidRPr="00771D82">
                    <w:rPr>
                      <w:rFonts w:ascii="Calibri" w:hAnsi="Calibri" w:cs="Calibri"/>
                      <w:b/>
                      <w:bCs/>
                    </w:rPr>
                    <w:t>)</w:t>
                  </w:r>
                </w:p>
              </w:tc>
            </w:tr>
            <w:tr w:rsidR="00846057" w:rsidRPr="00771D82" w14:paraId="1EF9D6F9" w14:textId="77777777" w:rsidTr="008C1BDB">
              <w:trPr>
                <w:trHeight w:val="274"/>
              </w:trPr>
              <w:tc>
                <w:tcPr>
                  <w:tcW w:w="5578" w:type="dxa"/>
                </w:tcPr>
                <w:p w14:paraId="11FA32BA" w14:textId="77777777" w:rsidR="00846057" w:rsidRPr="00771D82" w:rsidRDefault="00846057" w:rsidP="00846057">
                  <w:pPr>
                    <w:autoSpaceDE w:val="0"/>
                    <w:autoSpaceDN w:val="0"/>
                    <w:adjustRightInd w:val="0"/>
                    <w:rPr>
                      <w:rFonts w:ascii="Calibri" w:hAnsi="Calibri" w:cs="Calibri"/>
                      <w:lang w:val="ru-RU"/>
                    </w:rPr>
                  </w:pPr>
                </w:p>
                <w:p w14:paraId="4678BD58" w14:textId="77777777" w:rsidR="00846057" w:rsidRPr="00771D82" w:rsidRDefault="00846057" w:rsidP="00846057">
                  <w:pPr>
                    <w:autoSpaceDE w:val="0"/>
                    <w:autoSpaceDN w:val="0"/>
                    <w:adjustRightInd w:val="0"/>
                    <w:rPr>
                      <w:rFonts w:ascii="Calibri" w:hAnsi="Calibri" w:cs="Calibri"/>
                      <w:lang w:val="ru-RU"/>
                    </w:rPr>
                  </w:pPr>
                  <w:r w:rsidRPr="00771D82">
                    <w:rPr>
                      <w:rFonts w:ascii="Calibri" w:hAnsi="Calibri" w:cs="Calibri"/>
                      <w:lang w:val="ru-RU"/>
                    </w:rPr>
                    <w:t>Пари и парични еквиваленти в началото на годината</w:t>
                  </w:r>
                </w:p>
              </w:tc>
              <w:tc>
                <w:tcPr>
                  <w:tcW w:w="1425" w:type="dxa"/>
                </w:tcPr>
                <w:p w14:paraId="2104C684" w14:textId="77777777" w:rsidR="00846057" w:rsidRPr="00771D82" w:rsidRDefault="00846057" w:rsidP="00846057">
                  <w:pPr>
                    <w:autoSpaceDE w:val="0"/>
                    <w:autoSpaceDN w:val="0"/>
                    <w:adjustRightInd w:val="0"/>
                    <w:jc w:val="center"/>
                    <w:rPr>
                      <w:rFonts w:ascii="Calibri" w:hAnsi="Calibri" w:cs="Calibri"/>
                      <w:b/>
                      <w:lang w:val="ru-RU"/>
                    </w:rPr>
                  </w:pPr>
                </w:p>
              </w:tc>
              <w:tc>
                <w:tcPr>
                  <w:tcW w:w="1318" w:type="dxa"/>
                  <w:tcBorders>
                    <w:top w:val="single" w:sz="4" w:space="0" w:color="auto"/>
                  </w:tcBorders>
                  <w:vAlign w:val="bottom"/>
                </w:tcPr>
                <w:p w14:paraId="4F407EDC" w14:textId="77777777" w:rsidR="00846057" w:rsidRPr="00453580" w:rsidRDefault="00453580" w:rsidP="00846057">
                  <w:pPr>
                    <w:autoSpaceDE w:val="0"/>
                    <w:autoSpaceDN w:val="0"/>
                    <w:adjustRightInd w:val="0"/>
                    <w:jc w:val="right"/>
                    <w:rPr>
                      <w:rFonts w:ascii="Calibri" w:hAnsi="Calibri" w:cs="Calibri"/>
                      <w:lang w:val="bg-BG"/>
                    </w:rPr>
                  </w:pPr>
                  <w:r>
                    <w:rPr>
                      <w:rFonts w:ascii="Calibri" w:hAnsi="Calibri" w:cs="Calibri"/>
                      <w:lang w:val="bg-BG"/>
                    </w:rPr>
                    <w:t>289</w:t>
                  </w:r>
                </w:p>
              </w:tc>
              <w:tc>
                <w:tcPr>
                  <w:tcW w:w="1318" w:type="dxa"/>
                  <w:tcBorders>
                    <w:top w:val="single" w:sz="4" w:space="0" w:color="auto"/>
                  </w:tcBorders>
                  <w:vAlign w:val="bottom"/>
                </w:tcPr>
                <w:p w14:paraId="784F8DA4" w14:textId="77777777" w:rsidR="00846057" w:rsidRPr="00771D82" w:rsidRDefault="00F25796" w:rsidP="00846057">
                  <w:pPr>
                    <w:autoSpaceDE w:val="0"/>
                    <w:autoSpaceDN w:val="0"/>
                    <w:adjustRightInd w:val="0"/>
                    <w:jc w:val="right"/>
                    <w:rPr>
                      <w:rFonts w:ascii="Calibri" w:hAnsi="Calibri" w:cs="Calibri"/>
                      <w:lang w:val="bg-BG"/>
                    </w:rPr>
                  </w:pPr>
                  <w:r>
                    <w:rPr>
                      <w:rFonts w:ascii="Calibri" w:hAnsi="Calibri" w:cs="Calibri"/>
                      <w:lang w:val="bg-BG"/>
                    </w:rPr>
                    <w:t>2 450</w:t>
                  </w:r>
                </w:p>
              </w:tc>
            </w:tr>
            <w:tr w:rsidR="00846057" w:rsidRPr="00771D82" w14:paraId="4E72A0BD" w14:textId="77777777" w:rsidTr="008C1BDB">
              <w:trPr>
                <w:trHeight w:val="274"/>
              </w:trPr>
              <w:tc>
                <w:tcPr>
                  <w:tcW w:w="5578" w:type="dxa"/>
                </w:tcPr>
                <w:p w14:paraId="71B8D4D0" w14:textId="77777777" w:rsidR="00846057" w:rsidRPr="00771D82" w:rsidRDefault="00846057" w:rsidP="00846057">
                  <w:pPr>
                    <w:pStyle w:val="BodyText2"/>
                    <w:rPr>
                      <w:rFonts w:ascii="Calibri" w:hAnsi="Calibri" w:cs="Calibri"/>
                      <w:szCs w:val="24"/>
                      <w:lang w:val="bg-BG"/>
                    </w:rPr>
                  </w:pPr>
                  <w:r w:rsidRPr="00771D82">
                    <w:rPr>
                      <w:rFonts w:ascii="Calibri" w:hAnsi="Calibri" w:cs="Calibri"/>
                      <w:szCs w:val="24"/>
                      <w:lang w:val="bg-BG"/>
                    </w:rPr>
                    <w:t>Пари и парични еквиваленти в края на периода</w:t>
                  </w:r>
                </w:p>
              </w:tc>
              <w:tc>
                <w:tcPr>
                  <w:tcW w:w="1425" w:type="dxa"/>
                </w:tcPr>
                <w:p w14:paraId="5AC91EE8" w14:textId="77777777" w:rsidR="00846057" w:rsidRPr="00771D82" w:rsidRDefault="00846057" w:rsidP="00846057">
                  <w:pPr>
                    <w:pStyle w:val="BodyText2"/>
                    <w:jc w:val="center"/>
                    <w:rPr>
                      <w:rFonts w:ascii="Calibri" w:hAnsi="Calibri" w:cs="Calibri"/>
                      <w:bCs/>
                      <w:szCs w:val="24"/>
                      <w:lang w:val="bg-BG"/>
                    </w:rPr>
                  </w:pPr>
                  <w:r w:rsidRPr="00771D82">
                    <w:rPr>
                      <w:rFonts w:ascii="Calibri" w:hAnsi="Calibri" w:cs="Calibri"/>
                      <w:bCs/>
                      <w:szCs w:val="24"/>
                      <w:lang w:val="bg-BG"/>
                    </w:rPr>
                    <w:t>9</w:t>
                  </w:r>
                </w:p>
              </w:tc>
              <w:tc>
                <w:tcPr>
                  <w:tcW w:w="1318" w:type="dxa"/>
                  <w:tcBorders>
                    <w:top w:val="single" w:sz="4" w:space="0" w:color="auto"/>
                    <w:bottom w:val="double" w:sz="4" w:space="0" w:color="auto"/>
                  </w:tcBorders>
                </w:tcPr>
                <w:p w14:paraId="70B3811F" w14:textId="77777777" w:rsidR="00846057" w:rsidRPr="00453580" w:rsidRDefault="00453580" w:rsidP="0074364C">
                  <w:pPr>
                    <w:jc w:val="right"/>
                    <w:rPr>
                      <w:rFonts w:ascii="Calibri" w:hAnsi="Calibri" w:cs="Calibri"/>
                      <w:b/>
                      <w:lang w:val="bg-BG"/>
                    </w:rPr>
                  </w:pPr>
                  <w:r>
                    <w:rPr>
                      <w:rFonts w:ascii="Calibri" w:hAnsi="Calibri" w:cs="Calibri"/>
                      <w:b/>
                      <w:lang w:val="bg-BG"/>
                    </w:rPr>
                    <w:t>227</w:t>
                  </w:r>
                </w:p>
              </w:tc>
              <w:tc>
                <w:tcPr>
                  <w:tcW w:w="1318" w:type="dxa"/>
                  <w:tcBorders>
                    <w:top w:val="single" w:sz="4" w:space="0" w:color="auto"/>
                    <w:bottom w:val="double" w:sz="4" w:space="0" w:color="auto"/>
                  </w:tcBorders>
                </w:tcPr>
                <w:p w14:paraId="316D701C" w14:textId="77777777" w:rsidR="00846057" w:rsidRPr="00771D82" w:rsidRDefault="00F25796" w:rsidP="00846057">
                  <w:pPr>
                    <w:jc w:val="right"/>
                    <w:rPr>
                      <w:rFonts w:ascii="Calibri" w:hAnsi="Calibri" w:cs="Calibri"/>
                      <w:b/>
                      <w:lang w:val="bg-BG"/>
                    </w:rPr>
                  </w:pPr>
                  <w:r>
                    <w:rPr>
                      <w:rFonts w:ascii="Calibri" w:hAnsi="Calibri" w:cs="Calibri"/>
                      <w:b/>
                      <w:lang w:val="bg-BG"/>
                    </w:rPr>
                    <w:t>2 159</w:t>
                  </w:r>
                </w:p>
              </w:tc>
            </w:tr>
          </w:tbl>
          <w:p w14:paraId="1E8D3FD7" w14:textId="77777777" w:rsidR="002D2794" w:rsidRPr="00771D82" w:rsidRDefault="002D2794" w:rsidP="00B40B7A">
            <w:pPr>
              <w:rPr>
                <w:rFonts w:ascii="Calibri" w:hAnsi="Calibri" w:cs="Calibri"/>
              </w:rPr>
            </w:pPr>
          </w:p>
          <w:p w14:paraId="2BD6D208" w14:textId="77777777" w:rsidR="00163342" w:rsidRPr="00771D82" w:rsidRDefault="00163342" w:rsidP="00B40B7A">
            <w:pPr>
              <w:rPr>
                <w:rFonts w:ascii="Calibri" w:hAnsi="Calibri" w:cs="Calibri"/>
              </w:rPr>
            </w:pPr>
          </w:p>
          <w:p w14:paraId="6B4435D9" w14:textId="77777777" w:rsidR="00163342" w:rsidRPr="00771D82" w:rsidRDefault="00163342" w:rsidP="00B40B7A">
            <w:pPr>
              <w:rPr>
                <w:rFonts w:ascii="Calibri" w:hAnsi="Calibri" w:cs="Calibri"/>
                <w:lang w:val="bg-BG"/>
              </w:rPr>
            </w:pPr>
          </w:p>
          <w:p w14:paraId="32D2C7D5" w14:textId="77777777" w:rsidR="002D28A5" w:rsidRPr="00771D82" w:rsidRDefault="002D28A5" w:rsidP="00B40B7A">
            <w:pPr>
              <w:rPr>
                <w:rFonts w:ascii="Calibri" w:hAnsi="Calibri" w:cs="Calibri"/>
                <w:lang w:val="bg-BG"/>
              </w:rPr>
            </w:pPr>
          </w:p>
          <w:p w14:paraId="5B4915E9" w14:textId="77777777" w:rsidR="00DB69D9" w:rsidRPr="00771D82" w:rsidRDefault="00DB69D9" w:rsidP="00B40B7A">
            <w:pPr>
              <w:rPr>
                <w:rFonts w:ascii="Calibri" w:hAnsi="Calibri" w:cs="Calibri"/>
                <w:lang w:val="bg-BG"/>
              </w:rPr>
            </w:pPr>
          </w:p>
        </w:tc>
        <w:tc>
          <w:tcPr>
            <w:tcW w:w="1168" w:type="dxa"/>
            <w:tcBorders>
              <w:top w:val="nil"/>
              <w:left w:val="nil"/>
              <w:bottom w:val="nil"/>
              <w:right w:val="nil"/>
            </w:tcBorders>
            <w:shd w:val="clear" w:color="000000" w:fill="FFFFFF"/>
            <w:noWrap/>
            <w:vAlign w:val="bottom"/>
            <w:hideMark/>
          </w:tcPr>
          <w:p w14:paraId="1DDA7C30" w14:textId="77777777" w:rsidR="002D2794" w:rsidRPr="00771D82" w:rsidRDefault="002D2794" w:rsidP="00B40B7A">
            <w:pPr>
              <w:rPr>
                <w:rFonts w:ascii="Calibri" w:hAnsi="Calibri" w:cs="Calibri"/>
              </w:rPr>
            </w:pPr>
            <w:r w:rsidRPr="00771D82">
              <w:rPr>
                <w:rFonts w:ascii="Calibri" w:hAnsi="Calibri" w:cs="Calibri"/>
              </w:rPr>
              <w:t> </w:t>
            </w:r>
          </w:p>
        </w:tc>
        <w:tc>
          <w:tcPr>
            <w:tcW w:w="2627" w:type="dxa"/>
            <w:tcBorders>
              <w:top w:val="nil"/>
              <w:left w:val="nil"/>
              <w:bottom w:val="nil"/>
              <w:right w:val="nil"/>
            </w:tcBorders>
            <w:shd w:val="clear" w:color="000000" w:fill="FFFFFF"/>
            <w:noWrap/>
            <w:vAlign w:val="bottom"/>
            <w:hideMark/>
          </w:tcPr>
          <w:p w14:paraId="61DB1088" w14:textId="77777777" w:rsidR="002D2794" w:rsidRPr="00771D82" w:rsidRDefault="002D2794" w:rsidP="00B40B7A">
            <w:pPr>
              <w:rPr>
                <w:rFonts w:ascii="Calibri" w:hAnsi="Calibri" w:cs="Calibri"/>
              </w:rPr>
            </w:pPr>
            <w:r w:rsidRPr="00771D82">
              <w:rPr>
                <w:rFonts w:ascii="Calibri" w:hAnsi="Calibri" w:cs="Calibri"/>
              </w:rPr>
              <w:t> </w:t>
            </w:r>
          </w:p>
        </w:tc>
        <w:tc>
          <w:tcPr>
            <w:tcW w:w="1307" w:type="dxa"/>
            <w:tcBorders>
              <w:top w:val="nil"/>
              <w:left w:val="nil"/>
              <w:bottom w:val="nil"/>
              <w:right w:val="nil"/>
            </w:tcBorders>
            <w:shd w:val="clear" w:color="000000" w:fill="FFFFFF"/>
            <w:noWrap/>
            <w:vAlign w:val="bottom"/>
            <w:hideMark/>
          </w:tcPr>
          <w:p w14:paraId="2C161C1B" w14:textId="77777777" w:rsidR="002D2794" w:rsidRPr="00771D82" w:rsidRDefault="002D2794" w:rsidP="00B40B7A">
            <w:pPr>
              <w:rPr>
                <w:rFonts w:ascii="Calibri" w:hAnsi="Calibri" w:cs="Calibri"/>
              </w:rPr>
            </w:pPr>
            <w:r w:rsidRPr="00771D82">
              <w:rPr>
                <w:rFonts w:ascii="Calibri" w:hAnsi="Calibri" w:cs="Calibri"/>
              </w:rPr>
              <w:t> </w:t>
            </w:r>
          </w:p>
        </w:tc>
      </w:tr>
      <w:tr w:rsidR="00337C55" w:rsidRPr="00E07FF7" w14:paraId="3F972028" w14:textId="77777777" w:rsidTr="00484F49">
        <w:tblPrEx>
          <w:tblLook w:val="04A0" w:firstRow="1" w:lastRow="0" w:firstColumn="1" w:lastColumn="0" w:noHBand="0" w:noVBand="1"/>
        </w:tblPrEx>
        <w:trPr>
          <w:gridBefore w:val="1"/>
          <w:gridAfter w:val="4"/>
          <w:wBefore w:w="93" w:type="dxa"/>
          <w:wAfter w:w="5897" w:type="dxa"/>
          <w:trHeight w:val="255"/>
        </w:trPr>
        <w:tc>
          <w:tcPr>
            <w:tcW w:w="4320" w:type="dxa"/>
            <w:tcBorders>
              <w:top w:val="nil"/>
              <w:left w:val="nil"/>
              <w:bottom w:val="nil"/>
              <w:right w:val="nil"/>
            </w:tcBorders>
            <w:shd w:val="clear" w:color="auto" w:fill="auto"/>
            <w:noWrap/>
            <w:vAlign w:val="bottom"/>
            <w:hideMark/>
          </w:tcPr>
          <w:p w14:paraId="4454F5BD" w14:textId="77777777" w:rsidR="00337C55" w:rsidRPr="00E07FF7" w:rsidRDefault="00337C55" w:rsidP="00337C55">
            <w:pPr>
              <w:rPr>
                <w:rFonts w:ascii="Calibri" w:hAnsi="Calibri" w:cs="Calibri"/>
                <w:b/>
                <w:u w:val="single"/>
              </w:rPr>
            </w:pPr>
            <w:r w:rsidRPr="00E07FF7">
              <w:rPr>
                <w:rFonts w:ascii="Calibri" w:hAnsi="Calibri" w:cs="Calibri"/>
                <w:b/>
              </w:rPr>
              <w:t>Съставител:</w:t>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t>_________________</w:t>
            </w:r>
          </w:p>
        </w:tc>
        <w:tc>
          <w:tcPr>
            <w:tcW w:w="4740" w:type="dxa"/>
            <w:gridSpan w:val="4"/>
            <w:tcBorders>
              <w:top w:val="nil"/>
              <w:left w:val="nil"/>
              <w:bottom w:val="nil"/>
            </w:tcBorders>
            <w:shd w:val="clear" w:color="auto" w:fill="auto"/>
            <w:noWrap/>
            <w:vAlign w:val="bottom"/>
            <w:hideMark/>
          </w:tcPr>
          <w:p w14:paraId="0A642975" w14:textId="77777777" w:rsidR="00337C55" w:rsidRPr="00E07FF7" w:rsidRDefault="00337C55" w:rsidP="00337C55">
            <w:pPr>
              <w:rPr>
                <w:rFonts w:ascii="Calibri" w:hAnsi="Calibri" w:cs="Calibri"/>
                <w:b/>
                <w:lang w:val="bg-BG"/>
              </w:rPr>
            </w:pPr>
            <w:r w:rsidRPr="00E07FF7">
              <w:rPr>
                <w:rFonts w:ascii="Calibri" w:hAnsi="Calibri" w:cs="Calibri"/>
                <w:b/>
              </w:rPr>
              <w:t xml:space="preserve"> Изпълнителен директор</w:t>
            </w:r>
            <w:r w:rsidRPr="00E07FF7">
              <w:rPr>
                <w:rFonts w:ascii="Calibri" w:hAnsi="Calibri" w:cs="Calibri"/>
                <w:b/>
                <w:lang w:val="bg-BG"/>
              </w:rPr>
              <w:t xml:space="preserve">: </w:t>
            </w:r>
            <w:r w:rsidRPr="00E07FF7">
              <w:rPr>
                <w:rFonts w:ascii="Calibri" w:hAnsi="Calibri" w:cs="Calibri"/>
                <w:b/>
              </w:rPr>
              <w:t>_____________</w:t>
            </w:r>
          </w:p>
        </w:tc>
      </w:tr>
      <w:tr w:rsidR="00337C55" w:rsidRPr="00E07FF7" w14:paraId="34F1F78F" w14:textId="77777777" w:rsidTr="00484F49">
        <w:tblPrEx>
          <w:tblLook w:val="04A0" w:firstRow="1" w:lastRow="0" w:firstColumn="1" w:lastColumn="0" w:noHBand="0" w:noVBand="1"/>
        </w:tblPrEx>
        <w:trPr>
          <w:gridBefore w:val="1"/>
          <w:gridAfter w:val="4"/>
          <w:wBefore w:w="93" w:type="dxa"/>
          <w:wAfter w:w="5897" w:type="dxa"/>
          <w:trHeight w:val="255"/>
        </w:trPr>
        <w:tc>
          <w:tcPr>
            <w:tcW w:w="4320" w:type="dxa"/>
            <w:tcBorders>
              <w:top w:val="nil"/>
              <w:left w:val="nil"/>
              <w:bottom w:val="nil"/>
              <w:right w:val="nil"/>
            </w:tcBorders>
            <w:shd w:val="clear" w:color="auto" w:fill="auto"/>
            <w:noWrap/>
            <w:vAlign w:val="bottom"/>
            <w:hideMark/>
          </w:tcPr>
          <w:p w14:paraId="23B97048" w14:textId="77777777" w:rsidR="00337C55" w:rsidRPr="00E07FF7" w:rsidRDefault="00337C55" w:rsidP="00337C55">
            <w:pPr>
              <w:rPr>
                <w:rFonts w:ascii="Calibri" w:hAnsi="Calibri" w:cs="Calibri"/>
                <w:b/>
              </w:rPr>
            </w:pPr>
            <w:r w:rsidRPr="00E07FF7">
              <w:rPr>
                <w:rFonts w:ascii="Calibri" w:hAnsi="Calibri" w:cs="Calibri"/>
                <w:b/>
              </w:rPr>
              <w:t xml:space="preserve">                       Мария Николова</w:t>
            </w:r>
          </w:p>
        </w:tc>
        <w:tc>
          <w:tcPr>
            <w:tcW w:w="1400" w:type="dxa"/>
            <w:gridSpan w:val="2"/>
            <w:tcBorders>
              <w:top w:val="nil"/>
              <w:left w:val="nil"/>
              <w:bottom w:val="nil"/>
              <w:right w:val="nil"/>
            </w:tcBorders>
            <w:shd w:val="clear" w:color="auto" w:fill="auto"/>
            <w:noWrap/>
            <w:vAlign w:val="bottom"/>
            <w:hideMark/>
          </w:tcPr>
          <w:p w14:paraId="1C153427" w14:textId="77777777" w:rsidR="00337C55" w:rsidRPr="00E07FF7" w:rsidRDefault="00337C55" w:rsidP="00337C55">
            <w:pPr>
              <w:rPr>
                <w:rFonts w:ascii="Calibri" w:hAnsi="Calibri" w:cs="Calibri"/>
                <w:b/>
              </w:rPr>
            </w:pPr>
          </w:p>
        </w:tc>
        <w:tc>
          <w:tcPr>
            <w:tcW w:w="3340" w:type="dxa"/>
            <w:gridSpan w:val="2"/>
            <w:tcBorders>
              <w:top w:val="nil"/>
              <w:left w:val="nil"/>
              <w:bottom w:val="nil"/>
              <w:right w:val="nil"/>
            </w:tcBorders>
            <w:shd w:val="clear" w:color="auto" w:fill="auto"/>
            <w:noWrap/>
            <w:vAlign w:val="bottom"/>
            <w:hideMark/>
          </w:tcPr>
          <w:p w14:paraId="747E8645" w14:textId="77777777" w:rsidR="00337C55" w:rsidRPr="00E07FF7" w:rsidRDefault="00337C55" w:rsidP="00D0435B">
            <w:pPr>
              <w:rPr>
                <w:rFonts w:ascii="Calibri" w:hAnsi="Calibri" w:cs="Calibri"/>
                <w:b/>
                <w:lang w:val="bg-BG"/>
              </w:rPr>
            </w:pPr>
            <w:r w:rsidRPr="00E07FF7">
              <w:rPr>
                <w:rFonts w:ascii="Calibri" w:hAnsi="Calibri" w:cs="Calibri"/>
                <w:b/>
              </w:rPr>
              <w:t xml:space="preserve">   </w:t>
            </w:r>
            <w:r w:rsidRPr="00E07FF7">
              <w:rPr>
                <w:rFonts w:ascii="Calibri" w:hAnsi="Calibri" w:cs="Calibri"/>
                <w:b/>
                <w:lang w:val="bg-BG"/>
              </w:rPr>
              <w:t xml:space="preserve"> </w:t>
            </w:r>
            <w:r w:rsidRPr="00E07FF7">
              <w:rPr>
                <w:rFonts w:ascii="Calibri" w:hAnsi="Calibri" w:cs="Calibri"/>
                <w:b/>
              </w:rPr>
              <w:t xml:space="preserve">            </w:t>
            </w:r>
            <w:r w:rsidR="00D0435B" w:rsidRPr="00E07FF7">
              <w:rPr>
                <w:rFonts w:ascii="Calibri" w:hAnsi="Calibri" w:cs="Calibri"/>
                <w:b/>
                <w:lang w:val="bg-BG"/>
              </w:rPr>
              <w:t>Валентин Стоилов</w:t>
            </w:r>
          </w:p>
        </w:tc>
      </w:tr>
    </w:tbl>
    <w:p w14:paraId="41B2F168" w14:textId="77777777" w:rsidR="00337C55" w:rsidRPr="00E07FF7" w:rsidRDefault="00337C55" w:rsidP="00337C55">
      <w:pPr>
        <w:rPr>
          <w:rFonts w:ascii="Calibri" w:hAnsi="Calibri" w:cs="Calibri"/>
          <w:sz w:val="22"/>
          <w:szCs w:val="22"/>
          <w:lang w:val="bg-BG"/>
        </w:rPr>
      </w:pPr>
    </w:p>
    <w:p w14:paraId="08E3EF10" w14:textId="77777777" w:rsidR="00337C55" w:rsidRDefault="00337C55" w:rsidP="00337C55">
      <w:pPr>
        <w:rPr>
          <w:rFonts w:ascii="Calibri" w:hAnsi="Calibri" w:cs="Calibri"/>
          <w:sz w:val="22"/>
          <w:szCs w:val="22"/>
          <w:lang w:val="bg-BG"/>
        </w:rPr>
      </w:pPr>
    </w:p>
    <w:p w14:paraId="2B56E8D8" w14:textId="77777777" w:rsidR="004E1158" w:rsidRPr="00E07FF7" w:rsidRDefault="004E1158" w:rsidP="00337C55">
      <w:pPr>
        <w:rPr>
          <w:rFonts w:ascii="Calibri" w:hAnsi="Calibri" w:cs="Calibri"/>
          <w:sz w:val="22"/>
          <w:szCs w:val="22"/>
          <w:lang w:val="bg-BG"/>
        </w:rPr>
      </w:pPr>
    </w:p>
    <w:p w14:paraId="402F6A81" w14:textId="77777777" w:rsidR="00337C55" w:rsidRPr="00E07FF7" w:rsidRDefault="00337C55" w:rsidP="00337C55">
      <w:pPr>
        <w:rPr>
          <w:rFonts w:ascii="Calibri" w:hAnsi="Calibri" w:cs="Calibri"/>
          <w:sz w:val="22"/>
          <w:szCs w:val="22"/>
          <w:lang w:val="bg-BG"/>
        </w:rPr>
      </w:pPr>
    </w:p>
    <w:p w14:paraId="7615AE00" w14:textId="77777777" w:rsidR="002D28A5" w:rsidRPr="00E07FF7" w:rsidRDefault="002D28A5" w:rsidP="00337C55">
      <w:pPr>
        <w:rPr>
          <w:rFonts w:ascii="Calibri" w:hAnsi="Calibri" w:cs="Calibri"/>
          <w:sz w:val="22"/>
          <w:szCs w:val="22"/>
          <w:lang w:val="bg-BG"/>
        </w:rPr>
      </w:pPr>
    </w:p>
    <w:p w14:paraId="38C13FB8" w14:textId="271CF41F" w:rsidR="002D28A5" w:rsidRPr="00E07FF7" w:rsidRDefault="00B46DB5" w:rsidP="00337C55">
      <w:pPr>
        <w:rPr>
          <w:rFonts w:ascii="Calibri" w:hAnsi="Calibri" w:cs="Calibri"/>
          <w:sz w:val="22"/>
          <w:szCs w:val="22"/>
          <w:lang w:val="bg-BG"/>
        </w:rPr>
      </w:pPr>
      <w:r w:rsidRPr="004402B6">
        <w:rPr>
          <w:rFonts w:ascii="Calibri" w:hAnsi="Calibri" w:cs="Calibri"/>
          <w:b/>
          <w:bCs/>
          <w:color w:val="000000"/>
          <w:sz w:val="22"/>
          <w:szCs w:val="22"/>
        </w:rPr>
        <w:t xml:space="preserve">Дата: </w:t>
      </w:r>
      <w:r w:rsidR="005868DE" w:rsidRPr="004402B6">
        <w:rPr>
          <w:rFonts w:ascii="Calibri" w:hAnsi="Calibri" w:cs="Calibri"/>
          <w:b/>
          <w:color w:val="000000"/>
          <w:sz w:val="22"/>
          <w:szCs w:val="22"/>
        </w:rPr>
        <w:t>2</w:t>
      </w:r>
      <w:r w:rsidR="00120CC5">
        <w:rPr>
          <w:rFonts w:ascii="Calibri" w:hAnsi="Calibri" w:cs="Calibri"/>
          <w:b/>
          <w:color w:val="000000"/>
          <w:sz w:val="22"/>
          <w:szCs w:val="22"/>
          <w:lang w:val="bg-BG"/>
        </w:rPr>
        <w:t>9</w:t>
      </w:r>
      <w:r w:rsidR="005868DE" w:rsidRPr="004402B6">
        <w:rPr>
          <w:rFonts w:ascii="Calibri" w:hAnsi="Calibri" w:cs="Calibri"/>
          <w:b/>
          <w:color w:val="000000"/>
          <w:sz w:val="22"/>
          <w:szCs w:val="22"/>
        </w:rPr>
        <w:t xml:space="preserve"> </w:t>
      </w:r>
      <w:r w:rsidRPr="004402B6">
        <w:rPr>
          <w:rFonts w:ascii="Calibri" w:hAnsi="Calibri" w:cs="Calibri"/>
          <w:b/>
          <w:color w:val="000000"/>
          <w:sz w:val="22"/>
          <w:szCs w:val="22"/>
          <w:lang w:val="bg-BG"/>
        </w:rPr>
        <w:t>април</w:t>
      </w:r>
      <w:r w:rsidRPr="004402B6">
        <w:rPr>
          <w:rFonts w:ascii="Calibri" w:hAnsi="Calibri" w:cs="Calibri"/>
          <w:b/>
          <w:color w:val="000000"/>
          <w:sz w:val="22"/>
          <w:szCs w:val="22"/>
        </w:rPr>
        <w:t xml:space="preserve">  20</w:t>
      </w:r>
      <w:r w:rsidRPr="004402B6">
        <w:rPr>
          <w:rFonts w:ascii="Calibri" w:hAnsi="Calibri" w:cs="Calibri"/>
          <w:b/>
          <w:color w:val="000000"/>
          <w:sz w:val="22"/>
          <w:szCs w:val="22"/>
          <w:lang w:val="bg-BG"/>
        </w:rPr>
        <w:t>2</w:t>
      </w:r>
      <w:r w:rsidR="002B5A95" w:rsidRPr="004402B6">
        <w:rPr>
          <w:rFonts w:ascii="Calibri" w:hAnsi="Calibri" w:cs="Calibri"/>
          <w:b/>
          <w:color w:val="000000"/>
          <w:sz w:val="22"/>
          <w:szCs w:val="22"/>
          <w:lang w:val="bg-BG"/>
        </w:rPr>
        <w:t>5</w:t>
      </w:r>
      <w:r w:rsidRPr="004402B6">
        <w:rPr>
          <w:rFonts w:ascii="Calibri" w:hAnsi="Calibri" w:cs="Calibri"/>
          <w:b/>
          <w:color w:val="000000"/>
          <w:sz w:val="22"/>
          <w:szCs w:val="22"/>
        </w:rPr>
        <w:t xml:space="preserve"> г.</w:t>
      </w:r>
    </w:p>
    <w:p w14:paraId="68B64A49" w14:textId="77777777" w:rsidR="002D28A5" w:rsidRPr="00E07FF7" w:rsidRDefault="002D28A5" w:rsidP="00337C55">
      <w:pPr>
        <w:rPr>
          <w:rFonts w:ascii="Calibri" w:hAnsi="Calibri" w:cs="Calibri"/>
          <w:sz w:val="22"/>
          <w:szCs w:val="22"/>
          <w:lang w:val="bg-BG"/>
        </w:rPr>
      </w:pPr>
    </w:p>
    <w:p w14:paraId="344CC78F" w14:textId="77777777" w:rsidR="002D28A5" w:rsidRPr="00E07FF7" w:rsidRDefault="002D28A5" w:rsidP="00337C55">
      <w:pPr>
        <w:rPr>
          <w:rFonts w:ascii="Calibri" w:hAnsi="Calibri" w:cs="Calibri"/>
          <w:sz w:val="22"/>
          <w:szCs w:val="22"/>
          <w:lang w:val="bg-BG"/>
        </w:rPr>
      </w:pPr>
    </w:p>
    <w:p w14:paraId="00908827" w14:textId="77777777" w:rsidR="00782EAA" w:rsidRPr="00E07FF7" w:rsidRDefault="00782EAA" w:rsidP="002D2794">
      <w:pPr>
        <w:rPr>
          <w:rFonts w:ascii="Calibri" w:hAnsi="Calibri" w:cs="Calibri"/>
          <w:sz w:val="22"/>
          <w:szCs w:val="22"/>
        </w:rPr>
        <w:sectPr w:rsidR="00782EAA" w:rsidRPr="00E07FF7" w:rsidSect="00FB44A4">
          <w:headerReference w:type="default" r:id="rId8"/>
          <w:footerReference w:type="default" r:id="rId9"/>
          <w:pgSz w:w="11906" w:h="16838"/>
          <w:pgMar w:top="1417" w:right="1417" w:bottom="1417" w:left="1417" w:header="708" w:footer="708" w:gutter="0"/>
          <w:pgNumType w:start="1"/>
          <w:cols w:space="708"/>
          <w:docGrid w:linePitch="360"/>
        </w:sectPr>
      </w:pPr>
    </w:p>
    <w:p w14:paraId="43C3F36B" w14:textId="77777777" w:rsidR="002D2794" w:rsidRPr="00E07FF7" w:rsidRDefault="00DD2058" w:rsidP="00FB44A4">
      <w:pPr>
        <w:rPr>
          <w:rFonts w:ascii="Calibri" w:hAnsi="Calibri" w:cs="Calibri"/>
          <w:sz w:val="48"/>
          <w:szCs w:val="48"/>
          <w:lang w:val="bg-BG"/>
        </w:rPr>
      </w:pPr>
      <w:r w:rsidRPr="00E07FF7">
        <w:rPr>
          <w:rFonts w:ascii="Calibri" w:hAnsi="Calibri" w:cs="Calibri"/>
          <w:sz w:val="48"/>
          <w:szCs w:val="48"/>
          <w:lang w:val="bg-BG"/>
        </w:rPr>
        <w:lastRenderedPageBreak/>
        <w:t>Пояснения</w:t>
      </w:r>
    </w:p>
    <w:p w14:paraId="4F5E3300" w14:textId="77777777" w:rsidR="00664BDC" w:rsidRPr="00717325" w:rsidRDefault="00664BDC" w:rsidP="00DE7655">
      <w:pPr>
        <w:pStyle w:val="ListParagraph"/>
        <w:numPr>
          <w:ilvl w:val="0"/>
          <w:numId w:val="32"/>
        </w:numPr>
        <w:jc w:val="both"/>
        <w:rPr>
          <w:rFonts w:ascii="Calibri" w:hAnsi="Calibri" w:cs="Calibri"/>
          <w:b/>
          <w:bCs/>
          <w:kern w:val="32"/>
          <w:sz w:val="22"/>
          <w:szCs w:val="22"/>
          <w:lang w:val="bg-BG"/>
        </w:rPr>
      </w:pPr>
      <w:r w:rsidRPr="00717325">
        <w:rPr>
          <w:rFonts w:ascii="Calibri" w:hAnsi="Calibri" w:cs="Calibri"/>
          <w:b/>
          <w:bCs/>
          <w:kern w:val="32"/>
          <w:sz w:val="22"/>
          <w:szCs w:val="22"/>
          <w:lang w:val="bg-BG"/>
        </w:rPr>
        <w:t>ОРГАНИЗАЦИЯ И ДЕЙНОСТ</w:t>
      </w:r>
    </w:p>
    <w:p w14:paraId="6BD77837" w14:textId="77777777" w:rsidR="003E3CE4" w:rsidRPr="00E07FF7" w:rsidRDefault="003E3CE4" w:rsidP="00664BDC">
      <w:pPr>
        <w:rPr>
          <w:rFonts w:ascii="Calibri" w:hAnsi="Calibri" w:cs="Calibri"/>
          <w:b/>
          <w:sz w:val="22"/>
          <w:szCs w:val="22"/>
          <w:lang w:val="bg-BG"/>
        </w:rPr>
      </w:pPr>
    </w:p>
    <w:p w14:paraId="442BC16D" w14:textId="77777777" w:rsidR="004C72BF" w:rsidRPr="003C3267" w:rsidRDefault="004C72BF" w:rsidP="004C72BF">
      <w:pPr>
        <w:shd w:val="clear" w:color="auto" w:fill="FFFFFF"/>
        <w:jc w:val="both"/>
        <w:rPr>
          <w:rFonts w:ascii="Calibri" w:hAnsi="Calibri" w:cs="Calibri"/>
          <w:sz w:val="22"/>
          <w:szCs w:val="22"/>
          <w:lang w:val="bg-BG"/>
        </w:rPr>
      </w:pPr>
      <w:r w:rsidRPr="003C3267">
        <w:rPr>
          <w:rFonts w:ascii="Calibri" w:hAnsi="Calibri" w:cs="Calibri"/>
          <w:sz w:val="22"/>
          <w:szCs w:val="22"/>
          <w:lang w:val="bg-BG"/>
        </w:rPr>
        <w:t xml:space="preserve">"Риъл Булленд" АД е акционерно дружество, учредено по реда на чл. 163 от Търговския закон на 07.02.2013г. Седалището и адресът на управлнение е: Република България,  </w:t>
      </w:r>
      <w:bookmarkStart w:id="2" w:name="_Hlk117609641"/>
      <w:r w:rsidRPr="003C3267">
        <w:rPr>
          <w:rFonts w:ascii="Calibri" w:hAnsi="Calibri" w:cs="Calibri"/>
          <w:sz w:val="22"/>
          <w:szCs w:val="22"/>
          <w:lang w:val="bg-BG"/>
        </w:rPr>
        <w:t xml:space="preserve">гр. София, район Триадица, ул. Алабин №36, ет.4. </w:t>
      </w:r>
    </w:p>
    <w:bookmarkEnd w:id="2"/>
    <w:p w14:paraId="5DA85EB8" w14:textId="77777777" w:rsidR="003E3CE4" w:rsidRDefault="003E3CE4" w:rsidP="003E3CE4">
      <w:pPr>
        <w:jc w:val="both"/>
        <w:rPr>
          <w:rFonts w:ascii="Calibri" w:hAnsi="Calibri" w:cs="Calibri"/>
          <w:sz w:val="22"/>
          <w:szCs w:val="22"/>
          <w:lang w:val="bg-BG"/>
        </w:rPr>
      </w:pPr>
    </w:p>
    <w:p w14:paraId="1F4696CE" w14:textId="77777777"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Дружеството има за предмет на дейност – покупка на недвижими имоти и вещни права върху тях с цел отдаването им под наем, лизинг, аренда или продажбата им. Основната цел на дружеството е да осигури на своите акционери растяща доходност на акциите на дружеството и текущи доходи чрез разпределение на дивиденти. Дейността му се осъществява при спазване на специфичните изисквания на Закона за публично предлагане на ценни книжа, Търговския закон и съответните подзаконови нормативни актове. Регулативен орган е Комисията за финансов надзор.</w:t>
      </w:r>
    </w:p>
    <w:p w14:paraId="72142E21" w14:textId="77777777"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Органите на дружеството са Общото събрание на акционерите и Съветът на директорите.</w:t>
      </w:r>
    </w:p>
    <w:p w14:paraId="0B3AAB44" w14:textId="77777777"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В Общото събрание на акционерите участват всички акционери. Членовете на Съвета на директорите вземат участие в работата на Общото събрание без право на глас, освен ако са акционери. Общото събрание се свиква от Съвета на директорите. Съветът на директорите на дружеството се избира от Общото събрание за срок от 5 (пет) години. Членове на първия Съвет на директорите се избират за срок от 3 (три) години.</w:t>
      </w:r>
    </w:p>
    <w:p w14:paraId="64C90C2B" w14:textId="77777777"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Дружеството не е ограничено със срок на съществуване.</w:t>
      </w:r>
    </w:p>
    <w:p w14:paraId="0FE4BDDE" w14:textId="77777777" w:rsidR="003E3CE4" w:rsidRPr="00E07FF7" w:rsidRDefault="003E3CE4" w:rsidP="003E3CE4">
      <w:pPr>
        <w:jc w:val="both"/>
        <w:rPr>
          <w:rFonts w:ascii="Calibri" w:hAnsi="Calibri" w:cs="Calibri"/>
          <w:sz w:val="22"/>
          <w:szCs w:val="22"/>
          <w:lang w:val="bg-BG"/>
        </w:rPr>
      </w:pPr>
    </w:p>
    <w:p w14:paraId="5554A4DF" w14:textId="77777777" w:rsidR="003E3CE4" w:rsidRPr="00E07FF7" w:rsidRDefault="00693BCC" w:rsidP="003E3CE4">
      <w:pPr>
        <w:jc w:val="both"/>
        <w:rPr>
          <w:rFonts w:ascii="Calibri" w:hAnsi="Calibri" w:cs="Calibri"/>
          <w:sz w:val="22"/>
          <w:szCs w:val="22"/>
          <w:lang w:val="bg-BG"/>
        </w:rPr>
      </w:pPr>
      <w:r w:rsidRPr="00AC6552">
        <w:rPr>
          <w:rFonts w:ascii="Calibri" w:hAnsi="Calibri" w:cs="Calibri"/>
          <w:sz w:val="22"/>
          <w:szCs w:val="22"/>
          <w:lang w:val="ru-RU"/>
        </w:rPr>
        <w:t>Д</w:t>
      </w:r>
      <w:r w:rsidR="003E3CE4" w:rsidRPr="00E07FF7">
        <w:rPr>
          <w:rFonts w:ascii="Calibri" w:hAnsi="Calibri" w:cs="Calibri"/>
          <w:sz w:val="22"/>
          <w:szCs w:val="22"/>
          <w:lang w:val="bg-BG"/>
        </w:rPr>
        <w:t>ружеството се представлява от Валентин Георгиев Стоилов.</w:t>
      </w:r>
    </w:p>
    <w:p w14:paraId="2B45D3D5" w14:textId="77777777" w:rsidR="00242BD2" w:rsidRPr="00E07FF7" w:rsidRDefault="00242BD2" w:rsidP="00702BFA">
      <w:pPr>
        <w:jc w:val="both"/>
        <w:rPr>
          <w:rFonts w:ascii="Calibri" w:hAnsi="Calibri" w:cs="Calibri"/>
          <w:sz w:val="22"/>
          <w:szCs w:val="22"/>
          <w:lang w:val="bg-BG"/>
        </w:rPr>
      </w:pPr>
    </w:p>
    <w:p w14:paraId="30DC5D89" w14:textId="77777777" w:rsidR="002D2794" w:rsidRPr="00E07FF7" w:rsidRDefault="002D2794" w:rsidP="00FB44A4">
      <w:pPr>
        <w:jc w:val="both"/>
        <w:rPr>
          <w:rFonts w:ascii="Calibri" w:hAnsi="Calibri" w:cs="Calibri"/>
          <w:b/>
          <w:sz w:val="22"/>
          <w:szCs w:val="22"/>
          <w:lang w:val="bg-BG"/>
        </w:rPr>
      </w:pPr>
      <w:r w:rsidRPr="00E07FF7">
        <w:rPr>
          <w:rFonts w:ascii="Calibri" w:hAnsi="Calibri" w:cs="Calibri"/>
          <w:b/>
          <w:sz w:val="22"/>
          <w:szCs w:val="22"/>
          <w:lang w:val="bg-BG"/>
        </w:rPr>
        <w:t>Инвестиционна стратегия и цели на дружеството:</w:t>
      </w:r>
    </w:p>
    <w:p w14:paraId="10FD0B5E" w14:textId="77777777" w:rsidR="002D2794" w:rsidRPr="00E07FF7" w:rsidRDefault="002D2794" w:rsidP="00FB44A4">
      <w:pPr>
        <w:jc w:val="both"/>
        <w:rPr>
          <w:rFonts w:ascii="Calibri" w:hAnsi="Calibri" w:cs="Calibri"/>
          <w:sz w:val="22"/>
          <w:szCs w:val="22"/>
          <w:lang w:val="bg-BG"/>
        </w:rPr>
      </w:pPr>
    </w:p>
    <w:p w14:paraId="56A9CA46" w14:textId="77777777" w:rsidR="002D2794" w:rsidRPr="00E07FF7" w:rsidRDefault="002D2794" w:rsidP="002E7F78">
      <w:pPr>
        <w:numPr>
          <w:ilvl w:val="0"/>
          <w:numId w:val="1"/>
        </w:numPr>
        <w:jc w:val="both"/>
        <w:rPr>
          <w:rFonts w:ascii="Calibri" w:hAnsi="Calibri" w:cs="Calibri"/>
          <w:bCs/>
          <w:sz w:val="22"/>
          <w:szCs w:val="22"/>
          <w:lang w:val="ru-RU" w:eastAsia="bg-BG"/>
        </w:rPr>
      </w:pPr>
      <w:r w:rsidRPr="00E07FF7">
        <w:rPr>
          <w:rFonts w:ascii="Calibri" w:hAnsi="Calibri" w:cs="Calibri"/>
          <w:bCs/>
          <w:sz w:val="22"/>
          <w:szCs w:val="22"/>
          <w:lang w:val="ru-RU" w:eastAsia="bg-BG"/>
        </w:rPr>
        <w:t>дългосрочно инвестиране на набраните средства в земеделска земя, която се използва за земеделско производство;</w:t>
      </w:r>
    </w:p>
    <w:p w14:paraId="4AC1B0F4" w14:textId="77777777" w:rsidR="002D2794" w:rsidRPr="00E07FF7" w:rsidRDefault="002D2794" w:rsidP="002E7F78">
      <w:pPr>
        <w:numPr>
          <w:ilvl w:val="0"/>
          <w:numId w:val="1"/>
        </w:numPr>
        <w:jc w:val="both"/>
        <w:rPr>
          <w:rFonts w:ascii="Calibri" w:hAnsi="Calibri" w:cs="Calibri"/>
          <w:bCs/>
          <w:sz w:val="22"/>
          <w:szCs w:val="22"/>
          <w:lang w:val="ru-RU" w:eastAsia="bg-BG"/>
        </w:rPr>
      </w:pPr>
      <w:r w:rsidRPr="00E07FF7">
        <w:rPr>
          <w:rFonts w:ascii="Calibri" w:hAnsi="Calibri" w:cs="Calibri"/>
          <w:bCs/>
          <w:sz w:val="22"/>
          <w:szCs w:val="22"/>
          <w:lang w:val="ru-RU" w:eastAsia="bg-BG"/>
        </w:rPr>
        <w:t>окрупняване на придобитите земеделски имоти с цел повишаване на тяхната стойност и атрактивност;</w:t>
      </w:r>
    </w:p>
    <w:p w14:paraId="03AE4C19" w14:textId="77777777" w:rsidR="002D2794" w:rsidRPr="00E07FF7" w:rsidRDefault="002D2794" w:rsidP="002E7F78">
      <w:pPr>
        <w:numPr>
          <w:ilvl w:val="0"/>
          <w:numId w:val="1"/>
        </w:numPr>
        <w:jc w:val="both"/>
        <w:rPr>
          <w:rFonts w:ascii="Calibri" w:hAnsi="Calibri" w:cs="Calibri"/>
          <w:bCs/>
          <w:sz w:val="22"/>
          <w:szCs w:val="22"/>
          <w:lang w:val="ru-RU" w:eastAsia="bg-BG"/>
        </w:rPr>
      </w:pPr>
      <w:r w:rsidRPr="00E07FF7">
        <w:rPr>
          <w:rFonts w:ascii="Calibri" w:hAnsi="Calibri" w:cs="Calibri"/>
          <w:bCs/>
          <w:sz w:val="22"/>
          <w:szCs w:val="22"/>
          <w:lang w:val="ru-RU" w:eastAsia="bg-BG"/>
        </w:rPr>
        <w:t>отдаване на придобитите земеделски имоти под аренда или наем на големи земеделски производители;</w:t>
      </w:r>
    </w:p>
    <w:p w14:paraId="50AA0B2F" w14:textId="77777777" w:rsidR="002D2794" w:rsidRPr="00E07FF7" w:rsidRDefault="002D2794" w:rsidP="002E7F78">
      <w:pPr>
        <w:numPr>
          <w:ilvl w:val="0"/>
          <w:numId w:val="1"/>
        </w:numPr>
        <w:jc w:val="both"/>
        <w:rPr>
          <w:rFonts w:ascii="Calibri" w:hAnsi="Calibri" w:cs="Calibri"/>
          <w:bCs/>
          <w:sz w:val="22"/>
          <w:szCs w:val="22"/>
          <w:lang w:val="ru-RU" w:eastAsia="bg-BG"/>
        </w:rPr>
      </w:pPr>
      <w:r w:rsidRPr="00E07FF7">
        <w:rPr>
          <w:rFonts w:ascii="Calibri" w:hAnsi="Calibri" w:cs="Calibri"/>
          <w:bCs/>
          <w:sz w:val="22"/>
          <w:szCs w:val="22"/>
          <w:lang w:val="ru-RU" w:eastAsia="bg-BG"/>
        </w:rPr>
        <w:t>активно управление на придобитите земеделски имоти, изразяващо се в избиране на подходящ момент за тяхната  продажба или замяна;</w:t>
      </w:r>
    </w:p>
    <w:p w14:paraId="267BFB71" w14:textId="77777777" w:rsidR="002D2794" w:rsidRPr="00E07FF7" w:rsidRDefault="002D2794" w:rsidP="002E7F78">
      <w:pPr>
        <w:numPr>
          <w:ilvl w:val="0"/>
          <w:numId w:val="1"/>
        </w:numPr>
        <w:jc w:val="both"/>
        <w:rPr>
          <w:rFonts w:ascii="Calibri" w:hAnsi="Calibri" w:cs="Calibri"/>
          <w:bCs/>
          <w:sz w:val="22"/>
          <w:szCs w:val="22"/>
          <w:lang w:val="ru-RU" w:eastAsia="bg-BG"/>
        </w:rPr>
      </w:pPr>
      <w:r w:rsidRPr="00E07FF7">
        <w:rPr>
          <w:rFonts w:ascii="Calibri" w:hAnsi="Calibri" w:cs="Calibri"/>
          <w:bCs/>
          <w:sz w:val="22"/>
          <w:szCs w:val="22"/>
          <w:lang w:val="ru-RU" w:eastAsia="bg-BG"/>
        </w:rPr>
        <w:t>създаване на диференциран портфейл от земеделски имоти в различни региони на страната и от различен тип;</w:t>
      </w:r>
    </w:p>
    <w:p w14:paraId="7D69F111" w14:textId="77777777" w:rsidR="002D2794" w:rsidRPr="00E07FF7" w:rsidRDefault="002D2794" w:rsidP="002E7F78">
      <w:pPr>
        <w:numPr>
          <w:ilvl w:val="0"/>
          <w:numId w:val="1"/>
        </w:numPr>
        <w:jc w:val="both"/>
        <w:rPr>
          <w:rFonts w:ascii="Calibri" w:hAnsi="Calibri" w:cs="Calibri"/>
          <w:bCs/>
          <w:sz w:val="22"/>
          <w:szCs w:val="22"/>
          <w:lang w:val="ru-RU" w:eastAsia="bg-BG"/>
        </w:rPr>
      </w:pPr>
      <w:r w:rsidRPr="00E07FF7">
        <w:rPr>
          <w:rFonts w:ascii="Calibri" w:hAnsi="Calibri" w:cs="Calibri"/>
          <w:bCs/>
          <w:sz w:val="22"/>
          <w:szCs w:val="22"/>
          <w:lang w:val="ru-RU" w:eastAsia="bg-BG"/>
        </w:rPr>
        <w:t>придобиване в отделни случаи и на други недвижими имоти, свързани със земеделското производство;</w:t>
      </w:r>
    </w:p>
    <w:p w14:paraId="64522344" w14:textId="77777777" w:rsidR="002D2794" w:rsidRPr="00E07FF7" w:rsidRDefault="002D2794" w:rsidP="002E7F78">
      <w:pPr>
        <w:numPr>
          <w:ilvl w:val="0"/>
          <w:numId w:val="1"/>
        </w:numPr>
        <w:jc w:val="both"/>
        <w:rPr>
          <w:rFonts w:ascii="Calibri" w:hAnsi="Calibri" w:cs="Calibri"/>
          <w:bCs/>
          <w:sz w:val="22"/>
          <w:szCs w:val="22"/>
          <w:lang w:val="ru-RU" w:eastAsia="bg-BG"/>
        </w:rPr>
      </w:pPr>
      <w:r w:rsidRPr="00E07FF7">
        <w:rPr>
          <w:rFonts w:ascii="Calibri" w:hAnsi="Calibri" w:cs="Calibri"/>
          <w:bCs/>
          <w:sz w:val="22"/>
          <w:szCs w:val="22"/>
          <w:lang w:val="ru-RU" w:eastAsia="bg-BG"/>
        </w:rPr>
        <w:t>придобиваване и на недвижими имоти, несвързани със земеделското производство (включително, но не само жилищни имоти, офиси, магазини и парцели) с цел отдаването им по под наем, лизинг или продажбата им.</w:t>
      </w:r>
    </w:p>
    <w:p w14:paraId="3E1FDEEA" w14:textId="77777777" w:rsidR="002D2794" w:rsidRPr="00E07FF7" w:rsidRDefault="002D2794" w:rsidP="002E7F78">
      <w:pPr>
        <w:numPr>
          <w:ilvl w:val="0"/>
          <w:numId w:val="1"/>
        </w:numPr>
        <w:jc w:val="both"/>
        <w:rPr>
          <w:rFonts w:ascii="Calibri" w:hAnsi="Calibri" w:cs="Calibri"/>
          <w:bCs/>
          <w:sz w:val="22"/>
          <w:szCs w:val="22"/>
          <w:lang w:val="ru-RU" w:eastAsia="bg-BG"/>
        </w:rPr>
      </w:pPr>
      <w:r w:rsidRPr="00E07FF7">
        <w:rPr>
          <w:rFonts w:ascii="Calibri" w:hAnsi="Calibri" w:cs="Calibri"/>
          <w:bCs/>
          <w:sz w:val="22"/>
          <w:szCs w:val="22"/>
          <w:lang w:val="ru-RU" w:eastAsia="bg-BG"/>
        </w:rPr>
        <w:t>строителство на сгради върху придобити имоти с цел дългосрочно отдаване под наем или продажба, включително чрез лизинг.</w:t>
      </w:r>
    </w:p>
    <w:p w14:paraId="67B79078" w14:textId="77777777" w:rsidR="00664BDC" w:rsidRPr="00E07FF7" w:rsidRDefault="00664BDC" w:rsidP="00FB44A4">
      <w:pPr>
        <w:ind w:left="720"/>
        <w:jc w:val="both"/>
        <w:rPr>
          <w:rFonts w:ascii="Calibri" w:hAnsi="Calibri" w:cs="Calibri"/>
          <w:bCs/>
          <w:sz w:val="22"/>
          <w:szCs w:val="22"/>
          <w:lang w:val="ru-RU" w:eastAsia="bg-BG"/>
        </w:rPr>
      </w:pPr>
    </w:p>
    <w:p w14:paraId="082E4727" w14:textId="77777777" w:rsidR="002D2794" w:rsidRPr="00896887" w:rsidRDefault="002D2794" w:rsidP="00896887">
      <w:pPr>
        <w:pStyle w:val="ListParagraph"/>
        <w:numPr>
          <w:ilvl w:val="0"/>
          <w:numId w:val="31"/>
        </w:numPr>
        <w:jc w:val="both"/>
        <w:rPr>
          <w:rFonts w:ascii="Calibri" w:hAnsi="Calibri" w:cs="Calibri"/>
          <w:b/>
          <w:sz w:val="22"/>
          <w:szCs w:val="22"/>
          <w:lang w:val="bg-BG"/>
        </w:rPr>
      </w:pPr>
      <w:r w:rsidRPr="00896887">
        <w:rPr>
          <w:rFonts w:ascii="Calibri" w:hAnsi="Calibri" w:cs="Calibri"/>
          <w:b/>
          <w:bCs/>
          <w:kern w:val="32"/>
          <w:sz w:val="22"/>
          <w:szCs w:val="22"/>
          <w:lang w:val="bg-BG"/>
        </w:rPr>
        <w:t>БАЗА ЗА ИЗГОТВЯНЕ НА ФИНАНСОВИТЕ ОТЧЕТИ</w:t>
      </w:r>
    </w:p>
    <w:p w14:paraId="726C6ACC" w14:textId="77777777" w:rsidR="00163342" w:rsidRPr="00E07FF7" w:rsidRDefault="00163342" w:rsidP="00FB44A4">
      <w:pPr>
        <w:jc w:val="both"/>
        <w:rPr>
          <w:rFonts w:ascii="Calibri" w:hAnsi="Calibri" w:cs="Calibri"/>
          <w:sz w:val="22"/>
          <w:szCs w:val="22"/>
          <w:lang w:val="bg-BG"/>
        </w:rPr>
      </w:pPr>
    </w:p>
    <w:p w14:paraId="444A06D3" w14:textId="77777777" w:rsidR="008774B0" w:rsidRDefault="008774B0" w:rsidP="007A3152">
      <w:pPr>
        <w:jc w:val="both"/>
        <w:rPr>
          <w:rFonts w:ascii="Calibri" w:hAnsi="Calibri" w:cs="Calibri"/>
          <w:sz w:val="22"/>
          <w:szCs w:val="22"/>
          <w:lang w:val="bg-BG"/>
        </w:rPr>
      </w:pPr>
      <w:r w:rsidRPr="008774B0">
        <w:rPr>
          <w:rFonts w:ascii="Calibri" w:hAnsi="Calibri" w:cs="Calibri"/>
          <w:sz w:val="22"/>
          <w:szCs w:val="22"/>
          <w:lang w:val="bg-BG"/>
        </w:rPr>
        <w:t>Този междинен индивидуален финансов отчет към 3</w:t>
      </w:r>
      <w:r>
        <w:rPr>
          <w:rFonts w:ascii="Calibri" w:hAnsi="Calibri" w:cs="Calibri"/>
          <w:sz w:val="22"/>
          <w:szCs w:val="22"/>
          <w:lang w:val="bg-BG"/>
        </w:rPr>
        <w:t>1</w:t>
      </w:r>
      <w:r w:rsidRPr="008774B0">
        <w:rPr>
          <w:rFonts w:ascii="Calibri" w:hAnsi="Calibri" w:cs="Calibri"/>
          <w:sz w:val="22"/>
          <w:szCs w:val="22"/>
          <w:lang w:val="bg-BG"/>
        </w:rPr>
        <w:t xml:space="preserve"> </w:t>
      </w:r>
      <w:r>
        <w:rPr>
          <w:rFonts w:ascii="Calibri" w:hAnsi="Calibri" w:cs="Calibri"/>
          <w:sz w:val="22"/>
          <w:szCs w:val="22"/>
          <w:lang w:val="bg-BG"/>
        </w:rPr>
        <w:t>март</w:t>
      </w:r>
      <w:r w:rsidRPr="008774B0">
        <w:rPr>
          <w:rFonts w:ascii="Calibri" w:hAnsi="Calibri" w:cs="Calibri"/>
          <w:sz w:val="22"/>
          <w:szCs w:val="22"/>
          <w:lang w:val="bg-BG"/>
        </w:rPr>
        <w:t xml:space="preserve"> 202</w:t>
      </w:r>
      <w:r>
        <w:rPr>
          <w:rFonts w:ascii="Calibri" w:hAnsi="Calibri" w:cs="Calibri"/>
          <w:sz w:val="22"/>
          <w:szCs w:val="22"/>
          <w:lang w:val="bg-BG"/>
        </w:rPr>
        <w:t>5</w:t>
      </w:r>
      <w:r w:rsidRPr="008774B0">
        <w:rPr>
          <w:rFonts w:ascii="Calibri" w:hAnsi="Calibri" w:cs="Calibri"/>
          <w:sz w:val="22"/>
          <w:szCs w:val="22"/>
          <w:lang w:val="bg-BG"/>
        </w:rPr>
        <w:t>г. е изготвен в съответствие с МСС 34 „Междинно финансово отчитане“. Той не съдържа цялата информация, която се изисква за изготвяне на пълни годишни финансови отчети съгласно Международните стандарти за финансово отчитане (МСФО) и следва да се чете заедно с индивидуалния финансов отчет на Дружеството към 31 декември 202</w:t>
      </w:r>
      <w:r>
        <w:rPr>
          <w:rFonts w:ascii="Calibri" w:hAnsi="Calibri" w:cs="Calibri"/>
          <w:sz w:val="22"/>
          <w:szCs w:val="22"/>
          <w:lang w:val="bg-BG"/>
        </w:rPr>
        <w:t>4</w:t>
      </w:r>
      <w:r w:rsidRPr="008774B0">
        <w:rPr>
          <w:rFonts w:ascii="Calibri" w:hAnsi="Calibri" w:cs="Calibri"/>
          <w:sz w:val="22"/>
          <w:szCs w:val="22"/>
          <w:lang w:val="bg-BG"/>
        </w:rPr>
        <w:t xml:space="preserve"> г., изготвен в съответствие с МСФО, разработени и публикувани от Съвета по международни счетоводни стандарти (СМСС) и приети от Европейския съюз (ЕС). Наименованието „международни стандарти за финансово отчитане (МСФО)“ е идентично с наименованието „международни счетоводни стандарти (МСС)“, така както е упоменато в т. 8 от Допълнителните разпоредби на Закона за Счетоводството.</w:t>
      </w:r>
    </w:p>
    <w:p w14:paraId="66F4AA16" w14:textId="77777777" w:rsidR="008774B0" w:rsidRDefault="008774B0" w:rsidP="007A3152">
      <w:pPr>
        <w:jc w:val="both"/>
        <w:rPr>
          <w:rFonts w:ascii="Calibri" w:hAnsi="Calibri" w:cs="Calibri"/>
          <w:sz w:val="22"/>
          <w:szCs w:val="22"/>
          <w:lang w:val="bg-BG"/>
        </w:rPr>
      </w:pPr>
    </w:p>
    <w:p w14:paraId="532DFB3D" w14:textId="77777777" w:rsidR="00037AEA" w:rsidRPr="00E07FF7" w:rsidRDefault="00037AEA" w:rsidP="00037AEA">
      <w:pPr>
        <w:jc w:val="both"/>
        <w:rPr>
          <w:rFonts w:ascii="Calibri" w:hAnsi="Calibri" w:cs="Calibri"/>
          <w:sz w:val="22"/>
          <w:szCs w:val="22"/>
          <w:lang w:val="bg-BG"/>
        </w:rPr>
      </w:pPr>
      <w:r w:rsidRPr="00E07FF7">
        <w:rPr>
          <w:rFonts w:ascii="Calibri" w:hAnsi="Calibri" w:cs="Calibri"/>
          <w:sz w:val="22"/>
          <w:szCs w:val="22"/>
          <w:lang w:val="bg-BG"/>
        </w:rPr>
        <w:t>Финансовият отчет е съставен в български лева, което е функционалната валута на Дружеството. Всички суми са представени в хиляди лева (‘000 лв.) (включително сравнителната информация за 20</w:t>
      </w:r>
      <w:r w:rsidR="00B54978" w:rsidRPr="00E07FF7">
        <w:rPr>
          <w:rFonts w:ascii="Calibri" w:hAnsi="Calibri" w:cs="Calibri"/>
          <w:sz w:val="22"/>
          <w:szCs w:val="22"/>
          <w:lang w:val="bg-BG"/>
        </w:rPr>
        <w:t>2</w:t>
      </w:r>
      <w:r w:rsidR="00AA5866">
        <w:rPr>
          <w:rFonts w:ascii="Calibri" w:hAnsi="Calibri" w:cs="Calibri"/>
          <w:sz w:val="22"/>
          <w:szCs w:val="22"/>
          <w:lang w:val="ru-RU"/>
        </w:rPr>
        <w:t>4</w:t>
      </w:r>
      <w:r w:rsidRPr="00E07FF7">
        <w:rPr>
          <w:rFonts w:ascii="Calibri" w:hAnsi="Calibri" w:cs="Calibri"/>
          <w:sz w:val="22"/>
          <w:szCs w:val="22"/>
          <w:lang w:val="bg-BG"/>
        </w:rPr>
        <w:t xml:space="preserve"> г.), освен ако не е посочено друго. </w:t>
      </w:r>
    </w:p>
    <w:p w14:paraId="260C268F" w14:textId="77777777" w:rsidR="00037AEA" w:rsidRPr="00E07FF7" w:rsidRDefault="00037AEA" w:rsidP="00037AEA">
      <w:pPr>
        <w:spacing w:before="120" w:after="120"/>
        <w:jc w:val="both"/>
        <w:rPr>
          <w:rFonts w:ascii="Calibri" w:hAnsi="Calibri" w:cs="Calibri"/>
          <w:sz w:val="22"/>
          <w:szCs w:val="22"/>
          <w:lang w:val="ru-RU"/>
        </w:rPr>
      </w:pPr>
      <w:bookmarkStart w:id="3" w:name="_Hlk19025732"/>
      <w:r w:rsidRPr="00E07FF7">
        <w:rPr>
          <w:rFonts w:ascii="Calibri" w:hAnsi="Calibri" w:cs="Calibri"/>
          <w:sz w:val="22"/>
          <w:szCs w:val="22"/>
          <w:lang w:val="ru-RU"/>
        </w:rPr>
        <w:t>Ръководството носи отговорност за съставянето и достоверното представяне на информацията в настоящия финансов отчет.</w:t>
      </w:r>
    </w:p>
    <w:bookmarkEnd w:id="3"/>
    <w:p w14:paraId="3B2FF5CB" w14:textId="360C1D5A" w:rsidR="00664BDC" w:rsidRPr="00311402" w:rsidRDefault="00664BDC" w:rsidP="00664BDC">
      <w:pPr>
        <w:jc w:val="both"/>
        <w:rPr>
          <w:rFonts w:ascii="Calibri" w:hAnsi="Calibri" w:cs="Calibri"/>
          <w:sz w:val="22"/>
          <w:szCs w:val="22"/>
          <w:lang w:val="bg-BG"/>
        </w:rPr>
      </w:pPr>
      <w:r w:rsidRPr="00311402">
        <w:rPr>
          <w:rFonts w:ascii="Calibri" w:hAnsi="Calibri" w:cs="Calibri"/>
          <w:sz w:val="22"/>
          <w:szCs w:val="22"/>
          <w:lang w:val="bg-BG"/>
        </w:rPr>
        <w:t xml:space="preserve">Финансовият отчет към 31 </w:t>
      </w:r>
      <w:r w:rsidRPr="00311402">
        <w:rPr>
          <w:rFonts w:ascii="Calibri" w:hAnsi="Calibri" w:cs="Calibri"/>
          <w:sz w:val="22"/>
          <w:szCs w:val="22"/>
          <w:lang w:val="ru-RU"/>
        </w:rPr>
        <w:t>март</w:t>
      </w:r>
      <w:r w:rsidRPr="00311402">
        <w:rPr>
          <w:rFonts w:ascii="Calibri" w:hAnsi="Calibri" w:cs="Calibri"/>
          <w:sz w:val="22"/>
          <w:szCs w:val="22"/>
          <w:lang w:val="bg-BG"/>
        </w:rPr>
        <w:t xml:space="preserve"> 20</w:t>
      </w:r>
      <w:r w:rsidR="00E00F55" w:rsidRPr="00311402">
        <w:rPr>
          <w:rFonts w:ascii="Calibri" w:hAnsi="Calibri" w:cs="Calibri"/>
          <w:sz w:val="22"/>
          <w:szCs w:val="22"/>
          <w:lang w:val="bg-BG"/>
        </w:rPr>
        <w:t>2</w:t>
      </w:r>
      <w:r w:rsidR="00AA5866" w:rsidRPr="00311402">
        <w:rPr>
          <w:rFonts w:ascii="Calibri" w:hAnsi="Calibri" w:cs="Calibri"/>
          <w:sz w:val="22"/>
          <w:szCs w:val="22"/>
          <w:lang w:val="ru-RU"/>
        </w:rPr>
        <w:t>5</w:t>
      </w:r>
      <w:r w:rsidRPr="00311402">
        <w:rPr>
          <w:rFonts w:ascii="Calibri" w:hAnsi="Calibri" w:cs="Calibri"/>
          <w:sz w:val="22"/>
          <w:szCs w:val="22"/>
          <w:lang w:val="bg-BG"/>
        </w:rPr>
        <w:t xml:space="preserve">г. е одобрен и приет от Съвета на Директорите на </w:t>
      </w:r>
      <w:r w:rsidR="007A3152" w:rsidRPr="00311402">
        <w:rPr>
          <w:rFonts w:ascii="Calibri" w:hAnsi="Calibri" w:cs="Calibri"/>
          <w:sz w:val="22"/>
          <w:szCs w:val="22"/>
          <w:lang w:val="bg-BG"/>
        </w:rPr>
        <w:t>2</w:t>
      </w:r>
      <w:r w:rsidR="00120CC5" w:rsidRPr="00311402">
        <w:rPr>
          <w:rFonts w:ascii="Calibri" w:hAnsi="Calibri" w:cs="Calibri"/>
          <w:sz w:val="22"/>
          <w:szCs w:val="22"/>
          <w:lang w:val="bg-BG"/>
        </w:rPr>
        <w:t>9</w:t>
      </w:r>
      <w:r w:rsidRPr="00311402">
        <w:rPr>
          <w:rFonts w:ascii="Calibri" w:hAnsi="Calibri" w:cs="Calibri"/>
          <w:sz w:val="22"/>
          <w:szCs w:val="22"/>
          <w:lang w:val="bg-BG"/>
        </w:rPr>
        <w:t xml:space="preserve"> </w:t>
      </w:r>
      <w:r w:rsidR="009A1139" w:rsidRPr="00311402">
        <w:rPr>
          <w:rFonts w:ascii="Calibri" w:hAnsi="Calibri" w:cs="Calibri"/>
          <w:sz w:val="22"/>
          <w:szCs w:val="22"/>
          <w:lang w:val="ru-RU"/>
        </w:rPr>
        <w:t>април</w:t>
      </w:r>
      <w:r w:rsidRPr="00311402">
        <w:rPr>
          <w:rFonts w:ascii="Calibri" w:hAnsi="Calibri" w:cs="Calibri"/>
          <w:sz w:val="22"/>
          <w:szCs w:val="22"/>
          <w:lang w:val="bg-BG"/>
        </w:rPr>
        <w:t xml:space="preserve"> 20</w:t>
      </w:r>
      <w:r w:rsidR="00E00F55" w:rsidRPr="00311402">
        <w:rPr>
          <w:rFonts w:ascii="Calibri" w:hAnsi="Calibri" w:cs="Calibri"/>
          <w:sz w:val="22"/>
          <w:szCs w:val="22"/>
          <w:lang w:val="bg-BG"/>
        </w:rPr>
        <w:t>2</w:t>
      </w:r>
      <w:r w:rsidR="00AA5866" w:rsidRPr="00311402">
        <w:rPr>
          <w:rFonts w:ascii="Calibri" w:hAnsi="Calibri" w:cs="Calibri"/>
          <w:sz w:val="22"/>
          <w:szCs w:val="22"/>
          <w:lang w:val="bg-BG"/>
        </w:rPr>
        <w:t>5</w:t>
      </w:r>
      <w:r w:rsidRPr="00311402">
        <w:rPr>
          <w:rFonts w:ascii="Calibri" w:hAnsi="Calibri" w:cs="Calibri"/>
          <w:sz w:val="22"/>
          <w:szCs w:val="22"/>
          <w:lang w:val="bg-BG"/>
        </w:rPr>
        <w:t xml:space="preserve"> г.</w:t>
      </w:r>
    </w:p>
    <w:p w14:paraId="39F54F47" w14:textId="77777777" w:rsidR="00037AEA" w:rsidRPr="00456E82" w:rsidRDefault="00037AEA" w:rsidP="00542B97">
      <w:pPr>
        <w:keepNext/>
        <w:spacing w:before="120" w:after="120"/>
        <w:jc w:val="both"/>
        <w:outlineLvl w:val="0"/>
        <w:rPr>
          <w:rFonts w:ascii="Calibri" w:hAnsi="Calibri" w:cs="Calibri"/>
          <w:b/>
          <w:bCs/>
          <w:kern w:val="32"/>
          <w:sz w:val="22"/>
          <w:szCs w:val="22"/>
          <w:lang w:val="bg-BG" w:eastAsia="x-none"/>
        </w:rPr>
      </w:pPr>
      <w:r w:rsidRPr="00456E82">
        <w:rPr>
          <w:rFonts w:ascii="Calibri" w:hAnsi="Calibri" w:cs="Calibri"/>
          <w:b/>
          <w:bCs/>
          <w:kern w:val="32"/>
          <w:sz w:val="22"/>
          <w:szCs w:val="22"/>
          <w:lang w:val="bg-BG" w:eastAsia="x-none"/>
        </w:rPr>
        <w:t>Действащо предприятие</w:t>
      </w:r>
    </w:p>
    <w:p w14:paraId="12EF2B2A" w14:textId="7174B4F9" w:rsidR="000219C9" w:rsidRPr="004402B6" w:rsidRDefault="005E26B0" w:rsidP="003E3CE4">
      <w:pPr>
        <w:spacing w:before="120" w:after="120"/>
        <w:jc w:val="both"/>
        <w:rPr>
          <w:rFonts w:ascii="Calibri" w:hAnsi="Calibri" w:cs="Calibri"/>
          <w:sz w:val="22"/>
          <w:szCs w:val="22"/>
          <w:lang w:val="ru-RU"/>
        </w:rPr>
      </w:pPr>
      <w:r w:rsidRPr="00456E82">
        <w:rPr>
          <w:rFonts w:ascii="Calibri" w:hAnsi="Calibri" w:cs="Calibri"/>
          <w:sz w:val="22"/>
          <w:szCs w:val="22"/>
          <w:lang w:val="bg-BG"/>
        </w:rPr>
        <w:t>Финансовият отчет на Дружеството за периода, приключващ на 31 март 202</w:t>
      </w:r>
      <w:r w:rsidR="00AA5866" w:rsidRPr="00456E82">
        <w:rPr>
          <w:rFonts w:ascii="Calibri" w:hAnsi="Calibri" w:cs="Calibri"/>
          <w:sz w:val="22"/>
          <w:szCs w:val="22"/>
          <w:lang w:val="bg-BG"/>
        </w:rPr>
        <w:t>5</w:t>
      </w:r>
      <w:r w:rsidRPr="00456E82">
        <w:rPr>
          <w:rFonts w:ascii="Calibri" w:hAnsi="Calibri" w:cs="Calibri"/>
          <w:sz w:val="22"/>
          <w:szCs w:val="22"/>
          <w:lang w:val="bg-BG"/>
        </w:rPr>
        <w:t xml:space="preserve"> г.,</w:t>
      </w:r>
      <w:r w:rsidR="00CF57F5" w:rsidRPr="00456E82">
        <w:rPr>
          <w:rFonts w:ascii="Calibri" w:hAnsi="Calibri" w:cs="Calibri"/>
          <w:sz w:val="22"/>
          <w:szCs w:val="22"/>
          <w:lang w:val="bg-BG"/>
        </w:rPr>
        <w:t xml:space="preserve"> е съставен при спазване на принципа на действащо предприятие и като са взети предвид </w:t>
      </w:r>
      <w:r w:rsidR="009208C2" w:rsidRPr="00456E82">
        <w:rPr>
          <w:rFonts w:ascii="Calibri" w:hAnsi="Calibri" w:cs="Calibri"/>
          <w:sz w:val="22"/>
          <w:szCs w:val="22"/>
          <w:lang w:val="bg-BG"/>
        </w:rPr>
        <w:t xml:space="preserve">глобалните икономически тенденции, военните конфликти </w:t>
      </w:r>
      <w:r w:rsidR="004402B6" w:rsidRPr="00456E82">
        <w:rPr>
          <w:rFonts w:ascii="Calibri" w:hAnsi="Calibri" w:cs="Calibri"/>
          <w:sz w:val="22"/>
          <w:szCs w:val="22"/>
          <w:lang w:val="bg-BG"/>
        </w:rPr>
        <w:t xml:space="preserve">и </w:t>
      </w:r>
      <w:r w:rsidR="009208C2" w:rsidRPr="00456E82">
        <w:rPr>
          <w:rFonts w:ascii="Calibri" w:hAnsi="Calibri" w:cs="Calibri"/>
          <w:sz w:val="22"/>
          <w:szCs w:val="22"/>
          <w:lang w:val="bg-BG"/>
        </w:rPr>
        <w:t>инфлацията в ЕС</w:t>
      </w:r>
      <w:r w:rsidR="009208C2" w:rsidRPr="00456E82">
        <w:rPr>
          <w:rFonts w:ascii="Calibri" w:hAnsi="Calibri" w:cs="Calibri"/>
          <w:sz w:val="22"/>
          <w:szCs w:val="22"/>
          <w:lang w:val="ru-RU"/>
        </w:rPr>
        <w:t>.</w:t>
      </w:r>
    </w:p>
    <w:p w14:paraId="7C57B1F6" w14:textId="77777777" w:rsidR="00630BC2" w:rsidRPr="00E07FF7" w:rsidRDefault="005E26B0" w:rsidP="005E26B0">
      <w:pPr>
        <w:jc w:val="both"/>
        <w:rPr>
          <w:rFonts w:ascii="Calibri" w:hAnsi="Calibri" w:cs="Calibri"/>
          <w:sz w:val="22"/>
          <w:szCs w:val="22"/>
          <w:lang w:val="bg-BG"/>
        </w:rPr>
      </w:pPr>
      <w:r w:rsidRPr="00E07FF7">
        <w:rPr>
          <w:rFonts w:ascii="Calibri" w:hAnsi="Calibri" w:cs="Calibri"/>
          <w:sz w:val="22"/>
          <w:szCs w:val="22"/>
          <w:lang w:val="bg-BG"/>
        </w:rPr>
        <w:t xml:space="preserve">Дружеството отчита </w:t>
      </w:r>
      <w:r w:rsidR="00630BC2" w:rsidRPr="00E07FF7">
        <w:rPr>
          <w:rFonts w:ascii="Calibri" w:hAnsi="Calibri" w:cs="Calibri"/>
          <w:sz w:val="22"/>
          <w:szCs w:val="22"/>
          <w:lang w:val="bg-BG"/>
        </w:rPr>
        <w:t>загуба</w:t>
      </w:r>
      <w:r w:rsidRPr="00E07FF7">
        <w:rPr>
          <w:rFonts w:ascii="Calibri" w:hAnsi="Calibri" w:cs="Calibri"/>
          <w:sz w:val="22"/>
          <w:szCs w:val="22"/>
          <w:lang w:val="bg-BG"/>
        </w:rPr>
        <w:t xml:space="preserve"> за </w:t>
      </w:r>
      <w:r w:rsidR="00630BC2" w:rsidRPr="00E07FF7">
        <w:rPr>
          <w:rFonts w:ascii="Calibri" w:hAnsi="Calibri" w:cs="Calibri"/>
          <w:sz w:val="22"/>
          <w:szCs w:val="22"/>
          <w:lang w:val="bg-BG"/>
        </w:rPr>
        <w:t>периода</w:t>
      </w:r>
      <w:r w:rsidRPr="00E07FF7">
        <w:rPr>
          <w:rFonts w:ascii="Calibri" w:hAnsi="Calibri" w:cs="Calibri"/>
          <w:sz w:val="22"/>
          <w:szCs w:val="22"/>
          <w:lang w:val="bg-BG"/>
        </w:rPr>
        <w:t xml:space="preserve"> в размер на  </w:t>
      </w:r>
      <w:r w:rsidR="00AA5866">
        <w:rPr>
          <w:rFonts w:ascii="Calibri" w:hAnsi="Calibri" w:cs="Calibri"/>
          <w:sz w:val="22"/>
          <w:szCs w:val="22"/>
          <w:lang w:val="bg-BG"/>
        </w:rPr>
        <w:t>83</w:t>
      </w:r>
      <w:r w:rsidRPr="00E07FF7">
        <w:rPr>
          <w:rFonts w:ascii="Calibri" w:hAnsi="Calibri" w:cs="Calibri"/>
          <w:sz w:val="22"/>
          <w:szCs w:val="22"/>
          <w:lang w:val="bg-BG"/>
        </w:rPr>
        <w:t xml:space="preserve">  хил. лв.,</w:t>
      </w:r>
      <w:r w:rsidR="003E3CE4" w:rsidRPr="00E07FF7">
        <w:rPr>
          <w:rFonts w:ascii="Calibri" w:hAnsi="Calibri" w:cs="Calibri"/>
          <w:sz w:val="22"/>
          <w:szCs w:val="22"/>
          <w:lang w:val="bg-BG"/>
        </w:rPr>
        <w:t xml:space="preserve"> неразпределена печалба в размер на </w:t>
      </w:r>
      <w:r w:rsidR="00740286" w:rsidRPr="00AC6552">
        <w:rPr>
          <w:rFonts w:ascii="Calibri" w:hAnsi="Calibri" w:cs="Calibri"/>
          <w:sz w:val="22"/>
          <w:szCs w:val="22"/>
          <w:lang w:val="ru-RU"/>
        </w:rPr>
        <w:t xml:space="preserve">1 </w:t>
      </w:r>
      <w:r w:rsidR="00AA5866">
        <w:rPr>
          <w:rFonts w:ascii="Calibri" w:hAnsi="Calibri" w:cs="Calibri"/>
          <w:sz w:val="22"/>
          <w:szCs w:val="22"/>
          <w:lang w:val="bg-BG"/>
        </w:rPr>
        <w:t>495</w:t>
      </w:r>
      <w:r w:rsidR="003E3CE4" w:rsidRPr="00E07FF7">
        <w:rPr>
          <w:rFonts w:ascii="Calibri" w:hAnsi="Calibri" w:cs="Calibri"/>
          <w:sz w:val="22"/>
          <w:szCs w:val="22"/>
          <w:lang w:val="bg-BG"/>
        </w:rPr>
        <w:t xml:space="preserve"> хил. лв.</w:t>
      </w:r>
      <w:r w:rsidRPr="00E07FF7">
        <w:rPr>
          <w:rFonts w:ascii="Calibri" w:hAnsi="Calibri" w:cs="Calibri"/>
          <w:sz w:val="22"/>
          <w:szCs w:val="22"/>
          <w:lang w:val="ru-RU"/>
        </w:rPr>
        <w:t xml:space="preserve"> </w:t>
      </w:r>
      <w:r w:rsidR="00630BC2" w:rsidRPr="00E07FF7">
        <w:rPr>
          <w:rFonts w:ascii="Calibri" w:hAnsi="Calibri" w:cs="Calibri"/>
          <w:sz w:val="22"/>
          <w:szCs w:val="22"/>
          <w:lang w:val="bg-BG"/>
        </w:rPr>
        <w:t>С</w:t>
      </w:r>
      <w:r w:rsidRPr="00E07FF7">
        <w:rPr>
          <w:rFonts w:ascii="Calibri" w:hAnsi="Calibri" w:cs="Calibri"/>
          <w:sz w:val="22"/>
          <w:szCs w:val="22"/>
          <w:lang w:val="bg-BG"/>
        </w:rPr>
        <w:t xml:space="preserve">обствения капитал на Дружеството към 31 </w:t>
      </w:r>
      <w:r w:rsidR="00630BC2" w:rsidRPr="00E07FF7">
        <w:rPr>
          <w:rFonts w:ascii="Calibri" w:hAnsi="Calibri" w:cs="Calibri"/>
          <w:sz w:val="22"/>
          <w:szCs w:val="22"/>
          <w:lang w:val="bg-BG"/>
        </w:rPr>
        <w:t>март</w:t>
      </w:r>
      <w:r w:rsidRPr="00E07FF7">
        <w:rPr>
          <w:rFonts w:ascii="Calibri" w:hAnsi="Calibri" w:cs="Calibri"/>
          <w:sz w:val="22"/>
          <w:szCs w:val="22"/>
          <w:lang w:val="bg-BG"/>
        </w:rPr>
        <w:t xml:space="preserve"> 202</w:t>
      </w:r>
      <w:r w:rsidR="00AA5866">
        <w:rPr>
          <w:rFonts w:ascii="Calibri" w:hAnsi="Calibri" w:cs="Calibri"/>
          <w:sz w:val="22"/>
          <w:szCs w:val="22"/>
          <w:lang w:val="bg-BG"/>
        </w:rPr>
        <w:t>5</w:t>
      </w:r>
      <w:r w:rsidRPr="00E07FF7">
        <w:rPr>
          <w:rFonts w:ascii="Calibri" w:hAnsi="Calibri" w:cs="Calibri"/>
          <w:sz w:val="22"/>
          <w:szCs w:val="22"/>
          <w:lang w:val="bg-BG"/>
        </w:rPr>
        <w:t xml:space="preserve"> г. е положителна величина в размер на </w:t>
      </w:r>
      <w:r w:rsidR="002B26EF" w:rsidRPr="00AC6552">
        <w:rPr>
          <w:rFonts w:ascii="Calibri" w:hAnsi="Calibri" w:cs="Calibri"/>
          <w:sz w:val="22"/>
          <w:szCs w:val="22"/>
          <w:lang w:val="ru-RU"/>
        </w:rPr>
        <w:t xml:space="preserve">10 </w:t>
      </w:r>
      <w:r w:rsidR="00AA5866">
        <w:rPr>
          <w:rFonts w:ascii="Calibri" w:hAnsi="Calibri" w:cs="Calibri"/>
          <w:sz w:val="22"/>
          <w:szCs w:val="22"/>
          <w:lang w:val="bg-BG"/>
        </w:rPr>
        <w:t>268</w:t>
      </w:r>
      <w:r w:rsidRPr="00E07FF7">
        <w:rPr>
          <w:rFonts w:ascii="Calibri" w:hAnsi="Calibri" w:cs="Calibri"/>
          <w:sz w:val="22"/>
          <w:szCs w:val="22"/>
          <w:lang w:val="bg-BG"/>
        </w:rPr>
        <w:t xml:space="preserve"> хил. лв. Паричният поток от оперативна дейност е отрицателна величина в размер на </w:t>
      </w:r>
      <w:r w:rsidR="00AA5866">
        <w:rPr>
          <w:rFonts w:ascii="Calibri" w:hAnsi="Calibri" w:cs="Calibri"/>
          <w:sz w:val="22"/>
          <w:szCs w:val="22"/>
          <w:lang w:val="bg-BG"/>
        </w:rPr>
        <w:t>62</w:t>
      </w:r>
      <w:r w:rsidRPr="00E07FF7">
        <w:rPr>
          <w:rFonts w:ascii="Calibri" w:hAnsi="Calibri" w:cs="Calibri"/>
          <w:sz w:val="22"/>
          <w:szCs w:val="22"/>
          <w:lang w:val="bg-BG"/>
        </w:rPr>
        <w:t xml:space="preserve"> хил.лв.</w:t>
      </w:r>
      <w:r w:rsidR="00C13D74" w:rsidRPr="00E07FF7">
        <w:rPr>
          <w:rFonts w:ascii="Calibri" w:hAnsi="Calibri" w:cs="Calibri"/>
          <w:sz w:val="22"/>
          <w:szCs w:val="22"/>
          <w:lang w:val="bg-BG"/>
        </w:rPr>
        <w:t xml:space="preserve"> </w:t>
      </w:r>
    </w:p>
    <w:p w14:paraId="4B53240D" w14:textId="77777777" w:rsidR="00811A97" w:rsidRPr="00E07FF7" w:rsidRDefault="00811A97" w:rsidP="00811A97">
      <w:pPr>
        <w:ind w:left="785"/>
        <w:rPr>
          <w:rFonts w:ascii="Calibri" w:hAnsi="Calibri" w:cs="Calibri"/>
          <w:b/>
          <w:sz w:val="22"/>
          <w:szCs w:val="22"/>
          <w:lang w:val="bg-BG"/>
        </w:rPr>
      </w:pPr>
    </w:p>
    <w:p w14:paraId="4F9ADFF6" w14:textId="77777777" w:rsidR="00702BFA" w:rsidRPr="00B255B5" w:rsidRDefault="00702BFA" w:rsidP="00B255B5">
      <w:pPr>
        <w:pStyle w:val="ListParagraph"/>
        <w:keepNext/>
        <w:numPr>
          <w:ilvl w:val="0"/>
          <w:numId w:val="18"/>
        </w:numPr>
        <w:spacing w:before="120" w:after="120"/>
        <w:jc w:val="both"/>
        <w:outlineLvl w:val="0"/>
        <w:rPr>
          <w:rFonts w:ascii="Calibri" w:hAnsi="Calibri" w:cs="Calibri"/>
          <w:b/>
          <w:bCs/>
          <w:kern w:val="32"/>
          <w:sz w:val="22"/>
          <w:szCs w:val="22"/>
          <w:lang w:val="bg-BG"/>
        </w:rPr>
      </w:pPr>
      <w:r w:rsidRPr="00B255B5">
        <w:rPr>
          <w:rFonts w:ascii="Calibri" w:hAnsi="Calibri" w:cs="Calibri"/>
          <w:b/>
          <w:bCs/>
          <w:kern w:val="32"/>
          <w:sz w:val="22"/>
          <w:szCs w:val="22"/>
          <w:lang w:val="bg-BG"/>
        </w:rPr>
        <w:t>ПРОМЕНИ В СЧЕТОВОДНАТА ПОЛИТИКА</w:t>
      </w:r>
    </w:p>
    <w:p w14:paraId="038EC706" w14:textId="77777777" w:rsidR="00542B97" w:rsidRPr="00542B97" w:rsidRDefault="00542B97" w:rsidP="002E7F78">
      <w:pPr>
        <w:numPr>
          <w:ilvl w:val="1"/>
          <w:numId w:val="18"/>
        </w:numPr>
        <w:shd w:val="clear" w:color="auto" w:fill="FFFFFF"/>
        <w:jc w:val="both"/>
        <w:rPr>
          <w:rFonts w:ascii="Calibri" w:hAnsi="Calibri" w:cs="Calibri"/>
          <w:b/>
          <w:bCs/>
          <w:iCs/>
          <w:sz w:val="22"/>
          <w:szCs w:val="22"/>
          <w:lang w:val="bg-BG"/>
        </w:rPr>
      </w:pPr>
      <w:r w:rsidRPr="00542B97">
        <w:rPr>
          <w:rFonts w:ascii="Calibri" w:hAnsi="Calibri" w:cs="Calibri"/>
          <w:b/>
          <w:bCs/>
          <w:iCs/>
          <w:sz w:val="22"/>
          <w:szCs w:val="22"/>
          <w:lang w:val="bg-BG"/>
        </w:rPr>
        <w:t>Нови стандарти, изменения и разяснения на съществуващи стандарти към 1 януари 202</w:t>
      </w:r>
      <w:r w:rsidR="00826784">
        <w:rPr>
          <w:rFonts w:ascii="Calibri" w:hAnsi="Calibri" w:cs="Calibri"/>
          <w:b/>
          <w:bCs/>
          <w:iCs/>
          <w:sz w:val="22"/>
          <w:szCs w:val="22"/>
          <w:lang w:val="bg-BG"/>
        </w:rPr>
        <w:t>4</w:t>
      </w:r>
      <w:r w:rsidRPr="00542B97">
        <w:rPr>
          <w:rFonts w:ascii="Calibri" w:hAnsi="Calibri" w:cs="Calibri"/>
          <w:b/>
          <w:bCs/>
          <w:iCs/>
          <w:sz w:val="22"/>
          <w:szCs w:val="22"/>
          <w:lang w:val="bg-BG"/>
        </w:rPr>
        <w:t xml:space="preserve"> г.</w:t>
      </w:r>
    </w:p>
    <w:p w14:paraId="1775DED0"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Дружеството е приело следните нови стандарти, изменения и разяснения към МСФО, издадени от Съвета по международни счетоводни стандарти и одобрени от ЕС, които са уместни и в сила за финансовия отчет на Дружеството за годишния период, започващ на 1 януари 202</w:t>
      </w:r>
      <w:r w:rsidR="00826784">
        <w:rPr>
          <w:rFonts w:ascii="Calibri" w:hAnsi="Calibri" w:cs="Calibri"/>
          <w:sz w:val="22"/>
          <w:szCs w:val="22"/>
          <w:lang w:val="bg-BG"/>
        </w:rPr>
        <w:t>4</w:t>
      </w:r>
      <w:r w:rsidRPr="00542B97">
        <w:rPr>
          <w:rFonts w:ascii="Calibri" w:hAnsi="Calibri" w:cs="Calibri"/>
          <w:sz w:val="22"/>
          <w:szCs w:val="22"/>
          <w:lang w:val="bg-BG"/>
        </w:rPr>
        <w:t xml:space="preserve"> г.:</w:t>
      </w:r>
    </w:p>
    <w:p w14:paraId="1FF19CCB" w14:textId="77777777" w:rsidR="00826784" w:rsidRPr="00C50013" w:rsidRDefault="00826784" w:rsidP="00826784">
      <w:pPr>
        <w:tabs>
          <w:tab w:val="left" w:pos="0"/>
        </w:tabs>
        <w:rPr>
          <w:rFonts w:ascii="Calibri" w:hAnsi="Calibri" w:cs="Calibri"/>
          <w:b/>
          <w:bCs/>
          <w:sz w:val="22"/>
          <w:szCs w:val="22"/>
          <w:lang w:val="ru-RU"/>
        </w:rPr>
      </w:pPr>
      <w:r w:rsidRPr="00C50013">
        <w:rPr>
          <w:rFonts w:ascii="Calibri" w:hAnsi="Calibri" w:cs="Calibri"/>
          <w:b/>
          <w:bCs/>
          <w:sz w:val="22"/>
          <w:szCs w:val="22"/>
          <w:lang w:val="ru-RU"/>
        </w:rPr>
        <w:t>Изменения в МСС 1 Представяне на финансовите отчети: Класификация на пасивите като текущи и нетекущи, в сила от 1 януари 2024 г., приети от ЕС</w:t>
      </w:r>
    </w:p>
    <w:p w14:paraId="1318D950" w14:textId="77777777" w:rsidR="00826784" w:rsidRPr="00ED1381" w:rsidRDefault="00826784" w:rsidP="00826784">
      <w:pPr>
        <w:tabs>
          <w:tab w:val="left" w:pos="0"/>
        </w:tabs>
        <w:rPr>
          <w:rFonts w:ascii="Calibri" w:hAnsi="Calibri" w:cs="Calibri"/>
          <w:sz w:val="22"/>
          <w:szCs w:val="22"/>
        </w:rPr>
      </w:pPr>
      <w:r w:rsidRPr="00C50013">
        <w:rPr>
          <w:rFonts w:ascii="Calibri" w:hAnsi="Calibri" w:cs="Calibri"/>
          <w:sz w:val="22"/>
          <w:szCs w:val="22"/>
          <w:lang w:val="ru-RU"/>
        </w:rPr>
        <w:t xml:space="preserve">Измененията в класификацията на пасивите като текущи или нетекущи засягат само представянето на пасивите в отчета за финансовото състояние, но не и размера им, момента на признаването на активи, пасиви, приходи или разходи или информацията, която дружествата оповестяват за тези елементи. </w:t>
      </w:r>
      <w:r w:rsidRPr="00ED1381">
        <w:rPr>
          <w:rFonts w:ascii="Calibri" w:hAnsi="Calibri" w:cs="Calibri"/>
          <w:sz w:val="22"/>
          <w:szCs w:val="22"/>
        </w:rPr>
        <w:t>Измененията имат за цел да изяснят следното:</w:t>
      </w:r>
    </w:p>
    <w:p w14:paraId="3B558311" w14:textId="77777777" w:rsidR="00826784" w:rsidRPr="00C50013" w:rsidRDefault="00826784" w:rsidP="002E7F78">
      <w:pPr>
        <w:pStyle w:val="ListParagraph"/>
        <w:numPr>
          <w:ilvl w:val="0"/>
          <w:numId w:val="16"/>
        </w:numPr>
        <w:tabs>
          <w:tab w:val="left" w:pos="0"/>
        </w:tabs>
        <w:contextualSpacing/>
        <w:jc w:val="both"/>
        <w:rPr>
          <w:rFonts w:ascii="Calibri" w:hAnsi="Calibri" w:cs="Calibri"/>
          <w:sz w:val="22"/>
          <w:szCs w:val="22"/>
          <w:lang w:val="ru-RU"/>
        </w:rPr>
      </w:pPr>
      <w:r w:rsidRPr="00C50013">
        <w:rPr>
          <w:rFonts w:ascii="Calibri" w:hAnsi="Calibri" w:cs="Calibri"/>
          <w:sz w:val="22"/>
          <w:szCs w:val="22"/>
          <w:lang w:val="ru-RU"/>
        </w:rPr>
        <w:t>класификацията на пасивите като текущи или нетекущи трябва да се основава на съществуващи права в края на отчетния период, като всички засегнати параграфи от стандарта вече използват еднакъв термин, а именно „правото“ на отсрочване на уреждането на пасива с поне дванадесет месеца. Изрично се посочва, че само наличното право „в края на отчетния период“ трябва да влияе върху класификацията на пасива;</w:t>
      </w:r>
    </w:p>
    <w:p w14:paraId="5A91F512" w14:textId="77777777" w:rsidR="00826784" w:rsidRPr="00C50013" w:rsidRDefault="00826784" w:rsidP="002E7F78">
      <w:pPr>
        <w:pStyle w:val="ListParagraph"/>
        <w:numPr>
          <w:ilvl w:val="0"/>
          <w:numId w:val="16"/>
        </w:numPr>
        <w:tabs>
          <w:tab w:val="left" w:pos="0"/>
        </w:tabs>
        <w:contextualSpacing/>
        <w:jc w:val="both"/>
        <w:rPr>
          <w:rFonts w:ascii="Calibri" w:hAnsi="Calibri" w:cs="Calibri"/>
          <w:sz w:val="22"/>
          <w:szCs w:val="22"/>
          <w:lang w:val="ru-RU"/>
        </w:rPr>
      </w:pPr>
      <w:r w:rsidRPr="00C50013">
        <w:rPr>
          <w:rFonts w:ascii="Calibri" w:hAnsi="Calibri" w:cs="Calibri"/>
          <w:sz w:val="22"/>
          <w:szCs w:val="22"/>
          <w:lang w:val="ru-RU"/>
        </w:rPr>
        <w:t>класификацията не се влияе от очакванията на предприятието дали ще упражни правото си да отсрочи уреждането на пасива; и</w:t>
      </w:r>
    </w:p>
    <w:p w14:paraId="2C73A1D6" w14:textId="77777777" w:rsidR="00826784" w:rsidRPr="00C50013" w:rsidRDefault="00826784" w:rsidP="002E7F78">
      <w:pPr>
        <w:pStyle w:val="ListParagraph"/>
        <w:numPr>
          <w:ilvl w:val="0"/>
          <w:numId w:val="16"/>
        </w:numPr>
        <w:tabs>
          <w:tab w:val="left" w:pos="0"/>
        </w:tabs>
        <w:contextualSpacing/>
        <w:jc w:val="both"/>
        <w:rPr>
          <w:rFonts w:ascii="Calibri" w:hAnsi="Calibri" w:cs="Calibri"/>
          <w:sz w:val="22"/>
          <w:szCs w:val="22"/>
          <w:lang w:val="ru-RU"/>
        </w:rPr>
      </w:pPr>
      <w:r w:rsidRPr="00C50013">
        <w:rPr>
          <w:rFonts w:ascii="Calibri" w:hAnsi="Calibri" w:cs="Calibri"/>
          <w:sz w:val="22"/>
          <w:szCs w:val="22"/>
          <w:lang w:val="ru-RU"/>
        </w:rPr>
        <w:t>уреждането на пасивите може да се осъществи чрез прехвърляне на парични средства, капиталови инструменти, други активи или услуги на контрагента.</w:t>
      </w:r>
    </w:p>
    <w:p w14:paraId="6B14509A" w14:textId="77777777" w:rsidR="00826784" w:rsidRPr="00C50013" w:rsidRDefault="00826784" w:rsidP="00826784">
      <w:pPr>
        <w:autoSpaceDE w:val="0"/>
        <w:autoSpaceDN w:val="0"/>
        <w:adjustRightInd w:val="0"/>
        <w:rPr>
          <w:rFonts w:ascii="Calibri" w:hAnsi="Calibri" w:cs="Calibri"/>
          <w:b/>
          <w:bCs/>
          <w:sz w:val="22"/>
          <w:szCs w:val="22"/>
          <w:lang w:val="ru-RU"/>
        </w:rPr>
      </w:pPr>
    </w:p>
    <w:p w14:paraId="05651730" w14:textId="77777777" w:rsidR="00826784" w:rsidRPr="00C50013" w:rsidRDefault="00826784" w:rsidP="00826784">
      <w:pPr>
        <w:autoSpaceDE w:val="0"/>
        <w:autoSpaceDN w:val="0"/>
        <w:adjustRightInd w:val="0"/>
        <w:rPr>
          <w:rFonts w:ascii="Calibri" w:hAnsi="Calibri" w:cs="Calibri"/>
          <w:b/>
          <w:bCs/>
          <w:sz w:val="22"/>
          <w:szCs w:val="22"/>
          <w:lang w:val="ru-RU"/>
        </w:rPr>
      </w:pPr>
      <w:r w:rsidRPr="00C50013">
        <w:rPr>
          <w:rFonts w:ascii="Calibri" w:hAnsi="Calibri" w:cs="Calibri"/>
          <w:b/>
          <w:bCs/>
          <w:sz w:val="22"/>
          <w:szCs w:val="22"/>
          <w:lang w:val="ru-RU"/>
        </w:rPr>
        <w:t>Изменения в МСС 1 Представяне на финансови отчети: Нетекущи пасиви, обвързани с финансови показатели, в сила от 1 януари 2024 г., приети от ЕС</w:t>
      </w:r>
      <w:r w:rsidRPr="00C50013" w:rsidDel="008B202E">
        <w:rPr>
          <w:rFonts w:ascii="Calibri" w:hAnsi="Calibri" w:cs="Calibri"/>
          <w:b/>
          <w:bCs/>
          <w:sz w:val="22"/>
          <w:szCs w:val="22"/>
          <w:lang w:val="ru-RU"/>
        </w:rPr>
        <w:t xml:space="preserve"> </w:t>
      </w:r>
    </w:p>
    <w:p w14:paraId="12374E01" w14:textId="77777777" w:rsidR="00826784" w:rsidRPr="00C50013" w:rsidRDefault="00826784" w:rsidP="00826784">
      <w:pPr>
        <w:autoSpaceDE w:val="0"/>
        <w:autoSpaceDN w:val="0"/>
        <w:adjustRightInd w:val="0"/>
        <w:rPr>
          <w:rFonts w:ascii="Calibri" w:hAnsi="Calibri" w:cs="Calibri"/>
          <w:sz w:val="22"/>
          <w:szCs w:val="22"/>
          <w:lang w:val="ru-RU"/>
        </w:rPr>
      </w:pPr>
      <w:r w:rsidRPr="00C50013">
        <w:rPr>
          <w:rFonts w:ascii="Calibri" w:hAnsi="Calibri" w:cs="Calibri"/>
          <w:sz w:val="22"/>
          <w:szCs w:val="22"/>
          <w:lang w:val="ru-RU"/>
        </w:rPr>
        <w:t>МСС 1 се изменя, както следва:</w:t>
      </w:r>
    </w:p>
    <w:p w14:paraId="6EB82D5D" w14:textId="77777777" w:rsidR="00826784" w:rsidRPr="00C50013" w:rsidRDefault="00826784" w:rsidP="002E7F78">
      <w:pPr>
        <w:pStyle w:val="ListParagraph"/>
        <w:numPr>
          <w:ilvl w:val="0"/>
          <w:numId w:val="19"/>
        </w:numPr>
        <w:autoSpaceDE w:val="0"/>
        <w:autoSpaceDN w:val="0"/>
        <w:adjustRightInd w:val="0"/>
        <w:contextualSpacing/>
        <w:jc w:val="both"/>
        <w:rPr>
          <w:rFonts w:ascii="Calibri" w:hAnsi="Calibri" w:cs="Calibri"/>
          <w:sz w:val="22"/>
          <w:szCs w:val="22"/>
          <w:lang w:val="ru-RU"/>
        </w:rPr>
      </w:pPr>
      <w:r w:rsidRPr="00C50013">
        <w:rPr>
          <w:rFonts w:ascii="Calibri" w:hAnsi="Calibri" w:cs="Calibri"/>
          <w:sz w:val="22"/>
          <w:szCs w:val="22"/>
          <w:lang w:val="ru-RU"/>
        </w:rPr>
        <w:t>уточнява се, че ако правото на отлагане на уреждането за най-малко 12 месеца е предмет на изпълнение на условия от страна на предприятието след отчетния период, тогава тези условия няма да повлияят на това дали правото на отлагане на уреждането съществува в края на отчетния период (отчетната дата) за целите на класифицирането на пасива като текущ или нетекущ; и</w:t>
      </w:r>
    </w:p>
    <w:p w14:paraId="2AB1410C" w14:textId="77777777" w:rsidR="00826784" w:rsidRPr="00C50013" w:rsidRDefault="00826784" w:rsidP="002E7F78">
      <w:pPr>
        <w:pStyle w:val="ListParagraph"/>
        <w:numPr>
          <w:ilvl w:val="0"/>
          <w:numId w:val="19"/>
        </w:numPr>
        <w:autoSpaceDE w:val="0"/>
        <w:autoSpaceDN w:val="0"/>
        <w:adjustRightInd w:val="0"/>
        <w:contextualSpacing/>
        <w:jc w:val="both"/>
        <w:rPr>
          <w:rFonts w:ascii="Calibri" w:hAnsi="Calibri" w:cs="Calibri"/>
          <w:sz w:val="22"/>
          <w:szCs w:val="22"/>
          <w:lang w:val="ru-RU"/>
        </w:rPr>
      </w:pPr>
      <w:r w:rsidRPr="00C50013">
        <w:rPr>
          <w:rFonts w:ascii="Calibri" w:hAnsi="Calibri" w:cs="Calibri"/>
          <w:sz w:val="22"/>
          <w:szCs w:val="22"/>
          <w:lang w:val="ru-RU"/>
        </w:rPr>
        <w:t>за нетекущите пасиви, предмет на условия, от предприятието се изисква да оповестява информация за:</w:t>
      </w:r>
    </w:p>
    <w:p w14:paraId="6D19315D" w14:textId="77777777" w:rsidR="00826784" w:rsidRPr="00C50013" w:rsidRDefault="00826784" w:rsidP="002E7F78">
      <w:pPr>
        <w:pStyle w:val="ListParagraph"/>
        <w:numPr>
          <w:ilvl w:val="1"/>
          <w:numId w:val="19"/>
        </w:numPr>
        <w:autoSpaceDE w:val="0"/>
        <w:autoSpaceDN w:val="0"/>
        <w:adjustRightInd w:val="0"/>
        <w:contextualSpacing/>
        <w:jc w:val="both"/>
        <w:rPr>
          <w:rFonts w:ascii="Calibri" w:hAnsi="Calibri" w:cs="Calibri"/>
          <w:sz w:val="22"/>
          <w:szCs w:val="22"/>
          <w:lang w:val="ru-RU"/>
        </w:rPr>
      </w:pPr>
      <w:r w:rsidRPr="00C50013">
        <w:rPr>
          <w:rFonts w:ascii="Calibri" w:hAnsi="Calibri" w:cs="Calibri"/>
          <w:sz w:val="22"/>
          <w:szCs w:val="22"/>
          <w:lang w:val="ru-RU"/>
        </w:rPr>
        <w:t xml:space="preserve">условията (например естеството и датата, до която предприятието трябва да изпълни условието); </w:t>
      </w:r>
    </w:p>
    <w:p w14:paraId="7A87ABFA" w14:textId="77777777" w:rsidR="00826784" w:rsidRPr="00C50013" w:rsidRDefault="00826784" w:rsidP="002E7F78">
      <w:pPr>
        <w:pStyle w:val="ListParagraph"/>
        <w:numPr>
          <w:ilvl w:val="1"/>
          <w:numId w:val="19"/>
        </w:numPr>
        <w:autoSpaceDE w:val="0"/>
        <w:autoSpaceDN w:val="0"/>
        <w:adjustRightInd w:val="0"/>
        <w:contextualSpacing/>
        <w:jc w:val="both"/>
        <w:rPr>
          <w:rFonts w:ascii="Calibri" w:hAnsi="Calibri" w:cs="Calibri"/>
          <w:sz w:val="22"/>
          <w:szCs w:val="22"/>
          <w:lang w:val="ru-RU"/>
        </w:rPr>
      </w:pPr>
      <w:r w:rsidRPr="00C50013">
        <w:rPr>
          <w:rFonts w:ascii="Calibri" w:hAnsi="Calibri" w:cs="Calibri"/>
          <w:sz w:val="22"/>
          <w:szCs w:val="22"/>
          <w:lang w:val="ru-RU"/>
        </w:rPr>
        <w:t xml:space="preserve">дали предприятието би спазило условията въз основа на обстоятелствата към отчетната дата; и </w:t>
      </w:r>
    </w:p>
    <w:p w14:paraId="41DD84F0" w14:textId="77777777" w:rsidR="00826784" w:rsidRPr="00C50013" w:rsidRDefault="00826784" w:rsidP="002E7F78">
      <w:pPr>
        <w:pStyle w:val="ListParagraph"/>
        <w:numPr>
          <w:ilvl w:val="1"/>
          <w:numId w:val="19"/>
        </w:numPr>
        <w:autoSpaceDE w:val="0"/>
        <w:autoSpaceDN w:val="0"/>
        <w:adjustRightInd w:val="0"/>
        <w:contextualSpacing/>
        <w:jc w:val="both"/>
        <w:rPr>
          <w:rFonts w:ascii="Calibri" w:hAnsi="Calibri" w:cs="Calibri"/>
          <w:sz w:val="22"/>
          <w:szCs w:val="22"/>
          <w:lang w:val="ru-RU"/>
        </w:rPr>
      </w:pPr>
      <w:r w:rsidRPr="00C50013">
        <w:rPr>
          <w:rFonts w:ascii="Calibri" w:hAnsi="Calibri" w:cs="Calibri"/>
          <w:sz w:val="22"/>
          <w:szCs w:val="22"/>
          <w:lang w:val="ru-RU"/>
        </w:rPr>
        <w:lastRenderedPageBreak/>
        <w:t>дали и как предприятието очаква да изпълни условията до датата, на която финансовите показатели трябва да бъдат изчислени съгласно договора.</w:t>
      </w:r>
    </w:p>
    <w:p w14:paraId="6A41D369" w14:textId="77777777" w:rsidR="00826784" w:rsidRPr="00C50013" w:rsidRDefault="00826784" w:rsidP="00826784">
      <w:pPr>
        <w:autoSpaceDE w:val="0"/>
        <w:autoSpaceDN w:val="0"/>
        <w:adjustRightInd w:val="0"/>
        <w:rPr>
          <w:rFonts w:ascii="Calibri" w:hAnsi="Calibri" w:cs="Calibri"/>
          <w:b/>
          <w:bCs/>
          <w:sz w:val="22"/>
          <w:szCs w:val="22"/>
          <w:lang w:val="ru-RU"/>
        </w:rPr>
      </w:pPr>
    </w:p>
    <w:p w14:paraId="7A585662" w14:textId="77777777" w:rsidR="00826784" w:rsidRPr="00C50013" w:rsidRDefault="00826784" w:rsidP="00826784">
      <w:pPr>
        <w:autoSpaceDE w:val="0"/>
        <w:autoSpaceDN w:val="0"/>
        <w:adjustRightInd w:val="0"/>
        <w:rPr>
          <w:rFonts w:ascii="Calibri" w:hAnsi="Calibri" w:cs="Calibri"/>
          <w:b/>
          <w:bCs/>
          <w:sz w:val="22"/>
          <w:szCs w:val="22"/>
          <w:lang w:val="ru-RU"/>
        </w:rPr>
      </w:pPr>
      <w:r w:rsidRPr="00C50013">
        <w:rPr>
          <w:rFonts w:ascii="Calibri" w:hAnsi="Calibri" w:cs="Calibri"/>
          <w:b/>
          <w:bCs/>
          <w:sz w:val="22"/>
          <w:szCs w:val="22"/>
          <w:lang w:val="ru-RU"/>
        </w:rPr>
        <w:t>Изменения в МСФО 16 Лизинг: Задължение по лизинг при продажба и обратен лизинг, в сила от 1 януари 2024 г., приети от ЕС</w:t>
      </w:r>
      <w:r w:rsidRPr="00C50013" w:rsidDel="008B202E">
        <w:rPr>
          <w:rFonts w:ascii="Calibri" w:hAnsi="Calibri" w:cs="Calibri"/>
          <w:b/>
          <w:bCs/>
          <w:sz w:val="22"/>
          <w:szCs w:val="22"/>
          <w:lang w:val="ru-RU"/>
        </w:rPr>
        <w:t xml:space="preserve"> </w:t>
      </w:r>
    </w:p>
    <w:p w14:paraId="29F6D561" w14:textId="77777777" w:rsidR="00826784" w:rsidRPr="00C50013" w:rsidRDefault="00826784" w:rsidP="00826784">
      <w:pPr>
        <w:autoSpaceDE w:val="0"/>
        <w:autoSpaceDN w:val="0"/>
        <w:adjustRightInd w:val="0"/>
        <w:jc w:val="both"/>
        <w:rPr>
          <w:rFonts w:ascii="Calibri" w:hAnsi="Calibri" w:cs="Calibri"/>
          <w:sz w:val="22"/>
          <w:szCs w:val="22"/>
          <w:lang w:val="ru-RU"/>
        </w:rPr>
      </w:pPr>
      <w:r w:rsidRPr="00C50013">
        <w:rPr>
          <w:rFonts w:ascii="Calibri" w:hAnsi="Calibri" w:cs="Calibri"/>
          <w:sz w:val="22"/>
          <w:szCs w:val="22"/>
          <w:lang w:val="ru-RU"/>
        </w:rPr>
        <w:t>Измененията в МСФО 16 изискват от предприятие, което е продавач-наемател да оценява впоследствие лизинговите пасиви, произтичащи от обратен лизинг, по начин, по който не признава никаква сума от печалбата или загубата, която се отнася до правото на ползване, което то запазва. Новите изисквания не възпрепятстват продавача-наемател да признае в текущия финансов резултат печалбата или загубата, свързана с частичното или пълното прекратяване на лизинговия договор. Измененията на МСФО 16 не предписват специфични изисквания за оценяване на лизинговите пасиви, произтичащи от обратен лизинг.</w:t>
      </w:r>
    </w:p>
    <w:p w14:paraId="7D64B3BD" w14:textId="77777777" w:rsidR="00826784" w:rsidRPr="00C50013" w:rsidRDefault="00826784" w:rsidP="00826784">
      <w:pPr>
        <w:autoSpaceDE w:val="0"/>
        <w:autoSpaceDN w:val="0"/>
        <w:adjustRightInd w:val="0"/>
        <w:rPr>
          <w:rFonts w:ascii="Calibri" w:hAnsi="Calibri" w:cs="Calibri"/>
          <w:sz w:val="22"/>
          <w:szCs w:val="22"/>
          <w:lang w:val="ru-RU"/>
        </w:rPr>
      </w:pPr>
    </w:p>
    <w:p w14:paraId="1B506122" w14:textId="77777777" w:rsidR="00826784" w:rsidRPr="00C50013" w:rsidRDefault="00826784" w:rsidP="00826784">
      <w:pPr>
        <w:autoSpaceDE w:val="0"/>
        <w:autoSpaceDN w:val="0"/>
        <w:adjustRightInd w:val="0"/>
        <w:rPr>
          <w:rFonts w:ascii="Calibri" w:hAnsi="Calibri" w:cs="Calibri"/>
          <w:b/>
          <w:bCs/>
          <w:sz w:val="22"/>
          <w:szCs w:val="22"/>
          <w:lang w:val="ru-RU"/>
        </w:rPr>
      </w:pPr>
      <w:r w:rsidRPr="00C50013">
        <w:rPr>
          <w:rFonts w:ascii="Calibri" w:hAnsi="Calibri" w:cs="Calibri"/>
          <w:b/>
          <w:bCs/>
          <w:sz w:val="22"/>
          <w:szCs w:val="22"/>
          <w:lang w:val="ru-RU"/>
        </w:rPr>
        <w:t>Изменения в МСС 7 Отчет за паричните потоци и МСФО 7 Финансови инструменти: Оповестявания: Споразумения за финансиране на доставчици, в сила от 1 януари 2024 г., приети от ЕС</w:t>
      </w:r>
    </w:p>
    <w:p w14:paraId="75AB1869" w14:textId="77777777" w:rsidR="00826784" w:rsidRPr="00C50013" w:rsidRDefault="00826784" w:rsidP="00826784">
      <w:pPr>
        <w:autoSpaceDE w:val="0"/>
        <w:autoSpaceDN w:val="0"/>
        <w:adjustRightInd w:val="0"/>
        <w:jc w:val="both"/>
        <w:rPr>
          <w:rFonts w:ascii="Calibri" w:hAnsi="Calibri" w:cs="Calibri"/>
          <w:sz w:val="22"/>
          <w:szCs w:val="22"/>
          <w:lang w:val="ru-RU"/>
        </w:rPr>
      </w:pPr>
      <w:r w:rsidRPr="00C50013">
        <w:rPr>
          <w:rFonts w:ascii="Calibri" w:hAnsi="Calibri" w:cs="Calibri"/>
          <w:sz w:val="22"/>
          <w:szCs w:val="22"/>
          <w:lang w:val="ru-RU"/>
        </w:rPr>
        <w:t>Измененията в МСС 7 и МСФО 7 добавят изисквания за оповестяване, както и указания в рамките на съществуващите изисквания за оповестяване, свързани с предоставянето на качествена и количествена информация относно споразуменията за финансиране на задълженията към доставчици. Тези изменения добавят две цели за оповестяване, които ще накарат предприятията да оповестяват в пояснителните приложения информация, която позволява на ползвателите на финансовите отчети да оценят как споразуменията за финансиране на задълженията към доставчици влияят върху пасивите и паричните потоци на предприятието и да разберат ефекта на споразуменията за финансиране на доставчици върху изложеността на предприятието на ликвиден риск и как предприятието може да бъде засегнато, ако споразуменията вече не са достъпни за него.</w:t>
      </w:r>
    </w:p>
    <w:p w14:paraId="3FD463CA" w14:textId="77777777" w:rsidR="00826784" w:rsidRPr="00367F72" w:rsidRDefault="00826784" w:rsidP="002E7F78">
      <w:pPr>
        <w:numPr>
          <w:ilvl w:val="1"/>
          <w:numId w:val="18"/>
        </w:numPr>
        <w:shd w:val="clear" w:color="auto" w:fill="FFFFFF"/>
        <w:jc w:val="both"/>
        <w:rPr>
          <w:rFonts w:ascii="Calibri" w:hAnsi="Calibri" w:cs="Calibri"/>
          <w:b/>
          <w:sz w:val="22"/>
          <w:szCs w:val="22"/>
          <w:lang w:val="bg-BG"/>
        </w:rPr>
      </w:pPr>
      <w:r w:rsidRPr="00367F72">
        <w:rPr>
          <w:rFonts w:ascii="Calibri" w:hAnsi="Calibri" w:cs="Calibri"/>
          <w:b/>
          <w:sz w:val="22"/>
          <w:szCs w:val="22"/>
          <w:lang w:val="bg-BG"/>
        </w:rPr>
        <w:t>Стандарти, изменения и разяснения, които все още не са влезли в сила и не се прилагат от по-ранна дата от Дружеството</w:t>
      </w:r>
    </w:p>
    <w:p w14:paraId="520508BC" w14:textId="77777777" w:rsidR="00826784" w:rsidRPr="00ED1381" w:rsidRDefault="00826784" w:rsidP="00826784">
      <w:pPr>
        <w:shd w:val="clear" w:color="auto" w:fill="FFFFFF"/>
        <w:spacing w:before="120" w:after="120"/>
        <w:jc w:val="both"/>
        <w:rPr>
          <w:rFonts w:ascii="Calibri" w:hAnsi="Calibri" w:cs="Calibri"/>
          <w:sz w:val="22"/>
          <w:szCs w:val="22"/>
          <w:lang w:val="bg-BG"/>
        </w:rPr>
      </w:pPr>
      <w:r w:rsidRPr="00ED1381">
        <w:rPr>
          <w:rFonts w:ascii="Calibri" w:hAnsi="Calibri" w:cs="Calibri"/>
          <w:sz w:val="22"/>
          <w:szCs w:val="22"/>
          <w:lang w:val="bg-BG"/>
        </w:rPr>
        <w:t>Към датата на одобрение на този финансов отчет са публикувани нови стандарти, изменения и разяснения към съществуващи вече стандарти, но не са влезли в сила или не са приети от ЕС за финансовата година, започваща на 1 януари 2024 г., и не са били приложени от по-ранна дата от Дружеството. Ръководството очаква всички стандарти и изменения да бъдат приети в счетоводната политика на Дружеството през първия период, започващ след датата на влизането им в сила. Информация за тези стандарти и изменения е представена по-долу.</w:t>
      </w:r>
    </w:p>
    <w:p w14:paraId="262CF1A9" w14:textId="77777777" w:rsidR="00826784" w:rsidRPr="00C50013" w:rsidRDefault="00826784" w:rsidP="00826784">
      <w:pPr>
        <w:autoSpaceDE w:val="0"/>
        <w:autoSpaceDN w:val="0"/>
        <w:adjustRightInd w:val="0"/>
        <w:rPr>
          <w:rFonts w:ascii="Calibri" w:hAnsi="Calibri" w:cs="Calibri"/>
          <w:b/>
          <w:bCs/>
          <w:sz w:val="22"/>
          <w:szCs w:val="22"/>
          <w:lang w:val="ru-RU"/>
        </w:rPr>
      </w:pPr>
      <w:r w:rsidRPr="00C50013">
        <w:rPr>
          <w:rFonts w:ascii="Calibri" w:hAnsi="Calibri" w:cs="Calibri"/>
          <w:b/>
          <w:bCs/>
          <w:sz w:val="22"/>
          <w:szCs w:val="22"/>
          <w:lang w:val="ru-RU"/>
        </w:rPr>
        <w:t>Изменения в МСС 21 Ефекти от промените в обменните курсове: Липса на конвертируемост, в сила от 1 януари 2025 г., приет от ЕС</w:t>
      </w:r>
    </w:p>
    <w:p w14:paraId="253FA04F" w14:textId="77777777" w:rsidR="00826784" w:rsidRPr="00ED1381" w:rsidRDefault="00826784" w:rsidP="00826784">
      <w:pPr>
        <w:autoSpaceDE w:val="0"/>
        <w:autoSpaceDN w:val="0"/>
        <w:adjustRightInd w:val="0"/>
        <w:rPr>
          <w:rFonts w:ascii="Calibri" w:hAnsi="Calibri" w:cs="Calibri"/>
          <w:sz w:val="22"/>
          <w:szCs w:val="22"/>
        </w:rPr>
      </w:pPr>
      <w:r w:rsidRPr="00ED1381">
        <w:rPr>
          <w:rFonts w:ascii="Calibri" w:hAnsi="Calibri" w:cs="Calibri"/>
          <w:sz w:val="22"/>
          <w:szCs w:val="22"/>
        </w:rPr>
        <w:t>Измененията в МСС 21 включват:</w:t>
      </w:r>
    </w:p>
    <w:p w14:paraId="14F5CE38" w14:textId="77777777" w:rsidR="00826784" w:rsidRPr="00C50013" w:rsidRDefault="00826784" w:rsidP="002E7F78">
      <w:pPr>
        <w:pStyle w:val="ListParagraph"/>
        <w:numPr>
          <w:ilvl w:val="0"/>
          <w:numId w:val="15"/>
        </w:numPr>
        <w:autoSpaceDE w:val="0"/>
        <w:autoSpaceDN w:val="0"/>
        <w:adjustRightInd w:val="0"/>
        <w:spacing w:after="60"/>
        <w:contextualSpacing/>
        <w:jc w:val="both"/>
        <w:rPr>
          <w:rFonts w:ascii="Calibri" w:hAnsi="Calibri" w:cs="Calibri"/>
          <w:sz w:val="22"/>
          <w:szCs w:val="22"/>
          <w:lang w:val="ru-RU"/>
        </w:rPr>
      </w:pPr>
      <w:r w:rsidRPr="00C50013">
        <w:rPr>
          <w:rFonts w:ascii="Calibri" w:hAnsi="Calibri" w:cs="Calibri"/>
          <w:sz w:val="22"/>
          <w:szCs w:val="22"/>
          <w:lang w:val="ru-RU"/>
        </w:rPr>
        <w:t xml:space="preserve">уточняване кога една валута може да бъде обменена в друга валута и кога не - една валута може да бъде обменена, когато предприятието е в състояние да обмени тази валута за другата валута чрез пазари или механизми за обмен, които създават изпълними права и задължения без неоправдано забавяне към датата на оценяване и за определена цел; една валута не може да бъде обменена в друга валута, ако предприятието може да получи само незначителна сума от другата валута; </w:t>
      </w:r>
    </w:p>
    <w:p w14:paraId="34F4F3D1" w14:textId="77777777" w:rsidR="00826784" w:rsidRPr="00C50013" w:rsidRDefault="00826784" w:rsidP="002E7F78">
      <w:pPr>
        <w:pStyle w:val="ListParagraph"/>
        <w:numPr>
          <w:ilvl w:val="0"/>
          <w:numId w:val="15"/>
        </w:numPr>
        <w:autoSpaceDE w:val="0"/>
        <w:autoSpaceDN w:val="0"/>
        <w:adjustRightInd w:val="0"/>
        <w:spacing w:after="60"/>
        <w:contextualSpacing/>
        <w:jc w:val="both"/>
        <w:rPr>
          <w:rFonts w:ascii="Calibri" w:hAnsi="Calibri" w:cs="Calibri"/>
          <w:sz w:val="22"/>
          <w:szCs w:val="22"/>
          <w:lang w:val="ru-RU"/>
        </w:rPr>
      </w:pPr>
      <w:r w:rsidRPr="00C50013">
        <w:rPr>
          <w:rFonts w:ascii="Calibri" w:hAnsi="Calibri" w:cs="Calibri"/>
          <w:sz w:val="22"/>
          <w:szCs w:val="22"/>
          <w:lang w:val="ru-RU"/>
        </w:rPr>
        <w:t xml:space="preserve">изискване как предприятието да определи обменния курс, който се прилага, когато дадена валута не може да бъде обменена - когато дадена валута не може да бъде обменена към датата на оценяване, предприятието оценява спот обменния курс като курс, който би се приложил при редовна сделка между пазарни участници към датата на оценяване и който би отразил вярно преобладаващите икономически условия. </w:t>
      </w:r>
    </w:p>
    <w:p w14:paraId="343A589E" w14:textId="77777777" w:rsidR="00826784" w:rsidRPr="00C50013" w:rsidRDefault="00826784" w:rsidP="002E7F78">
      <w:pPr>
        <w:pStyle w:val="ListParagraph"/>
        <w:numPr>
          <w:ilvl w:val="0"/>
          <w:numId w:val="15"/>
        </w:numPr>
        <w:autoSpaceDE w:val="0"/>
        <w:autoSpaceDN w:val="0"/>
        <w:adjustRightInd w:val="0"/>
        <w:spacing w:after="60"/>
        <w:contextualSpacing/>
        <w:jc w:val="both"/>
        <w:rPr>
          <w:rFonts w:ascii="Calibri" w:hAnsi="Calibri" w:cs="Calibri"/>
          <w:sz w:val="22"/>
          <w:szCs w:val="22"/>
          <w:lang w:val="ru-RU"/>
        </w:rPr>
      </w:pPr>
      <w:r w:rsidRPr="00C50013">
        <w:rPr>
          <w:rFonts w:ascii="Calibri" w:hAnsi="Calibri" w:cs="Calibri"/>
          <w:sz w:val="22"/>
          <w:szCs w:val="22"/>
          <w:lang w:val="ru-RU"/>
        </w:rPr>
        <w:t>изискване за оповестяване на допълнителна информация, когато валутата не е конвертируема - когато валутата не е конвертируема, предприятието оповестява информация, която би позволила на потребителите на неговите финансови отчети да преценят как липсата на конвертируемост на валутата влияе или се очаква да повлияе на неговите финансови резултати, финансово състояние и парични потоци.</w:t>
      </w:r>
    </w:p>
    <w:p w14:paraId="3D666803" w14:textId="77777777" w:rsidR="00826784" w:rsidRDefault="00826784" w:rsidP="00826784">
      <w:pPr>
        <w:autoSpaceDE w:val="0"/>
        <w:autoSpaceDN w:val="0"/>
        <w:adjustRightInd w:val="0"/>
        <w:rPr>
          <w:rFonts w:ascii="Calibri" w:eastAsia="Calibri" w:hAnsi="Calibri" w:cs="Calibri"/>
          <w:color w:val="FF0000"/>
          <w:sz w:val="22"/>
          <w:szCs w:val="22"/>
          <w:lang w:val="ru-RU"/>
        </w:rPr>
      </w:pPr>
    </w:p>
    <w:p w14:paraId="1CB100ED" w14:textId="77777777" w:rsidR="007B39FA" w:rsidRPr="00C50013" w:rsidRDefault="007B39FA" w:rsidP="00826784">
      <w:pPr>
        <w:autoSpaceDE w:val="0"/>
        <w:autoSpaceDN w:val="0"/>
        <w:adjustRightInd w:val="0"/>
        <w:rPr>
          <w:rFonts w:ascii="Calibri" w:eastAsia="Calibri" w:hAnsi="Calibri" w:cs="Calibri"/>
          <w:color w:val="FF0000"/>
          <w:sz w:val="22"/>
          <w:szCs w:val="22"/>
          <w:lang w:val="ru-RU"/>
        </w:rPr>
      </w:pPr>
    </w:p>
    <w:p w14:paraId="4D7D42AA" w14:textId="77777777" w:rsidR="00826784" w:rsidRPr="00C50013" w:rsidRDefault="00826784" w:rsidP="00826784">
      <w:pPr>
        <w:rPr>
          <w:rFonts w:ascii="Calibri" w:hAnsi="Calibri" w:cs="Calibri"/>
          <w:b/>
          <w:bCs/>
          <w:sz w:val="22"/>
          <w:szCs w:val="22"/>
          <w:lang w:val="ru-RU"/>
        </w:rPr>
      </w:pPr>
      <w:r w:rsidRPr="00C50013">
        <w:rPr>
          <w:rFonts w:ascii="Calibri" w:hAnsi="Calibri" w:cs="Calibri"/>
          <w:b/>
          <w:bCs/>
          <w:sz w:val="22"/>
          <w:szCs w:val="22"/>
          <w:lang w:val="ru-RU"/>
        </w:rPr>
        <w:lastRenderedPageBreak/>
        <w:t>Годишни подобрения, в сила от 1 януари 2026 г., все още неприети от ЕС</w:t>
      </w:r>
    </w:p>
    <w:p w14:paraId="597340EF" w14:textId="77777777" w:rsidR="00826784" w:rsidRPr="00C50013" w:rsidRDefault="00826784" w:rsidP="00826784">
      <w:pPr>
        <w:rPr>
          <w:rFonts w:ascii="Calibri" w:hAnsi="Calibri" w:cs="Calibri"/>
          <w:sz w:val="22"/>
          <w:szCs w:val="22"/>
          <w:lang w:val="ru-RU"/>
        </w:rPr>
      </w:pPr>
      <w:r w:rsidRPr="00C50013">
        <w:rPr>
          <w:rFonts w:ascii="Calibri" w:hAnsi="Calibri" w:cs="Calibri"/>
          <w:sz w:val="22"/>
          <w:szCs w:val="22"/>
          <w:lang w:val="ru-RU"/>
        </w:rPr>
        <w:t>Годишните подобрения обхващат широка област от теми в следните стандарти:</w:t>
      </w:r>
    </w:p>
    <w:p w14:paraId="358EEE1C" w14:textId="77777777" w:rsidR="00826784" w:rsidRPr="00ED1381" w:rsidRDefault="00826784" w:rsidP="002E7F78">
      <w:pPr>
        <w:pStyle w:val="ListParagraph"/>
        <w:numPr>
          <w:ilvl w:val="0"/>
          <w:numId w:val="21"/>
        </w:numPr>
        <w:contextualSpacing/>
        <w:jc w:val="both"/>
        <w:rPr>
          <w:rFonts w:ascii="Calibri" w:hAnsi="Calibri" w:cs="Calibri"/>
          <w:b/>
          <w:bCs/>
          <w:i/>
          <w:iCs/>
          <w:sz w:val="22"/>
          <w:szCs w:val="22"/>
        </w:rPr>
      </w:pPr>
      <w:r w:rsidRPr="00ED1381">
        <w:rPr>
          <w:rFonts w:ascii="Calibri" w:hAnsi="Calibri" w:cs="Calibri"/>
          <w:b/>
          <w:bCs/>
          <w:i/>
          <w:iCs/>
          <w:sz w:val="22"/>
          <w:szCs w:val="22"/>
        </w:rPr>
        <w:t>МСФО 7 Финансови инструменти: Оповестявания</w:t>
      </w:r>
    </w:p>
    <w:p w14:paraId="4751877B" w14:textId="77777777" w:rsidR="00826784" w:rsidRPr="00C50013" w:rsidRDefault="00826784" w:rsidP="002E7F78">
      <w:pPr>
        <w:pStyle w:val="ListParagraph"/>
        <w:numPr>
          <w:ilvl w:val="0"/>
          <w:numId w:val="20"/>
        </w:numPr>
        <w:contextualSpacing/>
        <w:jc w:val="both"/>
        <w:rPr>
          <w:rFonts w:ascii="Calibri" w:hAnsi="Calibri" w:cs="Calibri"/>
          <w:sz w:val="22"/>
          <w:szCs w:val="22"/>
          <w:lang w:val="ru-RU"/>
        </w:rPr>
      </w:pPr>
      <w:r w:rsidRPr="00C50013">
        <w:rPr>
          <w:rFonts w:ascii="Calibri" w:hAnsi="Calibri" w:cs="Calibri"/>
          <w:i/>
          <w:iCs/>
          <w:sz w:val="22"/>
          <w:szCs w:val="22"/>
          <w:lang w:val="ru-RU"/>
        </w:rPr>
        <w:t xml:space="preserve">Печалба или загуба от отписване. </w:t>
      </w:r>
      <w:r w:rsidRPr="00C50013">
        <w:rPr>
          <w:rFonts w:ascii="Calibri" w:hAnsi="Calibri" w:cs="Calibri"/>
          <w:sz w:val="22"/>
          <w:szCs w:val="22"/>
          <w:lang w:val="ru-RU"/>
        </w:rPr>
        <w:t>Изменението се отнася до потенциално объркване в параграф Б38 от МСФО 7, произтичащо от остаряло позоваване на параграф, който е бил заличен от стандарта при издаването на МСФО 13 Оценяване на справедливата стойност.</w:t>
      </w:r>
    </w:p>
    <w:p w14:paraId="1DC75553" w14:textId="77777777" w:rsidR="00826784" w:rsidRPr="00C50013" w:rsidRDefault="00826784" w:rsidP="002E7F78">
      <w:pPr>
        <w:pStyle w:val="ListParagraph"/>
        <w:numPr>
          <w:ilvl w:val="0"/>
          <w:numId w:val="20"/>
        </w:numPr>
        <w:contextualSpacing/>
        <w:jc w:val="both"/>
        <w:rPr>
          <w:rFonts w:ascii="Calibri" w:hAnsi="Calibri" w:cs="Calibri"/>
          <w:sz w:val="22"/>
          <w:szCs w:val="22"/>
          <w:lang w:val="ru-RU"/>
        </w:rPr>
      </w:pPr>
      <w:r w:rsidRPr="00C50013">
        <w:rPr>
          <w:rFonts w:ascii="Calibri" w:hAnsi="Calibri" w:cs="Calibri"/>
          <w:i/>
          <w:iCs/>
          <w:sz w:val="22"/>
          <w:szCs w:val="22"/>
          <w:lang w:val="ru-RU"/>
        </w:rPr>
        <w:t xml:space="preserve">Оповестяване на отсрочената разлика между справедливата стойност и цената на сделката. </w:t>
      </w:r>
      <w:r w:rsidRPr="00C50013">
        <w:rPr>
          <w:rFonts w:ascii="Calibri" w:hAnsi="Calibri" w:cs="Calibri"/>
          <w:sz w:val="22"/>
          <w:szCs w:val="22"/>
          <w:lang w:val="ru-RU"/>
        </w:rPr>
        <w:t>Изменението се отнася до несъответствие между параграф 28 от МСФО 7 и придружаващите го насоки за прилагане, което възниква, когато последващо изменение, произтичащо от издаването на МСФО 13, е направено в параграф 28, но не и в съответния параграф в насоките за прилагане.</w:t>
      </w:r>
    </w:p>
    <w:p w14:paraId="03210A40" w14:textId="77777777" w:rsidR="00826784" w:rsidRPr="00ED1381" w:rsidRDefault="00826784" w:rsidP="002E7F78">
      <w:pPr>
        <w:pStyle w:val="ListParagraph"/>
        <w:numPr>
          <w:ilvl w:val="0"/>
          <w:numId w:val="20"/>
        </w:numPr>
        <w:contextualSpacing/>
        <w:jc w:val="both"/>
        <w:rPr>
          <w:rFonts w:ascii="Calibri" w:hAnsi="Calibri" w:cs="Calibri"/>
          <w:sz w:val="22"/>
          <w:szCs w:val="22"/>
        </w:rPr>
      </w:pPr>
      <w:r w:rsidRPr="00C50013">
        <w:rPr>
          <w:rFonts w:ascii="Calibri" w:hAnsi="Calibri" w:cs="Calibri"/>
          <w:i/>
          <w:iCs/>
          <w:sz w:val="22"/>
          <w:szCs w:val="22"/>
          <w:lang w:val="ru-RU"/>
        </w:rPr>
        <w:t xml:space="preserve">Въведение и оповестяване на кредитния риск. </w:t>
      </w:r>
      <w:r w:rsidRPr="00C50013">
        <w:rPr>
          <w:rFonts w:ascii="Calibri" w:hAnsi="Calibri" w:cs="Calibri"/>
          <w:sz w:val="22"/>
          <w:szCs w:val="22"/>
          <w:lang w:val="ru-RU"/>
        </w:rPr>
        <w:t xml:space="preserve">С изменението се преодолява потенциално объркване, като в параграф НП1 се пояснява, че ръководството не илюстрира непременно всички изисквания в посочените параграфи на МСФО 7. </w:t>
      </w:r>
      <w:r w:rsidRPr="00ED1381">
        <w:rPr>
          <w:rFonts w:ascii="Calibri" w:hAnsi="Calibri" w:cs="Calibri"/>
          <w:sz w:val="22"/>
          <w:szCs w:val="22"/>
        </w:rPr>
        <w:t>Някои оповестявания са опростени.</w:t>
      </w:r>
    </w:p>
    <w:p w14:paraId="2592FC76" w14:textId="77777777" w:rsidR="00826784" w:rsidRPr="00ED1381" w:rsidRDefault="00826784" w:rsidP="002E7F78">
      <w:pPr>
        <w:pStyle w:val="ListParagraph"/>
        <w:numPr>
          <w:ilvl w:val="0"/>
          <w:numId w:val="21"/>
        </w:numPr>
        <w:contextualSpacing/>
        <w:jc w:val="both"/>
        <w:rPr>
          <w:rFonts w:ascii="Calibri" w:hAnsi="Calibri" w:cs="Calibri"/>
          <w:b/>
          <w:bCs/>
          <w:i/>
          <w:iCs/>
          <w:sz w:val="22"/>
          <w:szCs w:val="22"/>
        </w:rPr>
      </w:pPr>
      <w:r w:rsidRPr="00ED1381">
        <w:rPr>
          <w:rFonts w:ascii="Calibri" w:hAnsi="Calibri" w:cs="Calibri"/>
          <w:b/>
          <w:bCs/>
          <w:i/>
          <w:iCs/>
          <w:sz w:val="22"/>
          <w:szCs w:val="22"/>
        </w:rPr>
        <w:t>МСФО 9 Финансови инструменти</w:t>
      </w:r>
    </w:p>
    <w:p w14:paraId="12EC1217" w14:textId="77777777" w:rsidR="00826784" w:rsidRPr="00C50013" w:rsidRDefault="00826784" w:rsidP="002E7F78">
      <w:pPr>
        <w:pStyle w:val="ListParagraph"/>
        <w:numPr>
          <w:ilvl w:val="0"/>
          <w:numId w:val="20"/>
        </w:numPr>
        <w:contextualSpacing/>
        <w:jc w:val="both"/>
        <w:rPr>
          <w:rFonts w:ascii="Calibri" w:hAnsi="Calibri" w:cs="Calibri"/>
          <w:sz w:val="22"/>
          <w:szCs w:val="22"/>
          <w:lang w:val="ru-RU"/>
        </w:rPr>
      </w:pPr>
      <w:r w:rsidRPr="00C50013">
        <w:rPr>
          <w:rFonts w:ascii="Calibri" w:hAnsi="Calibri" w:cs="Calibri"/>
          <w:i/>
          <w:iCs/>
          <w:sz w:val="22"/>
          <w:szCs w:val="22"/>
          <w:lang w:val="ru-RU"/>
        </w:rPr>
        <w:t xml:space="preserve">Премахване на признаването на лизингови задължения от страна на лизингополучателя. </w:t>
      </w:r>
      <w:r w:rsidRPr="00C50013">
        <w:rPr>
          <w:rFonts w:ascii="Calibri" w:hAnsi="Calibri" w:cs="Calibri"/>
          <w:sz w:val="22"/>
          <w:szCs w:val="22"/>
          <w:lang w:val="ru-RU"/>
        </w:rPr>
        <w:t xml:space="preserve">Изменението е насочено към потенциална липса на яснота при прилагането на изискванията на МСФО 9 за отчитане на погасяването на лизинговите задължения на лизингополучателя, която възниква, тъй като параграф 2.1, буква б), подточка </w:t>
      </w:r>
      <w:r w:rsidRPr="00ED1381">
        <w:rPr>
          <w:rFonts w:ascii="Calibri" w:hAnsi="Calibri" w:cs="Calibri"/>
          <w:sz w:val="22"/>
          <w:szCs w:val="22"/>
        </w:rPr>
        <w:t>ii</w:t>
      </w:r>
      <w:r w:rsidRPr="00C50013">
        <w:rPr>
          <w:rFonts w:ascii="Calibri" w:hAnsi="Calibri" w:cs="Calibri"/>
          <w:sz w:val="22"/>
          <w:szCs w:val="22"/>
          <w:lang w:val="ru-RU"/>
        </w:rPr>
        <w:t>) от МСФО 9 включва препратка към параграф 3.3.1, но не и към параграф 3.3.3 от МСФО 9.</w:t>
      </w:r>
    </w:p>
    <w:p w14:paraId="057EB0F6" w14:textId="77777777" w:rsidR="00826784" w:rsidRPr="00C50013" w:rsidRDefault="00826784" w:rsidP="002E7F78">
      <w:pPr>
        <w:pStyle w:val="ListParagraph"/>
        <w:numPr>
          <w:ilvl w:val="0"/>
          <w:numId w:val="20"/>
        </w:numPr>
        <w:contextualSpacing/>
        <w:jc w:val="both"/>
        <w:rPr>
          <w:rFonts w:ascii="Calibri" w:hAnsi="Calibri" w:cs="Calibri"/>
          <w:sz w:val="22"/>
          <w:szCs w:val="22"/>
          <w:lang w:val="ru-RU"/>
        </w:rPr>
      </w:pPr>
      <w:r w:rsidRPr="00C50013">
        <w:rPr>
          <w:rFonts w:ascii="Calibri" w:hAnsi="Calibri" w:cs="Calibri"/>
          <w:i/>
          <w:iCs/>
          <w:sz w:val="22"/>
          <w:szCs w:val="22"/>
          <w:lang w:val="ru-RU"/>
        </w:rPr>
        <w:t xml:space="preserve">Цена на сделката. </w:t>
      </w:r>
      <w:r w:rsidRPr="00C50013">
        <w:rPr>
          <w:rFonts w:ascii="Calibri" w:hAnsi="Calibri" w:cs="Calibri"/>
          <w:sz w:val="22"/>
          <w:szCs w:val="22"/>
          <w:lang w:val="ru-RU"/>
        </w:rPr>
        <w:t>Изменението се отнася до потенциално объркване, произтичащо от препратката в Приложение А към МСФО 9 към определението на "цена на сделката" в МСФО 15 Приходи от договори с клиенти, докато терминът "цена на сделката" се използва в определени параграфи на МСФО 9 със значение, което не е непременно в съответствие с определението на този термин в МСФО 15.</w:t>
      </w:r>
    </w:p>
    <w:p w14:paraId="68576E1C" w14:textId="77777777" w:rsidR="00826784" w:rsidRPr="00ED1381" w:rsidRDefault="00826784" w:rsidP="002E7F78">
      <w:pPr>
        <w:pStyle w:val="ListParagraph"/>
        <w:numPr>
          <w:ilvl w:val="0"/>
          <w:numId w:val="21"/>
        </w:numPr>
        <w:contextualSpacing/>
        <w:jc w:val="both"/>
        <w:rPr>
          <w:rFonts w:ascii="Calibri" w:hAnsi="Calibri" w:cs="Calibri"/>
          <w:b/>
          <w:bCs/>
          <w:i/>
          <w:iCs/>
          <w:sz w:val="22"/>
          <w:szCs w:val="22"/>
        </w:rPr>
      </w:pPr>
      <w:r w:rsidRPr="00ED1381">
        <w:rPr>
          <w:rFonts w:ascii="Calibri" w:hAnsi="Calibri" w:cs="Calibri"/>
          <w:b/>
          <w:bCs/>
          <w:i/>
          <w:iCs/>
          <w:sz w:val="22"/>
          <w:szCs w:val="22"/>
        </w:rPr>
        <w:t>МСС 7 Отчет за паричните потоци</w:t>
      </w:r>
    </w:p>
    <w:p w14:paraId="7D281078" w14:textId="77777777" w:rsidR="00826784" w:rsidRPr="00C50013" w:rsidRDefault="00826784" w:rsidP="002E7F78">
      <w:pPr>
        <w:pStyle w:val="ListParagraph"/>
        <w:numPr>
          <w:ilvl w:val="0"/>
          <w:numId w:val="20"/>
        </w:numPr>
        <w:contextualSpacing/>
        <w:jc w:val="both"/>
        <w:rPr>
          <w:rFonts w:ascii="Calibri" w:hAnsi="Calibri" w:cs="Calibri"/>
          <w:sz w:val="22"/>
          <w:szCs w:val="22"/>
          <w:lang w:val="ru-RU"/>
        </w:rPr>
      </w:pPr>
      <w:r w:rsidRPr="00C50013">
        <w:rPr>
          <w:rFonts w:ascii="Calibri" w:hAnsi="Calibri" w:cs="Calibri"/>
          <w:i/>
          <w:iCs/>
          <w:sz w:val="22"/>
          <w:szCs w:val="22"/>
          <w:lang w:val="ru-RU"/>
        </w:rPr>
        <w:t xml:space="preserve">Себестойностен метод. </w:t>
      </w:r>
      <w:r w:rsidRPr="00C50013">
        <w:rPr>
          <w:rFonts w:ascii="Calibri" w:hAnsi="Calibri" w:cs="Calibri"/>
          <w:sz w:val="22"/>
          <w:szCs w:val="22"/>
          <w:lang w:val="ru-RU"/>
        </w:rPr>
        <w:t>Изменението се отнася до потенциално объркване при прилагането на параграф 37 от МСС 7, което произтича от използването на термина „себестойностен метод“, който вече не е дефиниран в счетоводните стандарти на МСФО.</w:t>
      </w:r>
    </w:p>
    <w:p w14:paraId="050CC5CE" w14:textId="77777777" w:rsidR="00826784" w:rsidRDefault="00826784" w:rsidP="00826784">
      <w:pPr>
        <w:rPr>
          <w:rFonts w:ascii="Calibri" w:hAnsi="Calibri" w:cs="Calibri"/>
          <w:sz w:val="22"/>
          <w:szCs w:val="22"/>
          <w:lang w:val="ru-RU"/>
        </w:rPr>
      </w:pPr>
    </w:p>
    <w:p w14:paraId="560D2D34" w14:textId="77777777" w:rsidR="00826784" w:rsidRPr="00C50013" w:rsidRDefault="00826784" w:rsidP="00826784">
      <w:pPr>
        <w:rPr>
          <w:rFonts w:ascii="Calibri" w:hAnsi="Calibri" w:cs="Calibri"/>
          <w:b/>
          <w:bCs/>
          <w:sz w:val="22"/>
          <w:szCs w:val="22"/>
          <w:lang w:val="ru-RU"/>
        </w:rPr>
      </w:pPr>
      <w:r w:rsidRPr="00C50013">
        <w:rPr>
          <w:rFonts w:ascii="Calibri" w:hAnsi="Calibri" w:cs="Calibri"/>
          <w:b/>
          <w:bCs/>
          <w:sz w:val="22"/>
          <w:szCs w:val="22"/>
          <w:lang w:val="ru-RU"/>
        </w:rPr>
        <w:t>МСФО 18 Представяне и оповестяване във финансовите отчети, в сила от 1 януари 2027 г., все още неприет от ЕС</w:t>
      </w:r>
    </w:p>
    <w:p w14:paraId="528BF4AA" w14:textId="77777777" w:rsidR="00826784" w:rsidRPr="00ED1381" w:rsidRDefault="00826784" w:rsidP="00826784">
      <w:pPr>
        <w:jc w:val="both"/>
        <w:rPr>
          <w:rFonts w:ascii="Calibri" w:hAnsi="Calibri" w:cs="Calibri"/>
          <w:sz w:val="22"/>
          <w:szCs w:val="22"/>
        </w:rPr>
      </w:pPr>
      <w:r w:rsidRPr="00C50013">
        <w:rPr>
          <w:rFonts w:ascii="Calibri" w:hAnsi="Calibri" w:cs="Calibri"/>
          <w:sz w:val="22"/>
          <w:szCs w:val="22"/>
          <w:lang w:val="ru-RU"/>
        </w:rPr>
        <w:t xml:space="preserve">МСФО 18 има за цел да подобри начина, по който предприятията оповестяват своите финансови отчети, с акцент върху информацията за финансовите резултати в отчета за печалбата или загубата. МСФО 18 е придружен от ограничени изменения на изискванията в МСС 7 Отчет за паричните потоци. МСФО 18 влиза в сила от 1 януари 2027 г. На дружествата се разрешава да прилагат МСФО 18 преди тази дата. МСФО 18 заменя МСС 1 Представяне на финансови отчети. Изискванията в МСС 1, които не са променени, са прехвърлени към МСФО 18 и други стандарти. МСФО 18 ще засегне всички предприятия във всички отрасли. Въпреки че МСФО 18 няма да засегне начина, по който дружествата оценяват финансовите резултати, той ще засегне начина, по който дружествата представят и оповестяват финансовите резултати. </w:t>
      </w:r>
      <w:r w:rsidRPr="00ED1381">
        <w:rPr>
          <w:rFonts w:ascii="Calibri" w:hAnsi="Calibri" w:cs="Calibri"/>
          <w:sz w:val="22"/>
          <w:szCs w:val="22"/>
        </w:rPr>
        <w:t>МСФО 18 има за цел да подобри финансовото отчитане чрез:</w:t>
      </w:r>
    </w:p>
    <w:p w14:paraId="5E35F041" w14:textId="77777777" w:rsidR="00826784" w:rsidRPr="00C50013" w:rsidRDefault="00826784" w:rsidP="002E7F78">
      <w:pPr>
        <w:pStyle w:val="ListParagraph"/>
        <w:numPr>
          <w:ilvl w:val="0"/>
          <w:numId w:val="22"/>
        </w:numPr>
        <w:contextualSpacing/>
        <w:jc w:val="both"/>
        <w:rPr>
          <w:rFonts w:ascii="Calibri" w:hAnsi="Calibri" w:cs="Calibri"/>
          <w:sz w:val="22"/>
          <w:szCs w:val="22"/>
          <w:lang w:val="ru-RU"/>
        </w:rPr>
      </w:pPr>
      <w:r w:rsidRPr="00C50013">
        <w:rPr>
          <w:rFonts w:ascii="Calibri" w:hAnsi="Calibri" w:cs="Calibri"/>
          <w:sz w:val="22"/>
          <w:szCs w:val="22"/>
          <w:lang w:val="ru-RU"/>
        </w:rPr>
        <w:t>изискване за допълнителни дефинирани междинни суми в отчета за печалбата или загубата. Добавянето на дефинирани междинни суми в отчета за печалбата или загубата улеснява сравняването на финансовите резултати на предприятията и осигурява последователна отправна точка за анализ от страна на инвеститорите.</w:t>
      </w:r>
    </w:p>
    <w:p w14:paraId="564EC6ED" w14:textId="77777777" w:rsidR="00826784" w:rsidRPr="00C50013" w:rsidRDefault="00826784" w:rsidP="002E7F78">
      <w:pPr>
        <w:pStyle w:val="ListParagraph"/>
        <w:numPr>
          <w:ilvl w:val="0"/>
          <w:numId w:val="22"/>
        </w:numPr>
        <w:contextualSpacing/>
        <w:jc w:val="both"/>
        <w:rPr>
          <w:rFonts w:ascii="Calibri" w:hAnsi="Calibri" w:cs="Calibri"/>
          <w:sz w:val="22"/>
          <w:szCs w:val="22"/>
          <w:lang w:val="ru-RU"/>
        </w:rPr>
      </w:pPr>
      <w:r w:rsidRPr="00C50013">
        <w:rPr>
          <w:rFonts w:ascii="Calibri" w:hAnsi="Calibri" w:cs="Calibri"/>
          <w:sz w:val="22"/>
          <w:szCs w:val="22"/>
          <w:lang w:val="ru-RU"/>
        </w:rPr>
        <w:t>изискване за оповестяване на определени от ръководството показатели за ефективност. Изискването дружествата да оповестяват информация за определените от ръководството показатели за ефективност повишава дисциплината при използването им и прозрачността при изчисляването им.</w:t>
      </w:r>
    </w:p>
    <w:p w14:paraId="27325FB8" w14:textId="77777777" w:rsidR="00826784" w:rsidRPr="00C50013" w:rsidRDefault="00826784" w:rsidP="002E7F78">
      <w:pPr>
        <w:pStyle w:val="ListParagraph"/>
        <w:numPr>
          <w:ilvl w:val="0"/>
          <w:numId w:val="22"/>
        </w:numPr>
        <w:contextualSpacing/>
        <w:jc w:val="both"/>
        <w:rPr>
          <w:rFonts w:ascii="Calibri" w:hAnsi="Calibri" w:cs="Calibri"/>
          <w:sz w:val="22"/>
          <w:szCs w:val="22"/>
          <w:lang w:val="ru-RU"/>
        </w:rPr>
      </w:pPr>
      <w:r w:rsidRPr="00C50013">
        <w:rPr>
          <w:rFonts w:ascii="Calibri" w:hAnsi="Calibri" w:cs="Calibri"/>
          <w:sz w:val="22"/>
          <w:szCs w:val="22"/>
          <w:lang w:val="ru-RU"/>
        </w:rPr>
        <w:t>добавяне на нови принципи за групиране (агрегиране и дезагрегиране) на информацията. Определянето на изисквания за това дали информацията трябва да бъде в основните финансови отчети или в пояснителните приложения и предоставянето на принципи за необходимото ниво на подробност подобрява ефективното предаване на информацията.</w:t>
      </w:r>
    </w:p>
    <w:p w14:paraId="528EE5B7"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p>
    <w:p w14:paraId="4F0F8F72" w14:textId="77777777" w:rsidR="002D2794" w:rsidRPr="00E07FF7" w:rsidRDefault="00821818" w:rsidP="00FB44A4">
      <w:pPr>
        <w:jc w:val="both"/>
        <w:rPr>
          <w:rFonts w:ascii="Calibri" w:hAnsi="Calibri" w:cs="Calibri"/>
          <w:b/>
          <w:sz w:val="22"/>
          <w:szCs w:val="22"/>
          <w:lang w:val="bg-BG"/>
        </w:rPr>
      </w:pPr>
      <w:r w:rsidRPr="00E07FF7">
        <w:rPr>
          <w:rFonts w:ascii="Calibri" w:hAnsi="Calibri" w:cs="Calibri"/>
          <w:b/>
          <w:sz w:val="22"/>
          <w:szCs w:val="22"/>
          <w:lang w:val="bg-BG"/>
        </w:rPr>
        <w:lastRenderedPageBreak/>
        <w:t>4</w:t>
      </w:r>
      <w:r w:rsidR="002D2794" w:rsidRPr="00E07FF7">
        <w:rPr>
          <w:rFonts w:ascii="Calibri" w:hAnsi="Calibri" w:cs="Calibri"/>
          <w:b/>
          <w:sz w:val="22"/>
          <w:szCs w:val="22"/>
          <w:lang w:val="bg-BG"/>
        </w:rPr>
        <w:t>. СЧЕТОВОДНА ПОЛИТИКА</w:t>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p>
    <w:p w14:paraId="22FEECD2" w14:textId="77777777" w:rsidR="002D2794" w:rsidRPr="00E07FF7" w:rsidRDefault="002D2794" w:rsidP="00FB44A4">
      <w:pPr>
        <w:jc w:val="both"/>
        <w:rPr>
          <w:rFonts w:ascii="Calibri" w:hAnsi="Calibri" w:cs="Calibri"/>
          <w:b/>
          <w:sz w:val="22"/>
          <w:szCs w:val="22"/>
          <w:lang w:val="bg-BG"/>
        </w:rPr>
      </w:pPr>
      <w:r w:rsidRPr="00E07FF7">
        <w:rPr>
          <w:rFonts w:ascii="Calibri" w:hAnsi="Calibri" w:cs="Calibri"/>
          <w:b/>
          <w:sz w:val="22"/>
          <w:szCs w:val="22"/>
          <w:lang w:val="bg-BG"/>
        </w:rPr>
        <w:t>Отчетна валута</w:t>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p>
    <w:p w14:paraId="28CFF70D" w14:textId="77777777" w:rsidR="00701B4C" w:rsidRPr="00E07FF7" w:rsidRDefault="00324A1F" w:rsidP="00701B4C">
      <w:pPr>
        <w:autoSpaceDE w:val="0"/>
        <w:autoSpaceDN w:val="0"/>
        <w:adjustRightInd w:val="0"/>
        <w:ind w:hanging="90"/>
        <w:jc w:val="both"/>
        <w:rPr>
          <w:rFonts w:ascii="Calibri" w:hAnsi="Calibri" w:cs="Calibri"/>
          <w:color w:val="000000"/>
          <w:sz w:val="22"/>
          <w:szCs w:val="22"/>
          <w:lang w:val="ru-RU"/>
        </w:rPr>
      </w:pPr>
      <w:r w:rsidRPr="00E07FF7">
        <w:rPr>
          <w:rFonts w:ascii="Calibri" w:hAnsi="Calibri" w:cs="Calibri"/>
          <w:color w:val="000000"/>
          <w:sz w:val="22"/>
          <w:szCs w:val="22"/>
          <w:lang w:val="bg-BG"/>
        </w:rPr>
        <w:t xml:space="preserve"> </w:t>
      </w:r>
      <w:r w:rsidR="00F13137" w:rsidRPr="00E07FF7">
        <w:rPr>
          <w:rFonts w:ascii="Calibri" w:hAnsi="Calibri" w:cs="Calibri"/>
          <w:color w:val="000000"/>
          <w:sz w:val="22"/>
          <w:szCs w:val="22"/>
          <w:lang w:val="bg-BG"/>
        </w:rPr>
        <w:t xml:space="preserve"> </w:t>
      </w:r>
      <w:r w:rsidR="00701B4C" w:rsidRPr="00E07FF7">
        <w:rPr>
          <w:rFonts w:ascii="Calibri" w:hAnsi="Calibri" w:cs="Calibri"/>
          <w:color w:val="000000"/>
          <w:sz w:val="22"/>
          <w:szCs w:val="22"/>
          <w:lang w:val="ru-RU"/>
        </w:rPr>
        <w:t>Най-значимите счетоводни политики, прилагани при изготвянето на тези финансови отчети, са представени по-долу.</w:t>
      </w:r>
    </w:p>
    <w:p w14:paraId="4D45817E" w14:textId="77777777" w:rsidR="003744E4" w:rsidRPr="00E07FF7" w:rsidRDefault="003744E4" w:rsidP="00701B4C">
      <w:pPr>
        <w:pStyle w:val="BodyText2"/>
        <w:ind w:hanging="90"/>
        <w:jc w:val="both"/>
        <w:rPr>
          <w:rFonts w:ascii="Calibri" w:hAnsi="Calibri" w:cs="Calibri"/>
          <w:b w:val="0"/>
          <w:bCs/>
          <w:color w:val="000000"/>
          <w:sz w:val="22"/>
          <w:szCs w:val="22"/>
          <w:lang w:val="bg-BG"/>
        </w:rPr>
      </w:pPr>
    </w:p>
    <w:p w14:paraId="7E859B75" w14:textId="77777777" w:rsidR="00701B4C" w:rsidRPr="00E07FF7" w:rsidRDefault="003744E4" w:rsidP="00701B4C">
      <w:pPr>
        <w:pStyle w:val="BodyText2"/>
        <w:ind w:hanging="90"/>
        <w:jc w:val="both"/>
        <w:rPr>
          <w:rFonts w:ascii="Calibri" w:hAnsi="Calibri" w:cs="Calibri"/>
          <w:b w:val="0"/>
          <w:bCs/>
          <w:color w:val="000000"/>
          <w:sz w:val="22"/>
          <w:szCs w:val="22"/>
          <w:lang w:val="bg-BG"/>
        </w:rPr>
      </w:pPr>
      <w:r w:rsidRPr="00E07FF7">
        <w:rPr>
          <w:rFonts w:ascii="Calibri" w:hAnsi="Calibri" w:cs="Calibri"/>
          <w:b w:val="0"/>
          <w:bCs/>
          <w:color w:val="000000"/>
          <w:sz w:val="22"/>
          <w:szCs w:val="22"/>
          <w:lang w:val="bg-BG"/>
        </w:rPr>
        <w:t xml:space="preserve"> </w:t>
      </w:r>
      <w:r w:rsidR="00701B4C" w:rsidRPr="00E07FF7">
        <w:rPr>
          <w:rFonts w:ascii="Calibri" w:hAnsi="Calibri" w:cs="Calibri"/>
          <w:b w:val="0"/>
          <w:bCs/>
          <w:color w:val="000000"/>
          <w:sz w:val="22"/>
          <w:szCs w:val="22"/>
          <w:lang w:val="bg-BG"/>
        </w:rPr>
        <w:t xml:space="preserve">Финансовите отчети са изготвени при спазване на принципите за оценка за всеки вид активи, пасиви, приходи и разходи съгласно МСФО. Базите за оценка са оповестени подробно по-нататък в счетоводната политика към финансовите отчети. Финансовите отчети са изготвени при спазване на принципа за действащо дружество. </w:t>
      </w:r>
    </w:p>
    <w:p w14:paraId="66A9CBCA" w14:textId="77777777" w:rsidR="00701B4C" w:rsidRPr="00E07FF7" w:rsidRDefault="00701B4C" w:rsidP="00701B4C">
      <w:pPr>
        <w:pStyle w:val="BodyText2"/>
        <w:ind w:hanging="90"/>
        <w:jc w:val="both"/>
        <w:rPr>
          <w:rFonts w:ascii="Calibri" w:hAnsi="Calibri" w:cs="Calibri"/>
          <w:b w:val="0"/>
          <w:bCs/>
          <w:color w:val="000000"/>
          <w:sz w:val="22"/>
          <w:szCs w:val="22"/>
          <w:lang w:val="bg-BG"/>
        </w:rPr>
      </w:pPr>
    </w:p>
    <w:p w14:paraId="1AFC00FE" w14:textId="77777777" w:rsidR="00701B4C" w:rsidRDefault="00324A1F" w:rsidP="00701B4C">
      <w:pPr>
        <w:pStyle w:val="BodyText2"/>
        <w:ind w:hanging="90"/>
        <w:jc w:val="both"/>
        <w:rPr>
          <w:rFonts w:ascii="Calibri" w:hAnsi="Calibri" w:cs="Calibri"/>
          <w:b w:val="0"/>
          <w:color w:val="000000"/>
          <w:sz w:val="22"/>
          <w:szCs w:val="22"/>
          <w:lang w:val="ru-RU"/>
        </w:rPr>
      </w:pPr>
      <w:r w:rsidRPr="00E07FF7">
        <w:rPr>
          <w:rFonts w:ascii="Calibri" w:hAnsi="Calibri" w:cs="Calibri"/>
          <w:b w:val="0"/>
          <w:color w:val="000000"/>
          <w:sz w:val="22"/>
          <w:szCs w:val="22"/>
          <w:lang w:val="bg-BG"/>
        </w:rPr>
        <w:t xml:space="preserve"> </w:t>
      </w:r>
      <w:r w:rsidR="00701B4C" w:rsidRPr="00E07FF7">
        <w:rPr>
          <w:rFonts w:ascii="Calibri" w:hAnsi="Calibri" w:cs="Calibri"/>
          <w:b w:val="0"/>
          <w:color w:val="000000"/>
          <w:sz w:val="22"/>
          <w:szCs w:val="22"/>
          <w:lang w:val="ru-RU"/>
        </w:rPr>
        <w:t>Следва да се отбележи, че при изготвянето на представените финансови отчети са използвани счетоводни оценки и допускания. Въпреки че те са базирани на информация, предоставена на ръководството към датата на изготвяне на финансовите отчети, реалните резултати могат да се различават от направените оценки и допускания.</w:t>
      </w:r>
    </w:p>
    <w:p w14:paraId="50BEC65F" w14:textId="77777777" w:rsidR="009556A8" w:rsidRPr="00E07FF7" w:rsidRDefault="009556A8" w:rsidP="00701B4C">
      <w:pPr>
        <w:pStyle w:val="BodyText2"/>
        <w:ind w:hanging="90"/>
        <w:jc w:val="both"/>
        <w:rPr>
          <w:rFonts w:ascii="Calibri" w:hAnsi="Calibri" w:cs="Calibri"/>
          <w:b w:val="0"/>
          <w:color w:val="000000"/>
          <w:sz w:val="22"/>
          <w:szCs w:val="22"/>
          <w:lang w:val="ru-RU"/>
        </w:rPr>
      </w:pPr>
    </w:p>
    <w:p w14:paraId="41CD09E5" w14:textId="77777777" w:rsidR="00701B4C" w:rsidRPr="00E07FF7" w:rsidRDefault="00701B4C" w:rsidP="00701B4C">
      <w:pPr>
        <w:ind w:left="567"/>
        <w:rPr>
          <w:rFonts w:ascii="Calibri" w:hAnsi="Calibri" w:cs="Calibri"/>
          <w:b/>
          <w:bCs/>
          <w:i/>
          <w:sz w:val="22"/>
          <w:szCs w:val="22"/>
          <w:lang w:val="bg-BG"/>
        </w:rPr>
      </w:pPr>
      <w:r w:rsidRPr="00E07FF7">
        <w:rPr>
          <w:rFonts w:ascii="Calibri" w:hAnsi="Calibri" w:cs="Calibri"/>
          <w:b/>
          <w:bCs/>
          <w:i/>
          <w:sz w:val="22"/>
          <w:szCs w:val="22"/>
          <w:lang w:val="bg-BG"/>
        </w:rPr>
        <w:t>4.1. Представяне на финансовия отчет</w:t>
      </w:r>
    </w:p>
    <w:p w14:paraId="720178CB" w14:textId="77777777" w:rsidR="00701B4C" w:rsidRPr="00E07FF7" w:rsidRDefault="00701B4C" w:rsidP="00701B4C">
      <w:pPr>
        <w:ind w:left="360"/>
        <w:rPr>
          <w:rFonts w:ascii="Calibri" w:hAnsi="Calibri" w:cs="Calibri"/>
          <w:b/>
          <w:bCs/>
          <w:color w:val="000000"/>
          <w:sz w:val="22"/>
          <w:szCs w:val="22"/>
          <w:lang w:val="bg-BG"/>
        </w:rPr>
      </w:pPr>
    </w:p>
    <w:p w14:paraId="3D840573" w14:textId="77777777" w:rsidR="00701B4C" w:rsidRPr="00E07FF7" w:rsidRDefault="00701B4C" w:rsidP="00701B4C">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Финансовият отчет е представен в съответствие </w:t>
      </w:r>
      <w:r w:rsidRPr="00E07FF7">
        <w:rPr>
          <w:rFonts w:ascii="Calibri" w:hAnsi="Calibri" w:cs="Calibri"/>
          <w:sz w:val="22"/>
          <w:szCs w:val="22"/>
        </w:rPr>
        <w:t>c</w:t>
      </w:r>
      <w:r w:rsidRPr="00E07FF7">
        <w:rPr>
          <w:rFonts w:ascii="Calibri" w:hAnsi="Calibri" w:cs="Calibri"/>
          <w:sz w:val="22"/>
          <w:szCs w:val="22"/>
          <w:lang w:val="ru-RU"/>
        </w:rPr>
        <w:t xml:space="preserve"> М</w:t>
      </w:r>
      <w:r w:rsidRPr="00E07FF7">
        <w:rPr>
          <w:rFonts w:ascii="Calibri" w:hAnsi="Calibri" w:cs="Calibri"/>
          <w:sz w:val="22"/>
          <w:szCs w:val="22"/>
        </w:rPr>
        <w:t>CC</w:t>
      </w:r>
      <w:r w:rsidRPr="00E07FF7">
        <w:rPr>
          <w:rFonts w:ascii="Calibri" w:hAnsi="Calibri" w:cs="Calibri"/>
          <w:sz w:val="22"/>
          <w:szCs w:val="22"/>
          <w:lang w:val="ru-RU"/>
        </w:rPr>
        <w:t xml:space="preserve"> 1 „Представяне на финансови отчети”. </w:t>
      </w:r>
    </w:p>
    <w:p w14:paraId="0CD1D071" w14:textId="77777777" w:rsidR="00701B4C" w:rsidRPr="00E07FF7" w:rsidRDefault="00701B4C" w:rsidP="00701B4C">
      <w:pPr>
        <w:spacing w:before="120" w:after="120"/>
        <w:jc w:val="both"/>
        <w:rPr>
          <w:rFonts w:ascii="Calibri" w:hAnsi="Calibri" w:cs="Calibri"/>
          <w:sz w:val="22"/>
          <w:szCs w:val="22"/>
          <w:lang w:val="ru-RU"/>
        </w:rPr>
      </w:pPr>
      <w:r w:rsidRPr="00E07FF7">
        <w:rPr>
          <w:rFonts w:ascii="Calibri" w:hAnsi="Calibri" w:cs="Calibri"/>
          <w:sz w:val="22"/>
          <w:szCs w:val="22"/>
          <w:lang w:val="ru-RU"/>
        </w:rPr>
        <w:t>Дружеството представя отчета за печалбата или загубата и другия всеобхватен доход в единен отчет.</w:t>
      </w:r>
    </w:p>
    <w:p w14:paraId="68363359" w14:textId="77777777" w:rsidR="00701B4C" w:rsidRPr="00E07FF7" w:rsidRDefault="00701B4C" w:rsidP="00701B4C">
      <w:pPr>
        <w:spacing w:before="120" w:after="120"/>
        <w:jc w:val="both"/>
        <w:rPr>
          <w:rFonts w:ascii="Calibri" w:hAnsi="Calibri" w:cs="Calibri"/>
          <w:sz w:val="22"/>
          <w:szCs w:val="22"/>
          <w:lang w:val="ru-RU"/>
        </w:rPr>
      </w:pPr>
      <w:r w:rsidRPr="00E07FF7">
        <w:rPr>
          <w:rFonts w:ascii="Calibri" w:hAnsi="Calibri" w:cs="Calibri"/>
          <w:sz w:val="22"/>
          <w:szCs w:val="22"/>
          <w:lang w:val="ru-RU"/>
        </w:rPr>
        <w:t>В отчета за финансовото състояние се представят два сравнителни периода, когато Дружеството прилага счетоводна политика ретроспективно, преизчислява ретроспективно позиции във финансовия отче</w:t>
      </w:r>
      <w:r w:rsidR="00676FA2" w:rsidRPr="00E07FF7">
        <w:rPr>
          <w:rFonts w:ascii="Calibri" w:hAnsi="Calibri" w:cs="Calibri"/>
          <w:sz w:val="22"/>
          <w:szCs w:val="22"/>
          <w:lang w:val="bg-BG"/>
        </w:rPr>
        <w:t>т</w:t>
      </w:r>
      <w:r w:rsidRPr="00E07FF7">
        <w:rPr>
          <w:rFonts w:ascii="Calibri" w:hAnsi="Calibri" w:cs="Calibri"/>
          <w:sz w:val="22"/>
          <w:szCs w:val="22"/>
          <w:lang w:val="ru-RU"/>
        </w:rPr>
        <w:t xml:space="preserve"> или прекла</w:t>
      </w:r>
      <w:r w:rsidRPr="00E07FF7">
        <w:rPr>
          <w:rFonts w:ascii="Calibri" w:hAnsi="Calibri" w:cs="Calibri"/>
          <w:sz w:val="22"/>
          <w:szCs w:val="22"/>
        </w:rPr>
        <w:t>c</w:t>
      </w:r>
      <w:r w:rsidRPr="00E07FF7">
        <w:rPr>
          <w:rFonts w:ascii="Calibri" w:hAnsi="Calibri" w:cs="Calibri"/>
          <w:sz w:val="22"/>
          <w:szCs w:val="22"/>
          <w:lang w:val="ru-RU"/>
        </w:rPr>
        <w:t>ифицира позиции във финансовия отчет и това има съществен ефект върху информацията в отчета за финансовото състояние към началото на предходния период.</w:t>
      </w:r>
    </w:p>
    <w:p w14:paraId="025CD54C" w14:textId="77777777" w:rsidR="00701B4C" w:rsidRPr="00E07FF7" w:rsidRDefault="00701B4C" w:rsidP="00701B4C">
      <w:pPr>
        <w:jc w:val="both"/>
        <w:rPr>
          <w:rFonts w:ascii="Calibri" w:hAnsi="Calibri" w:cs="Calibri"/>
          <w:b/>
          <w:sz w:val="22"/>
          <w:szCs w:val="22"/>
          <w:lang w:val="bg-BG"/>
        </w:rPr>
      </w:pP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p>
    <w:p w14:paraId="3E6F70AB" w14:textId="77777777" w:rsidR="00701B4C" w:rsidRPr="00E07FF7" w:rsidRDefault="00701B4C" w:rsidP="002E7F78">
      <w:pPr>
        <w:numPr>
          <w:ilvl w:val="1"/>
          <w:numId w:val="8"/>
        </w:numPr>
        <w:ind w:left="999" w:hanging="432"/>
        <w:rPr>
          <w:rFonts w:ascii="Calibri" w:hAnsi="Calibri" w:cs="Calibri"/>
          <w:b/>
          <w:i/>
          <w:sz w:val="22"/>
          <w:szCs w:val="22"/>
          <w:lang w:val="bg-BG"/>
        </w:rPr>
      </w:pPr>
      <w:r w:rsidRPr="00E07FF7">
        <w:rPr>
          <w:rFonts w:ascii="Calibri" w:hAnsi="Calibri" w:cs="Calibri"/>
          <w:b/>
          <w:bCs/>
          <w:i/>
          <w:sz w:val="22"/>
          <w:szCs w:val="22"/>
          <w:lang w:val="bg-BG"/>
        </w:rPr>
        <w:t>Отчетна валута</w:t>
      </w:r>
      <w:r w:rsidRPr="00E07FF7">
        <w:rPr>
          <w:rFonts w:ascii="Calibri" w:hAnsi="Calibri" w:cs="Calibri"/>
          <w:b/>
          <w:bCs/>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p>
    <w:p w14:paraId="54422278" w14:textId="77777777" w:rsidR="002D2794" w:rsidRPr="00E07FF7" w:rsidRDefault="00701B4C" w:rsidP="00701B4C">
      <w:pPr>
        <w:jc w:val="both"/>
        <w:rPr>
          <w:rFonts w:ascii="Calibri" w:hAnsi="Calibri" w:cs="Calibri"/>
          <w:sz w:val="22"/>
          <w:szCs w:val="22"/>
          <w:lang w:val="bg-BG"/>
        </w:rPr>
      </w:pPr>
      <w:r w:rsidRPr="00E07FF7">
        <w:rPr>
          <w:rFonts w:ascii="Calibri" w:hAnsi="Calibri" w:cs="Calibri"/>
          <w:sz w:val="22"/>
          <w:szCs w:val="22"/>
          <w:lang w:val="bg-BG"/>
        </w:rPr>
        <w:t xml:space="preserve">Съгласно изискванията на българското законодателство, дружеството води счетоводните си регистри в български лева. </w:t>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p>
    <w:p w14:paraId="083137FA"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Фиксингът на някои валути към българския лев за 3</w:t>
      </w:r>
      <w:r w:rsidRPr="00E07FF7">
        <w:rPr>
          <w:rFonts w:ascii="Calibri" w:hAnsi="Calibri" w:cs="Calibri"/>
          <w:sz w:val="22"/>
          <w:szCs w:val="22"/>
          <w:lang w:val="ru-RU"/>
        </w:rPr>
        <w:t>1</w:t>
      </w:r>
      <w:r w:rsidRPr="00E07FF7">
        <w:rPr>
          <w:rFonts w:ascii="Calibri" w:hAnsi="Calibri" w:cs="Calibri"/>
          <w:sz w:val="22"/>
          <w:szCs w:val="22"/>
          <w:lang w:val="bg-BG"/>
        </w:rPr>
        <w:t>.</w:t>
      </w:r>
      <w:r w:rsidR="00E16E68" w:rsidRPr="00E07FF7">
        <w:rPr>
          <w:rFonts w:ascii="Calibri" w:hAnsi="Calibri" w:cs="Calibri"/>
          <w:sz w:val="22"/>
          <w:szCs w:val="22"/>
          <w:lang w:val="bg-BG"/>
        </w:rPr>
        <w:t>03</w:t>
      </w:r>
      <w:r w:rsidRPr="00E07FF7">
        <w:rPr>
          <w:rFonts w:ascii="Calibri" w:hAnsi="Calibri" w:cs="Calibri"/>
          <w:sz w:val="22"/>
          <w:szCs w:val="22"/>
          <w:lang w:val="bg-BG"/>
        </w:rPr>
        <w:t>.20</w:t>
      </w:r>
      <w:r w:rsidR="00821818" w:rsidRPr="00E07FF7">
        <w:rPr>
          <w:rFonts w:ascii="Calibri" w:hAnsi="Calibri" w:cs="Calibri"/>
          <w:sz w:val="22"/>
          <w:szCs w:val="22"/>
          <w:lang w:val="bg-BG"/>
        </w:rPr>
        <w:t>2</w:t>
      </w:r>
      <w:r w:rsidR="00E564C7">
        <w:rPr>
          <w:rFonts w:ascii="Calibri" w:hAnsi="Calibri" w:cs="Calibri"/>
          <w:sz w:val="22"/>
          <w:szCs w:val="22"/>
          <w:lang w:val="bg-BG"/>
        </w:rPr>
        <w:t>5</w:t>
      </w:r>
      <w:r w:rsidRPr="00E07FF7">
        <w:rPr>
          <w:rFonts w:ascii="Calibri" w:hAnsi="Calibri" w:cs="Calibri"/>
          <w:sz w:val="22"/>
          <w:szCs w:val="22"/>
          <w:lang w:val="bg-BG"/>
        </w:rPr>
        <w:t xml:space="preserve"> г. е:</w:t>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tblGrid>
      <w:tr w:rsidR="002D2794" w:rsidRPr="00E07FF7" w14:paraId="30AA97E2" w14:textId="77777777" w:rsidTr="00B40B7A">
        <w:tc>
          <w:tcPr>
            <w:tcW w:w="1101" w:type="dxa"/>
            <w:shd w:val="clear" w:color="auto" w:fill="auto"/>
          </w:tcPr>
          <w:p w14:paraId="633D3840"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1 ЕUR</w:t>
            </w:r>
          </w:p>
        </w:tc>
        <w:tc>
          <w:tcPr>
            <w:tcW w:w="1134" w:type="dxa"/>
            <w:shd w:val="clear" w:color="auto" w:fill="auto"/>
          </w:tcPr>
          <w:p w14:paraId="3EA3E590" w14:textId="77777777" w:rsidR="002D2794" w:rsidRPr="00E07FF7" w:rsidRDefault="00E15460" w:rsidP="00FB44A4">
            <w:pPr>
              <w:jc w:val="both"/>
              <w:rPr>
                <w:rFonts w:ascii="Calibri" w:hAnsi="Calibri" w:cs="Calibri"/>
                <w:sz w:val="22"/>
                <w:szCs w:val="22"/>
              </w:rPr>
            </w:pPr>
            <w:r w:rsidRPr="00E07FF7">
              <w:rPr>
                <w:rFonts w:ascii="Calibri" w:hAnsi="Calibri" w:cs="Calibri"/>
                <w:sz w:val="22"/>
                <w:szCs w:val="22"/>
                <w:lang w:val="bg-BG"/>
              </w:rPr>
              <w:t xml:space="preserve"> </w:t>
            </w:r>
            <w:r w:rsidR="002D2794" w:rsidRPr="00E07FF7">
              <w:rPr>
                <w:rFonts w:ascii="Calibri" w:hAnsi="Calibri" w:cs="Calibri"/>
                <w:sz w:val="22"/>
                <w:szCs w:val="22"/>
              </w:rPr>
              <w:t>1.95583</w:t>
            </w:r>
          </w:p>
        </w:tc>
      </w:tr>
      <w:tr w:rsidR="002D2794" w:rsidRPr="00E07FF7" w14:paraId="2E327413" w14:textId="77777777" w:rsidTr="00B40B7A">
        <w:tc>
          <w:tcPr>
            <w:tcW w:w="1101" w:type="dxa"/>
            <w:shd w:val="clear" w:color="auto" w:fill="auto"/>
          </w:tcPr>
          <w:p w14:paraId="1B919963"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1 USD</w:t>
            </w:r>
          </w:p>
        </w:tc>
        <w:tc>
          <w:tcPr>
            <w:tcW w:w="1134" w:type="dxa"/>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75"/>
              <w:gridCol w:w="95"/>
            </w:tblGrid>
            <w:tr w:rsidR="00597561" w:rsidRPr="00E07FF7" w14:paraId="1F1753BF" w14:textId="77777777" w:rsidTr="00597561">
              <w:trPr>
                <w:tblCellSpacing w:w="15" w:type="dxa"/>
              </w:trPr>
              <w:tc>
                <w:tcPr>
                  <w:tcW w:w="930" w:type="dxa"/>
                  <w:vAlign w:val="center"/>
                  <w:hideMark/>
                </w:tcPr>
                <w:p w14:paraId="3BB62E1A" w14:textId="77777777" w:rsidR="00597561" w:rsidRPr="003A0229" w:rsidRDefault="00542B97" w:rsidP="003A0229">
                  <w:pPr>
                    <w:jc w:val="both"/>
                    <w:rPr>
                      <w:rFonts w:ascii="Calibri" w:hAnsi="Calibri" w:cs="Calibri"/>
                      <w:sz w:val="22"/>
                      <w:szCs w:val="22"/>
                      <w:lang w:val="bg-BG"/>
                    </w:rPr>
                  </w:pPr>
                  <w:r w:rsidRPr="00542B97">
                    <w:rPr>
                      <w:rFonts w:ascii="Calibri" w:hAnsi="Calibri" w:cs="Calibri"/>
                      <w:sz w:val="22"/>
                      <w:szCs w:val="22"/>
                    </w:rPr>
                    <w:t>1.80</w:t>
                  </w:r>
                  <w:r w:rsidR="003A0229">
                    <w:rPr>
                      <w:rFonts w:ascii="Calibri" w:hAnsi="Calibri" w:cs="Calibri"/>
                      <w:sz w:val="22"/>
                      <w:szCs w:val="22"/>
                      <w:lang w:val="bg-BG"/>
                    </w:rPr>
                    <w:t>844</w:t>
                  </w:r>
                </w:p>
              </w:tc>
              <w:tc>
                <w:tcPr>
                  <w:tcW w:w="36" w:type="dxa"/>
                  <w:vAlign w:val="center"/>
                  <w:hideMark/>
                </w:tcPr>
                <w:p w14:paraId="57136BB1" w14:textId="77777777" w:rsidR="00597561" w:rsidRPr="00E07FF7" w:rsidRDefault="00597561" w:rsidP="00597561">
                  <w:pPr>
                    <w:jc w:val="both"/>
                    <w:rPr>
                      <w:rFonts w:ascii="Calibri" w:hAnsi="Calibri" w:cs="Calibri"/>
                      <w:sz w:val="22"/>
                      <w:szCs w:val="22"/>
                    </w:rPr>
                  </w:pPr>
                </w:p>
              </w:tc>
            </w:tr>
          </w:tbl>
          <w:p w14:paraId="5CF4962F" w14:textId="77777777" w:rsidR="002D2794" w:rsidRPr="00E07FF7" w:rsidRDefault="002D2794" w:rsidP="00E16E68">
            <w:pPr>
              <w:jc w:val="both"/>
              <w:rPr>
                <w:rFonts w:ascii="Calibri" w:hAnsi="Calibri" w:cs="Calibri"/>
                <w:sz w:val="22"/>
                <w:szCs w:val="22"/>
                <w:lang w:val="bg-BG"/>
              </w:rPr>
            </w:pPr>
          </w:p>
        </w:tc>
      </w:tr>
    </w:tbl>
    <w:p w14:paraId="609BBF10" w14:textId="77777777" w:rsidR="002D2794" w:rsidRPr="00E07FF7" w:rsidRDefault="002D2794" w:rsidP="00FB44A4">
      <w:pPr>
        <w:jc w:val="both"/>
        <w:rPr>
          <w:rFonts w:ascii="Calibri" w:hAnsi="Calibri" w:cs="Calibri"/>
          <w:sz w:val="22"/>
          <w:szCs w:val="22"/>
          <w:lang w:val="bg-BG"/>
        </w:rPr>
      </w:pPr>
    </w:p>
    <w:p w14:paraId="51FDB190"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Счетоводството на предприятието се осъществява в съответствие с изискванията на Закона за счетоводството като се съобразява с основните счетоводни принципи:</w:t>
      </w:r>
    </w:p>
    <w:p w14:paraId="0C91B89C" w14:textId="77777777" w:rsidR="002D2794" w:rsidRPr="00E07FF7" w:rsidRDefault="002D2794" w:rsidP="002E7F78">
      <w:pPr>
        <w:numPr>
          <w:ilvl w:val="0"/>
          <w:numId w:val="2"/>
        </w:numPr>
        <w:jc w:val="both"/>
        <w:rPr>
          <w:rFonts w:ascii="Calibri" w:hAnsi="Calibri" w:cs="Calibri"/>
          <w:sz w:val="22"/>
          <w:szCs w:val="22"/>
          <w:lang w:val="bg-BG"/>
        </w:rPr>
      </w:pPr>
      <w:r w:rsidRPr="00E07FF7">
        <w:rPr>
          <w:rFonts w:ascii="Calibri" w:hAnsi="Calibri" w:cs="Calibri"/>
          <w:sz w:val="22"/>
          <w:szCs w:val="22"/>
          <w:lang w:val="bg-BG"/>
        </w:rPr>
        <w:t>текущо начисляване на приходите и разходите към момента на тяхното възникване, независимо от момента на  получаването на паричните средства;</w:t>
      </w:r>
    </w:p>
    <w:p w14:paraId="4D63DD3D" w14:textId="77777777" w:rsidR="002D2794" w:rsidRPr="00E07FF7" w:rsidRDefault="002D2794" w:rsidP="002E7F78">
      <w:pPr>
        <w:numPr>
          <w:ilvl w:val="0"/>
          <w:numId w:val="2"/>
        </w:numPr>
        <w:jc w:val="both"/>
        <w:rPr>
          <w:rFonts w:ascii="Calibri" w:hAnsi="Calibri" w:cs="Calibri"/>
          <w:sz w:val="22"/>
          <w:szCs w:val="22"/>
          <w:lang w:val="bg-BG"/>
        </w:rPr>
      </w:pPr>
      <w:r w:rsidRPr="00E07FF7">
        <w:rPr>
          <w:rFonts w:ascii="Calibri" w:hAnsi="Calibri" w:cs="Calibri"/>
          <w:sz w:val="22"/>
          <w:szCs w:val="22"/>
          <w:lang w:val="bg-BG"/>
        </w:rPr>
        <w:t>действащо предприятие - приема се че предприятието е действащо и ще остане такова в предвидимо бъдеще;</w:t>
      </w:r>
    </w:p>
    <w:p w14:paraId="0B2B3937" w14:textId="77777777" w:rsidR="002D2794" w:rsidRPr="00E07FF7" w:rsidRDefault="002D2794" w:rsidP="002E7F78">
      <w:pPr>
        <w:numPr>
          <w:ilvl w:val="0"/>
          <w:numId w:val="2"/>
        </w:numPr>
        <w:jc w:val="both"/>
        <w:rPr>
          <w:rFonts w:ascii="Calibri" w:hAnsi="Calibri" w:cs="Calibri"/>
          <w:sz w:val="22"/>
          <w:szCs w:val="22"/>
          <w:lang w:val="bg-BG"/>
        </w:rPr>
      </w:pPr>
      <w:r w:rsidRPr="00E07FF7">
        <w:rPr>
          <w:rFonts w:ascii="Calibri" w:hAnsi="Calibri" w:cs="Calibri"/>
          <w:sz w:val="22"/>
          <w:szCs w:val="22"/>
          <w:lang w:val="bg-BG"/>
        </w:rPr>
        <w:t>предпазливост - оценяване и отчитане на предполагаемите рискове с цел получаване на действителен финансов резултат;</w:t>
      </w:r>
    </w:p>
    <w:p w14:paraId="143EB479" w14:textId="77777777" w:rsidR="002D2794" w:rsidRPr="00E07FF7" w:rsidRDefault="002D2794" w:rsidP="002E7F78">
      <w:pPr>
        <w:numPr>
          <w:ilvl w:val="0"/>
          <w:numId w:val="2"/>
        </w:numPr>
        <w:jc w:val="both"/>
        <w:rPr>
          <w:rFonts w:ascii="Calibri" w:hAnsi="Calibri" w:cs="Calibri"/>
          <w:sz w:val="22"/>
          <w:szCs w:val="22"/>
          <w:lang w:val="bg-BG"/>
        </w:rPr>
      </w:pPr>
      <w:r w:rsidRPr="00E07FF7">
        <w:rPr>
          <w:rFonts w:ascii="Calibri" w:hAnsi="Calibri" w:cs="Calibri"/>
          <w:sz w:val="22"/>
          <w:szCs w:val="22"/>
          <w:lang w:val="bg-BG"/>
        </w:rPr>
        <w:t>съпоставимост между приходите и разходите - извършените разходи във връзка с определена дейност се отразяват във финансовия резултат за периода, през който дружеството черпи изгода от тях, приходите се отразяват за периода през който са отчетени разходите за тяхното получаване;</w:t>
      </w:r>
    </w:p>
    <w:p w14:paraId="449E2FFE" w14:textId="77777777" w:rsidR="002D2794" w:rsidRPr="00E07FF7" w:rsidRDefault="002D2794" w:rsidP="002E7F78">
      <w:pPr>
        <w:numPr>
          <w:ilvl w:val="0"/>
          <w:numId w:val="3"/>
        </w:numPr>
        <w:jc w:val="both"/>
        <w:rPr>
          <w:rFonts w:ascii="Calibri" w:hAnsi="Calibri" w:cs="Calibri"/>
          <w:sz w:val="22"/>
          <w:szCs w:val="22"/>
          <w:lang w:val="bg-BG"/>
        </w:rPr>
      </w:pPr>
      <w:r w:rsidRPr="00E07FF7">
        <w:rPr>
          <w:rFonts w:ascii="Calibri" w:hAnsi="Calibri" w:cs="Calibri"/>
          <w:sz w:val="22"/>
          <w:szCs w:val="22"/>
          <w:lang w:val="bg-BG"/>
        </w:rPr>
        <w:t>предимство на съдържанието пред формата;</w:t>
      </w:r>
    </w:p>
    <w:p w14:paraId="03A3F94C" w14:textId="77777777" w:rsidR="002D2794" w:rsidRPr="00E07FF7" w:rsidRDefault="002D2794" w:rsidP="002E7F78">
      <w:pPr>
        <w:numPr>
          <w:ilvl w:val="0"/>
          <w:numId w:val="3"/>
        </w:numPr>
        <w:jc w:val="both"/>
        <w:rPr>
          <w:rFonts w:ascii="Calibri" w:hAnsi="Calibri" w:cs="Calibri"/>
          <w:sz w:val="22"/>
          <w:szCs w:val="22"/>
          <w:lang w:val="bg-BG"/>
        </w:rPr>
      </w:pPr>
      <w:r w:rsidRPr="00E07FF7">
        <w:rPr>
          <w:rFonts w:ascii="Calibri" w:hAnsi="Calibri" w:cs="Calibri"/>
          <w:sz w:val="22"/>
          <w:szCs w:val="22"/>
          <w:lang w:val="bg-BG"/>
        </w:rPr>
        <w:t>запазване на счетоводната политика от предходния отчетен период;</w:t>
      </w:r>
    </w:p>
    <w:p w14:paraId="449F79CD" w14:textId="77777777" w:rsidR="002D2794" w:rsidRPr="00E07FF7" w:rsidRDefault="002D2794" w:rsidP="002E7F78">
      <w:pPr>
        <w:numPr>
          <w:ilvl w:val="0"/>
          <w:numId w:val="3"/>
        </w:numPr>
        <w:jc w:val="both"/>
        <w:rPr>
          <w:rFonts w:ascii="Calibri" w:hAnsi="Calibri" w:cs="Calibri"/>
          <w:sz w:val="22"/>
          <w:szCs w:val="22"/>
          <w:lang w:val="bg-BG"/>
        </w:rPr>
      </w:pPr>
      <w:r w:rsidRPr="00E07FF7">
        <w:rPr>
          <w:rFonts w:ascii="Calibri" w:hAnsi="Calibri" w:cs="Calibri"/>
          <w:sz w:val="22"/>
          <w:szCs w:val="22"/>
          <w:lang w:val="bg-BG"/>
        </w:rPr>
        <w:t>независимост на отделните отчетни периоди и стойностна връзка между начален и краен баланс.</w:t>
      </w:r>
    </w:p>
    <w:p w14:paraId="35109938" w14:textId="77777777" w:rsidR="003744E4" w:rsidRPr="00E07FF7" w:rsidRDefault="003744E4" w:rsidP="003744E4">
      <w:pPr>
        <w:jc w:val="both"/>
        <w:rPr>
          <w:rFonts w:ascii="Calibri" w:hAnsi="Calibri" w:cs="Calibri"/>
          <w:sz w:val="22"/>
          <w:szCs w:val="22"/>
          <w:lang w:val="bg-BG"/>
        </w:rPr>
      </w:pPr>
    </w:p>
    <w:p w14:paraId="58D2DAD3" w14:textId="77777777" w:rsidR="003744E4" w:rsidRPr="00E07FF7" w:rsidRDefault="003744E4" w:rsidP="00FB44A4">
      <w:pPr>
        <w:jc w:val="both"/>
        <w:rPr>
          <w:rFonts w:ascii="Calibri" w:hAnsi="Calibri" w:cs="Calibri"/>
          <w:sz w:val="22"/>
          <w:szCs w:val="22"/>
          <w:lang w:val="bg-BG"/>
        </w:rPr>
      </w:pPr>
    </w:p>
    <w:p w14:paraId="2C21B68E" w14:textId="77777777" w:rsidR="000E6F45" w:rsidRPr="00E07FF7" w:rsidRDefault="000E6F45" w:rsidP="002E7F78">
      <w:pPr>
        <w:numPr>
          <w:ilvl w:val="1"/>
          <w:numId w:val="8"/>
        </w:numPr>
        <w:ind w:left="999" w:hanging="432"/>
        <w:rPr>
          <w:rFonts w:ascii="Calibri" w:hAnsi="Calibri" w:cs="Calibri"/>
          <w:b/>
          <w:bCs/>
          <w:i/>
          <w:sz w:val="22"/>
          <w:szCs w:val="22"/>
        </w:rPr>
      </w:pPr>
      <w:bookmarkStart w:id="4" w:name="_Ref248330886"/>
      <w:r w:rsidRPr="00E07FF7">
        <w:rPr>
          <w:rFonts w:ascii="Calibri" w:hAnsi="Calibri" w:cs="Calibri"/>
          <w:b/>
          <w:bCs/>
          <w:i/>
          <w:sz w:val="22"/>
          <w:szCs w:val="22"/>
          <w:lang w:val="bg-BG"/>
        </w:rPr>
        <w:lastRenderedPageBreak/>
        <w:t>Сделки</w:t>
      </w:r>
      <w:r w:rsidRPr="00E07FF7">
        <w:rPr>
          <w:rFonts w:ascii="Calibri" w:hAnsi="Calibri" w:cs="Calibri"/>
          <w:b/>
          <w:bCs/>
          <w:i/>
          <w:sz w:val="22"/>
          <w:szCs w:val="22"/>
        </w:rPr>
        <w:t xml:space="preserve"> в чуждестранна валута</w:t>
      </w:r>
      <w:bookmarkEnd w:id="4"/>
    </w:p>
    <w:p w14:paraId="246540A0" w14:textId="77777777" w:rsidR="005755C2" w:rsidRPr="00E07FF7" w:rsidRDefault="005755C2" w:rsidP="005755C2">
      <w:pPr>
        <w:spacing w:before="120" w:after="120"/>
        <w:jc w:val="both"/>
        <w:rPr>
          <w:rFonts w:ascii="Calibri" w:hAnsi="Calibri" w:cs="Calibri"/>
          <w:sz w:val="22"/>
          <w:szCs w:val="22"/>
          <w:lang w:val="ru-RU"/>
        </w:rPr>
      </w:pPr>
      <w:r w:rsidRPr="00E07FF7">
        <w:rPr>
          <w:rFonts w:ascii="Calibri" w:hAnsi="Calibri" w:cs="Calibri"/>
          <w:sz w:val="22"/>
          <w:szCs w:val="22"/>
          <w:lang w:val="ru-RU"/>
        </w:rPr>
        <w:t>Сделките в чуждестранна валута се отчитат във функционалната валута на Дружеството по официалния обменен курс към датата на сделката (обявения фиксинг на Българска народна банка). Печалбите и загубите от курсови разлики, които възникват при уреждането на тези сделки и преоценяването на паричните позиции в чуждестранна валута към края на отчетния период, се признават в печалбата или загубата.</w:t>
      </w:r>
    </w:p>
    <w:p w14:paraId="5B6D0833" w14:textId="77777777" w:rsidR="005755C2" w:rsidRPr="00E07FF7" w:rsidRDefault="005755C2" w:rsidP="005755C2">
      <w:pPr>
        <w:spacing w:before="120" w:after="120"/>
        <w:jc w:val="both"/>
        <w:rPr>
          <w:rFonts w:ascii="Calibri" w:hAnsi="Calibri" w:cs="Calibri"/>
          <w:sz w:val="22"/>
          <w:szCs w:val="22"/>
          <w:lang w:val="ru-RU"/>
        </w:rPr>
      </w:pPr>
      <w:r w:rsidRPr="00E07FF7">
        <w:rPr>
          <w:rFonts w:ascii="Calibri" w:hAnsi="Calibri" w:cs="Calibri"/>
          <w:sz w:val="22"/>
          <w:szCs w:val="22"/>
          <w:lang w:val="ru-RU"/>
        </w:rPr>
        <w:t>Непаричните позиции, оценявани по историческа цена в чуждестранна валута, се отчитат по обменния курс към датата на сделката (не са преоценени). Непаричните позиции, оценявани по справедлива стойност в чуждестранна валута, се отчитат по обменния курс към датата, на която е определена справедливата стойност.</w:t>
      </w:r>
    </w:p>
    <w:p w14:paraId="00E070B6" w14:textId="77777777" w:rsidR="009556A8" w:rsidRPr="00E07FF7" w:rsidRDefault="009556A8" w:rsidP="005755C2">
      <w:pPr>
        <w:rPr>
          <w:rFonts w:ascii="Calibri" w:hAnsi="Calibri" w:cs="Calibri"/>
          <w:b/>
          <w:bCs/>
          <w:i/>
          <w:sz w:val="22"/>
          <w:szCs w:val="22"/>
          <w:lang w:val="ru-RU"/>
        </w:rPr>
      </w:pPr>
    </w:p>
    <w:p w14:paraId="3D50A3F9" w14:textId="77777777" w:rsidR="003C35E3" w:rsidRPr="00E07FF7" w:rsidRDefault="003C35E3" w:rsidP="002E7F78">
      <w:pPr>
        <w:numPr>
          <w:ilvl w:val="1"/>
          <w:numId w:val="8"/>
        </w:numPr>
        <w:ind w:left="999" w:hanging="432"/>
        <w:rPr>
          <w:rFonts w:ascii="Calibri" w:hAnsi="Calibri" w:cs="Calibri"/>
          <w:b/>
          <w:bCs/>
          <w:i/>
          <w:sz w:val="22"/>
          <w:szCs w:val="22"/>
          <w:lang w:val="bg-BG"/>
        </w:rPr>
      </w:pPr>
      <w:bookmarkStart w:id="5" w:name="_Ref248331314"/>
      <w:r w:rsidRPr="00E07FF7">
        <w:rPr>
          <w:rFonts w:ascii="Calibri" w:hAnsi="Calibri" w:cs="Calibri"/>
          <w:b/>
          <w:bCs/>
          <w:i/>
          <w:sz w:val="22"/>
          <w:szCs w:val="22"/>
          <w:lang w:val="bg-BG"/>
        </w:rPr>
        <w:t>Отчитане по сегменти</w:t>
      </w:r>
      <w:bookmarkEnd w:id="5"/>
    </w:p>
    <w:p w14:paraId="59AF6797" w14:textId="77777777" w:rsidR="00C031F2" w:rsidRPr="00E07FF7" w:rsidRDefault="00C031F2" w:rsidP="00C031F2">
      <w:pPr>
        <w:spacing w:before="120" w:after="120"/>
        <w:jc w:val="both"/>
        <w:rPr>
          <w:rFonts w:ascii="Calibri" w:eastAsia="SimSun" w:hAnsi="Calibri" w:cs="Calibri"/>
          <w:sz w:val="22"/>
          <w:szCs w:val="22"/>
          <w:lang w:val="ru-RU"/>
        </w:rPr>
      </w:pPr>
      <w:r w:rsidRPr="00E07FF7">
        <w:rPr>
          <w:rFonts w:ascii="Calibri" w:eastAsia="SimSun" w:hAnsi="Calibri" w:cs="Calibri"/>
          <w:sz w:val="22"/>
          <w:szCs w:val="22"/>
          <w:lang w:val="ru-RU"/>
        </w:rPr>
        <w:t xml:space="preserve">Ръководството определя оперативните сегменти на базата на основните </w:t>
      </w:r>
      <w:r w:rsidRPr="00E07FF7">
        <w:rPr>
          <w:rFonts w:ascii="Calibri" w:eastAsia="SimSun" w:hAnsi="Calibri" w:cs="Calibri"/>
          <w:sz w:val="22"/>
          <w:szCs w:val="22"/>
          <w:lang w:val="bg-BG"/>
        </w:rPr>
        <w:t>приходи</w:t>
      </w:r>
      <w:r w:rsidRPr="00E07FF7">
        <w:rPr>
          <w:rFonts w:ascii="Calibri" w:eastAsia="SimSun" w:hAnsi="Calibri" w:cs="Calibri"/>
          <w:sz w:val="22"/>
          <w:szCs w:val="22"/>
          <w:lang w:val="ru-RU"/>
        </w:rPr>
        <w:t>, които Дружеството</w:t>
      </w:r>
      <w:r w:rsidRPr="00E07FF7">
        <w:rPr>
          <w:rFonts w:ascii="Calibri" w:eastAsia="SimSun" w:hAnsi="Calibri" w:cs="Calibri"/>
          <w:sz w:val="22"/>
          <w:szCs w:val="22"/>
          <w:lang w:val="bg-BG"/>
        </w:rPr>
        <w:t xml:space="preserve"> реализира</w:t>
      </w:r>
      <w:r w:rsidRPr="00E07FF7">
        <w:rPr>
          <w:rFonts w:ascii="Calibri" w:eastAsia="SimSun" w:hAnsi="Calibri" w:cs="Calibri"/>
          <w:sz w:val="22"/>
          <w:szCs w:val="22"/>
          <w:lang w:val="ru-RU"/>
        </w:rPr>
        <w:t>.</w:t>
      </w:r>
    </w:p>
    <w:p w14:paraId="3925F2E2" w14:textId="77777777" w:rsidR="00C031F2" w:rsidRPr="00E07FF7" w:rsidRDefault="00C031F2" w:rsidP="00C031F2">
      <w:pPr>
        <w:spacing w:before="120" w:after="120"/>
        <w:jc w:val="both"/>
        <w:rPr>
          <w:rFonts w:ascii="Calibri" w:eastAsia="SimSun" w:hAnsi="Calibri" w:cs="Calibri"/>
          <w:sz w:val="22"/>
          <w:szCs w:val="22"/>
          <w:lang w:val="ru-RU"/>
        </w:rPr>
      </w:pPr>
      <w:r w:rsidRPr="00E07FF7">
        <w:rPr>
          <w:rFonts w:ascii="Calibri" w:eastAsia="SimSun" w:hAnsi="Calibri" w:cs="Calibri"/>
          <w:sz w:val="22"/>
          <w:szCs w:val="22"/>
          <w:lang w:val="ru-RU"/>
        </w:rPr>
        <w:t>Всеки от тези оперативни сегменти се управлява отделно. Всички сделки между сегментите се осъществяват по цени на съответстващи сделки между независими страни.</w:t>
      </w:r>
    </w:p>
    <w:p w14:paraId="7FE39892" w14:textId="77777777" w:rsidR="00C031F2" w:rsidRPr="00E07FF7" w:rsidRDefault="00C031F2" w:rsidP="00C031F2">
      <w:pPr>
        <w:spacing w:before="120" w:after="120"/>
        <w:jc w:val="both"/>
        <w:rPr>
          <w:rFonts w:ascii="Calibri" w:eastAsia="SimSun" w:hAnsi="Calibri" w:cs="Calibri"/>
          <w:color w:val="FF0000"/>
          <w:sz w:val="22"/>
          <w:szCs w:val="22"/>
          <w:lang w:val="bg-BG"/>
        </w:rPr>
      </w:pPr>
      <w:r w:rsidRPr="00E07FF7">
        <w:rPr>
          <w:rFonts w:ascii="Calibri" w:eastAsia="SimSun" w:hAnsi="Calibri" w:cs="Calibri"/>
          <w:sz w:val="22"/>
          <w:szCs w:val="22"/>
          <w:lang w:val="ru-RU"/>
        </w:rPr>
        <w:t>При отчитането по сегменти според МСФО 8 „Оперативни сегменти” Дружеството прилага политика на оценяване, съответстваща на политиката на оценяване, използвана във финансовия отчет</w:t>
      </w:r>
      <w:r w:rsidRPr="00E07FF7">
        <w:rPr>
          <w:rFonts w:ascii="Calibri" w:eastAsia="SimSun" w:hAnsi="Calibri" w:cs="Calibri"/>
          <w:sz w:val="22"/>
          <w:szCs w:val="22"/>
          <w:lang w:val="bg-BG"/>
        </w:rPr>
        <w:t>.</w:t>
      </w:r>
    </w:p>
    <w:p w14:paraId="59611C63" w14:textId="77777777" w:rsidR="00C031F2" w:rsidRPr="00E07FF7" w:rsidRDefault="00C031F2" w:rsidP="00C031F2">
      <w:pPr>
        <w:spacing w:before="120" w:after="120"/>
        <w:jc w:val="both"/>
        <w:rPr>
          <w:rFonts w:ascii="Calibri" w:eastAsia="SimSun" w:hAnsi="Calibri" w:cs="Calibri"/>
          <w:sz w:val="22"/>
          <w:szCs w:val="22"/>
          <w:lang w:val="ru-RU"/>
        </w:rPr>
      </w:pPr>
      <w:r w:rsidRPr="00E07FF7">
        <w:rPr>
          <w:rFonts w:ascii="Calibri" w:eastAsia="SimSun" w:hAnsi="Calibri" w:cs="Calibri"/>
          <w:sz w:val="22"/>
          <w:szCs w:val="22"/>
          <w:lang w:val="ru-RU"/>
        </w:rPr>
        <w:t xml:space="preserve">Освен това, активите на Дружеството, които не се отнасят директно към дейността на някой от сегментите, не се разпределят по сегменти. </w:t>
      </w:r>
    </w:p>
    <w:p w14:paraId="7D8AEBD6" w14:textId="77777777" w:rsidR="002D2794" w:rsidRPr="00E07FF7" w:rsidRDefault="002D2794" w:rsidP="002E7F78">
      <w:pPr>
        <w:numPr>
          <w:ilvl w:val="1"/>
          <w:numId w:val="8"/>
        </w:numPr>
        <w:ind w:left="999" w:hanging="432"/>
        <w:rPr>
          <w:rFonts w:ascii="Calibri" w:hAnsi="Calibri" w:cs="Calibri"/>
          <w:b/>
          <w:bCs/>
          <w:i/>
          <w:sz w:val="22"/>
          <w:szCs w:val="22"/>
          <w:lang w:val="bg-BG"/>
        </w:rPr>
      </w:pPr>
      <w:r w:rsidRPr="00E07FF7">
        <w:rPr>
          <w:rFonts w:ascii="Calibri" w:hAnsi="Calibri" w:cs="Calibri"/>
          <w:b/>
          <w:bCs/>
          <w:i/>
          <w:sz w:val="22"/>
          <w:szCs w:val="22"/>
          <w:lang w:val="bg-BG"/>
        </w:rPr>
        <w:t xml:space="preserve"> Инвестиционни имоти </w:t>
      </w:r>
    </w:p>
    <w:p w14:paraId="558663D5"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Инвестиционните имоти в дружеството са земеделски земи, които се държат дългосрочно с цел получаване на приходи от наеми или аренди.</w:t>
      </w:r>
    </w:p>
    <w:p w14:paraId="1FB0BC38"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 xml:space="preserve">Инвестиционните имоти се признават като такива, ако отговарят на следните условия.  </w:t>
      </w:r>
    </w:p>
    <w:p w14:paraId="5A318204" w14:textId="77777777" w:rsidR="002D2794" w:rsidRPr="00E07FF7" w:rsidRDefault="002D2794" w:rsidP="002E7F78">
      <w:pPr>
        <w:numPr>
          <w:ilvl w:val="0"/>
          <w:numId w:val="3"/>
        </w:numPr>
        <w:jc w:val="both"/>
        <w:rPr>
          <w:rFonts w:ascii="Calibri" w:hAnsi="Calibri" w:cs="Calibri"/>
          <w:sz w:val="22"/>
          <w:szCs w:val="22"/>
          <w:lang w:val="bg-BG"/>
        </w:rPr>
      </w:pPr>
      <w:r w:rsidRPr="00E07FF7">
        <w:rPr>
          <w:rFonts w:ascii="Calibri" w:hAnsi="Calibri" w:cs="Calibri"/>
          <w:sz w:val="22"/>
          <w:szCs w:val="22"/>
          <w:lang w:val="bg-BG"/>
        </w:rPr>
        <w:t>отговарят на определението за инвестиционен имот;</w:t>
      </w:r>
    </w:p>
    <w:p w14:paraId="3855ACD8" w14:textId="77777777" w:rsidR="002D2794" w:rsidRPr="00E07FF7" w:rsidRDefault="002D2794" w:rsidP="002E7F78">
      <w:pPr>
        <w:numPr>
          <w:ilvl w:val="0"/>
          <w:numId w:val="3"/>
        </w:numPr>
        <w:jc w:val="both"/>
        <w:rPr>
          <w:rFonts w:ascii="Calibri" w:hAnsi="Calibri" w:cs="Calibri"/>
          <w:sz w:val="22"/>
          <w:szCs w:val="22"/>
          <w:lang w:val="bg-BG"/>
        </w:rPr>
      </w:pPr>
      <w:r w:rsidRPr="00E07FF7">
        <w:rPr>
          <w:rFonts w:ascii="Calibri" w:hAnsi="Calibri" w:cs="Calibri"/>
          <w:sz w:val="22"/>
          <w:szCs w:val="22"/>
          <w:lang w:val="bg-BG"/>
        </w:rPr>
        <w:t xml:space="preserve">вероятност дружеството да получи икономически изгоди, свързани с отдаването им под наем или аренда; </w:t>
      </w:r>
    </w:p>
    <w:p w14:paraId="49D4A8B2" w14:textId="77777777" w:rsidR="002D2794" w:rsidRPr="00E07FF7" w:rsidRDefault="002D2794" w:rsidP="002E7F78">
      <w:pPr>
        <w:numPr>
          <w:ilvl w:val="0"/>
          <w:numId w:val="3"/>
        </w:numPr>
        <w:jc w:val="both"/>
        <w:rPr>
          <w:rFonts w:ascii="Calibri" w:hAnsi="Calibri" w:cs="Calibri"/>
          <w:sz w:val="22"/>
          <w:szCs w:val="22"/>
          <w:lang w:val="bg-BG"/>
        </w:rPr>
      </w:pPr>
      <w:r w:rsidRPr="00E07FF7">
        <w:rPr>
          <w:rFonts w:ascii="Calibri" w:hAnsi="Calibri" w:cs="Calibri"/>
          <w:sz w:val="22"/>
          <w:szCs w:val="22"/>
          <w:lang w:val="bg-BG"/>
        </w:rPr>
        <w:t>инвестиционните имоти да бъдат надеждно оценени.</w:t>
      </w:r>
    </w:p>
    <w:p w14:paraId="7E58806A" w14:textId="77777777" w:rsidR="005F2ABA" w:rsidRDefault="002D2794" w:rsidP="00FB44A4">
      <w:pPr>
        <w:jc w:val="both"/>
        <w:rPr>
          <w:rFonts w:ascii="Calibri" w:hAnsi="Calibri" w:cs="Calibri"/>
          <w:sz w:val="22"/>
          <w:szCs w:val="22"/>
          <w:lang w:val="bg-BG"/>
        </w:rPr>
      </w:pPr>
      <w:r w:rsidRPr="00E07FF7">
        <w:rPr>
          <w:rFonts w:ascii="Calibri" w:hAnsi="Calibri" w:cs="Calibri"/>
          <w:sz w:val="22"/>
          <w:szCs w:val="22"/>
          <w:lang w:val="bg-BG"/>
        </w:rPr>
        <w:t xml:space="preserve">Инвестиционните имоти се оценяват първоначално по цена на придобиване, която включва покупната цена и всички разходи по сделката. Последващите разходи, свързани с инвестиционния имот се прибавят към балансовата стойност, с цел получаване на бъдещи икономически изгоди, които превишават първоначалната цена на придобиване на съществуващия имот. Последващата оценка на инвестиционните имоти се  извършва като се използва моделът на справедливата стойност. </w:t>
      </w:r>
    </w:p>
    <w:p w14:paraId="244354DA" w14:textId="77777777" w:rsidR="005F2ABA" w:rsidRDefault="005F2ABA" w:rsidP="00FB44A4">
      <w:pPr>
        <w:jc w:val="both"/>
        <w:rPr>
          <w:rFonts w:ascii="Calibri" w:hAnsi="Calibri" w:cs="Calibri"/>
          <w:sz w:val="22"/>
          <w:szCs w:val="22"/>
          <w:lang w:val="bg-BG"/>
        </w:rPr>
      </w:pPr>
    </w:p>
    <w:p w14:paraId="461AE9DD"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Справедливата стойност на инвестиционния имот отразява условията на пазара към датата на отчета за финансовото състояние и цената по която, имотът може да бъде разменен между две страни при слючване на сделка. Оценката на инвестиционните имоти по справедлива стойност се извършва от лицензиран оценител.</w:t>
      </w:r>
      <w:r w:rsidRPr="00E07FF7">
        <w:rPr>
          <w:rFonts w:ascii="Calibri" w:hAnsi="Calibri" w:cs="Calibri"/>
          <w:sz w:val="22"/>
          <w:szCs w:val="22"/>
          <w:lang w:val="ru-RU"/>
        </w:rPr>
        <w:t xml:space="preserve"> </w:t>
      </w:r>
      <w:r w:rsidRPr="00E07FF7">
        <w:rPr>
          <w:rFonts w:ascii="Calibri" w:hAnsi="Calibri" w:cs="Calibri"/>
          <w:sz w:val="22"/>
          <w:szCs w:val="22"/>
          <w:lang w:val="bg-BG"/>
        </w:rPr>
        <w:t>З</w:t>
      </w:r>
      <w:r w:rsidRPr="00E07FF7">
        <w:rPr>
          <w:rFonts w:ascii="Calibri" w:hAnsi="Calibri" w:cs="Calibri"/>
          <w:sz w:val="22"/>
          <w:szCs w:val="22"/>
          <w:lang w:val="ru-RU"/>
        </w:rPr>
        <w:t xml:space="preserve">а определяне на пазарната стойност на инвестиционните имоти </w:t>
      </w:r>
      <w:r w:rsidRPr="00E07FF7">
        <w:rPr>
          <w:rFonts w:ascii="Calibri" w:hAnsi="Calibri" w:cs="Calibri"/>
          <w:sz w:val="22"/>
          <w:szCs w:val="22"/>
          <w:lang w:val="bg-BG"/>
        </w:rPr>
        <w:t>дружеството прилага модела на справедливата стойност, за чието изчисляване се използват следните методи за оценка:</w:t>
      </w:r>
    </w:p>
    <w:p w14:paraId="118AA5BE" w14:textId="77777777" w:rsidR="002D2794" w:rsidRPr="00E07FF7" w:rsidRDefault="002D2794" w:rsidP="002D2794">
      <w:pPr>
        <w:jc w:val="both"/>
        <w:rPr>
          <w:rFonts w:ascii="Calibri" w:hAnsi="Calibri" w:cs="Calibri"/>
          <w:sz w:val="22"/>
          <w:szCs w:val="22"/>
          <w:lang w:val="bg-BG"/>
        </w:rPr>
      </w:pPr>
    </w:p>
    <w:p w14:paraId="0F05376D"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w:t>
      </w:r>
      <w:r w:rsidRPr="00E07FF7">
        <w:rPr>
          <w:rFonts w:ascii="Calibri" w:hAnsi="Calibri" w:cs="Calibri"/>
          <w:sz w:val="22"/>
          <w:szCs w:val="22"/>
          <w:lang w:val="bg-BG"/>
        </w:rPr>
        <w:tab/>
      </w:r>
      <w:r w:rsidRPr="00E07FF7">
        <w:rPr>
          <w:rFonts w:ascii="Calibri" w:hAnsi="Calibri" w:cs="Calibri"/>
          <w:b/>
          <w:sz w:val="22"/>
          <w:szCs w:val="22"/>
          <w:lang w:val="bg-BG"/>
        </w:rPr>
        <w:t>Сравнителен метод</w:t>
      </w:r>
      <w:r w:rsidRPr="00E07FF7">
        <w:rPr>
          <w:rFonts w:ascii="Calibri" w:hAnsi="Calibri" w:cs="Calibri"/>
          <w:sz w:val="22"/>
          <w:szCs w:val="22"/>
          <w:lang w:val="bg-BG"/>
        </w:rPr>
        <w:t xml:space="preserve"> – по метода на сравнителните продажби оценката се прави чрез пряко сравяване на пазарни стойност. Същността на метода на пазарните анализи се основава на ползване информация за реално извършени сделки и оферти в последните три до шест  месеца на местния пазар на недвижимости или на други сравними пазари, за сравними аналози. При определяне пазарна стойност по метода на пазарните аналози се сравняват само факторите - вътрешни качества на имота и външни характеристики, които оказват най-съществено влияние върху нея.</w:t>
      </w:r>
    </w:p>
    <w:p w14:paraId="562C1C6D" w14:textId="77777777" w:rsidR="002D2794" w:rsidRPr="00E07FF7" w:rsidRDefault="002D2794" w:rsidP="002D2794">
      <w:pPr>
        <w:jc w:val="both"/>
        <w:rPr>
          <w:rFonts w:ascii="Calibri" w:hAnsi="Calibri" w:cs="Calibri"/>
          <w:sz w:val="22"/>
          <w:szCs w:val="22"/>
          <w:lang w:val="bg-BG"/>
        </w:rPr>
      </w:pPr>
    </w:p>
    <w:p w14:paraId="754B548A"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w:t>
      </w:r>
      <w:r w:rsidRPr="00E07FF7">
        <w:rPr>
          <w:rFonts w:ascii="Calibri" w:hAnsi="Calibri" w:cs="Calibri"/>
          <w:sz w:val="22"/>
          <w:szCs w:val="22"/>
          <w:lang w:val="bg-BG"/>
        </w:rPr>
        <w:tab/>
      </w:r>
      <w:r w:rsidRPr="00E07FF7">
        <w:rPr>
          <w:rFonts w:ascii="Calibri" w:hAnsi="Calibri" w:cs="Calibri"/>
          <w:b/>
          <w:sz w:val="22"/>
          <w:szCs w:val="22"/>
          <w:lang w:val="bg-BG"/>
        </w:rPr>
        <w:t>Метод на поземлената рента</w:t>
      </w:r>
      <w:r w:rsidRPr="00E07FF7">
        <w:rPr>
          <w:rFonts w:ascii="Calibri" w:hAnsi="Calibri" w:cs="Calibri"/>
          <w:sz w:val="22"/>
          <w:szCs w:val="22"/>
          <w:lang w:val="bg-BG"/>
        </w:rPr>
        <w:t xml:space="preserve"> – арендната вноска за земеделските земи е изчислена като процент от стойността на земята.</w:t>
      </w:r>
    </w:p>
    <w:p w14:paraId="65F73541" w14:textId="77777777" w:rsidR="002D2794" w:rsidRPr="00E07FF7" w:rsidRDefault="002D2794" w:rsidP="002D2794">
      <w:pPr>
        <w:jc w:val="both"/>
        <w:rPr>
          <w:rFonts w:ascii="Calibri" w:hAnsi="Calibri" w:cs="Calibri"/>
          <w:b/>
          <w:sz w:val="22"/>
          <w:szCs w:val="22"/>
          <w:lang w:val="bg-BG"/>
        </w:rPr>
      </w:pPr>
      <w:r w:rsidRPr="00E07FF7">
        <w:rPr>
          <w:rFonts w:ascii="Calibri" w:hAnsi="Calibri" w:cs="Calibri"/>
          <w:b/>
          <w:sz w:val="22"/>
          <w:szCs w:val="22"/>
          <w:lang w:val="bg-BG"/>
        </w:rPr>
        <w:t>Ав = Н х Цз</w:t>
      </w:r>
    </w:p>
    <w:p w14:paraId="57C2FA05"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Където:</w:t>
      </w:r>
    </w:p>
    <w:p w14:paraId="6DFE71DF"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lastRenderedPageBreak/>
        <w:t>Ав – арендна вноска;</w:t>
      </w:r>
    </w:p>
    <w:p w14:paraId="556372F8"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К – анюитетен фактор за вечна рента, при безкраен период от време АФНС=1/нормата на възвращаемост;</w:t>
      </w:r>
    </w:p>
    <w:p w14:paraId="633E70C7"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Цз – цена на земята.</w:t>
      </w:r>
    </w:p>
    <w:p w14:paraId="6D797694" w14:textId="77777777" w:rsidR="002D2794" w:rsidRPr="00E07FF7" w:rsidRDefault="002D2794" w:rsidP="00F06C61">
      <w:pPr>
        <w:shd w:val="clear" w:color="auto" w:fill="FFFFFF"/>
        <w:spacing w:after="120"/>
        <w:jc w:val="both"/>
        <w:rPr>
          <w:rFonts w:ascii="Calibri" w:hAnsi="Calibri" w:cs="Calibri"/>
          <w:sz w:val="22"/>
          <w:szCs w:val="22"/>
          <w:lang w:val="bg-BG"/>
        </w:rPr>
      </w:pPr>
      <w:r w:rsidRPr="00E07FF7">
        <w:rPr>
          <w:rFonts w:ascii="Calibri" w:hAnsi="Calibri" w:cs="Calibri"/>
          <w:sz w:val="22"/>
          <w:szCs w:val="22"/>
          <w:lang w:val="bg-BG"/>
        </w:rPr>
        <w:t>В европейските държави, където арендата на земя има широко приложение, К се движи в границите 0,03 – 0,08, т.е. годишната арендна вноска представлява от 3 до 8 % от пазарната цена на земята.</w:t>
      </w:r>
    </w:p>
    <w:p w14:paraId="67C7085F" w14:textId="77777777" w:rsidR="00F06C61" w:rsidRPr="00F06C61" w:rsidRDefault="00F06C61" w:rsidP="00F06C61">
      <w:pPr>
        <w:shd w:val="clear" w:color="auto" w:fill="FFFFFF"/>
        <w:spacing w:after="120"/>
        <w:jc w:val="both"/>
        <w:rPr>
          <w:rFonts w:ascii="Calibri" w:hAnsi="Calibri" w:cs="Calibri"/>
          <w:sz w:val="22"/>
          <w:szCs w:val="22"/>
          <w:lang w:val="bg-BG"/>
        </w:rPr>
      </w:pPr>
      <w:r w:rsidRPr="00F06C61">
        <w:rPr>
          <w:rFonts w:ascii="Calibri" w:hAnsi="Calibri" w:cs="Calibri"/>
          <w:sz w:val="22"/>
          <w:szCs w:val="22"/>
          <w:lang w:val="bg-BG"/>
        </w:rPr>
        <w:t>Всяка печалба или загуба от промяна в справедливите стойности на инвестиционните имоти се отчитат в отчета за печалбата или загубата и другия всеобхватен доход.</w:t>
      </w:r>
    </w:p>
    <w:p w14:paraId="5999010C"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 xml:space="preserve">Отписването на инвестиционните имоти се извършва при продажба или в случай, че не се очакват бъдещи икономически изгоди от употребата им. Разликата между паричните постъпления и балансовата стойност от продажбата на инвестиционните имоти се отчита в отчета за всеобхватния доход  като печалба или загуба. Дружеството отдава инвестиционните имоти под наем или аренда като реализира приходи отчетени в отчета за всеобхватния доход. </w:t>
      </w:r>
    </w:p>
    <w:p w14:paraId="5DCA0FB6" w14:textId="77777777" w:rsidR="008F77BE" w:rsidRPr="00E07FF7" w:rsidRDefault="008F77BE" w:rsidP="002D2794">
      <w:pPr>
        <w:jc w:val="both"/>
        <w:rPr>
          <w:rFonts w:ascii="Calibri" w:hAnsi="Calibri" w:cs="Calibri"/>
          <w:sz w:val="22"/>
          <w:szCs w:val="22"/>
          <w:lang w:val="ru-RU"/>
        </w:rPr>
      </w:pPr>
    </w:p>
    <w:p w14:paraId="2BC9979A" w14:textId="77777777" w:rsidR="008C4291" w:rsidRPr="00E07FF7" w:rsidRDefault="008C4291" w:rsidP="002E7F78">
      <w:pPr>
        <w:numPr>
          <w:ilvl w:val="1"/>
          <w:numId w:val="8"/>
        </w:numPr>
        <w:ind w:left="999" w:hanging="432"/>
        <w:rPr>
          <w:rFonts w:ascii="Calibri" w:hAnsi="Calibri" w:cs="Calibri"/>
          <w:b/>
          <w:bCs/>
          <w:i/>
          <w:sz w:val="22"/>
          <w:szCs w:val="22"/>
          <w:lang w:val="bg-BG"/>
        </w:rPr>
      </w:pPr>
      <w:bookmarkStart w:id="6" w:name="_Ref248330697"/>
      <w:r w:rsidRPr="00E07FF7">
        <w:rPr>
          <w:rFonts w:ascii="Calibri" w:hAnsi="Calibri" w:cs="Calibri"/>
          <w:b/>
          <w:bCs/>
          <w:i/>
          <w:sz w:val="22"/>
          <w:szCs w:val="22"/>
          <w:lang w:val="bg-BG"/>
        </w:rPr>
        <w:t>Тестове за обезценка на нематериални активи и имоти, машини и съоръжения</w:t>
      </w:r>
      <w:bookmarkEnd w:id="6"/>
    </w:p>
    <w:p w14:paraId="6FC9CAA8" w14:textId="77777777" w:rsidR="008372C7" w:rsidRPr="00E07FF7" w:rsidRDefault="008372C7" w:rsidP="008372C7">
      <w:pPr>
        <w:spacing w:before="120" w:after="120"/>
        <w:jc w:val="both"/>
        <w:rPr>
          <w:rFonts w:ascii="Calibri" w:hAnsi="Calibri" w:cs="Calibri"/>
          <w:sz w:val="22"/>
          <w:szCs w:val="22"/>
          <w:lang w:val="bg-BG"/>
        </w:rPr>
      </w:pPr>
      <w:r w:rsidRPr="00E07FF7">
        <w:rPr>
          <w:rFonts w:ascii="Calibri" w:hAnsi="Calibri" w:cs="Calibri"/>
          <w:sz w:val="22"/>
          <w:szCs w:val="22"/>
          <w:lang w:val="bg-BG"/>
        </w:rPr>
        <w:t xml:space="preserve">При изчисляване размера на обезценката Дружеството дефинира най-малката разграничима група активи, за която могат да бъдат определени самостоятелни парични потоци (единица, генерираща парични потоци). В резултат на това някои от активите подлежат на тест за обезценка на индивидуална база, а други - на база на единица, генерираща парични потоци. </w:t>
      </w:r>
    </w:p>
    <w:p w14:paraId="2B707576" w14:textId="77777777" w:rsidR="008372C7" w:rsidRPr="00E07FF7" w:rsidRDefault="008372C7" w:rsidP="008372C7">
      <w:pPr>
        <w:spacing w:before="120" w:after="120"/>
        <w:jc w:val="both"/>
        <w:rPr>
          <w:rFonts w:ascii="Calibri" w:hAnsi="Calibri" w:cs="Calibri"/>
          <w:sz w:val="22"/>
          <w:szCs w:val="22"/>
          <w:lang w:val="bg-BG"/>
        </w:rPr>
      </w:pPr>
      <w:r w:rsidRPr="00E07FF7">
        <w:rPr>
          <w:rFonts w:ascii="Calibri" w:hAnsi="Calibri" w:cs="Calibri"/>
          <w:sz w:val="22"/>
          <w:szCs w:val="22"/>
          <w:lang w:val="bg-BG"/>
        </w:rPr>
        <w:t>Всички активи и единици, генериращи парични потоци, се тестват за обезценка поне веднъж годишно. Всички други отделни активи или единици, генериращи парични потоци, се тестват за обезценка, когато събития или промяна в обстоятелствата индикират, че тяхната балансова стойност не може да бъде възстановена.</w:t>
      </w:r>
    </w:p>
    <w:p w14:paraId="1456EF09" w14:textId="77777777" w:rsidR="008372C7" w:rsidRPr="00E07FF7" w:rsidRDefault="008372C7" w:rsidP="008372C7">
      <w:pPr>
        <w:spacing w:before="120" w:after="120"/>
        <w:jc w:val="both"/>
        <w:rPr>
          <w:rFonts w:ascii="Calibri" w:hAnsi="Calibri" w:cs="Calibri"/>
          <w:sz w:val="22"/>
          <w:szCs w:val="22"/>
          <w:lang w:val="bg-BG"/>
        </w:rPr>
      </w:pPr>
      <w:r w:rsidRPr="00E07FF7">
        <w:rPr>
          <w:rFonts w:ascii="Calibri" w:hAnsi="Calibri" w:cs="Calibri"/>
          <w:sz w:val="22"/>
          <w:szCs w:val="22"/>
          <w:lang w:val="bg-BG"/>
        </w:rPr>
        <w:t>За загуба от обезценка се признава сумата, с която балансовата стойност на даден актив или единица, генерираща парични потоци, превишава възстановимата им стойност, която е по-високата от справедливата стойност, намалена с разходите по продажба на даден актив, и неговата стойност в употреба. За да определи стойността в употреба, ръководството на Дружеството изчислява очакваните бъдещи парични потоци за всяка единица, генерираща парични потоци, и определя подходящия дисконтов фактор с цел калкулиране на настоящата стойност на тези парични потоци. Данните, използвани при тестването за обезценка, се базират на последния одобрен бюджет на Дружеството, коригиран при необходимост с цел елиминиране на ефекта от бъдещи реорганизации и значителни подобрения на активи. Дисконтовите фактори се определят за всяка отделна единица, генерираща парични потоци, и отразяват съответния им рисков профил, оценен от ръководството на Дружеството.</w:t>
      </w:r>
    </w:p>
    <w:p w14:paraId="661CE477" w14:textId="77777777" w:rsidR="008372C7" w:rsidRPr="00E07FF7" w:rsidRDefault="008372C7" w:rsidP="008372C7">
      <w:pPr>
        <w:jc w:val="both"/>
        <w:rPr>
          <w:rFonts w:ascii="Calibri" w:hAnsi="Calibri" w:cs="Calibri"/>
          <w:sz w:val="22"/>
          <w:szCs w:val="22"/>
          <w:lang w:val="bg-BG"/>
        </w:rPr>
      </w:pPr>
      <w:r w:rsidRPr="00E07FF7">
        <w:rPr>
          <w:rFonts w:ascii="Calibri" w:hAnsi="Calibri" w:cs="Calibri"/>
          <w:sz w:val="22"/>
          <w:szCs w:val="22"/>
          <w:lang w:val="bg-BG"/>
        </w:rPr>
        <w:t>Загубите от обезценка на единица, генерираща парични потоци, се посочват в намаление на балансовата сума на активите от тази единица. За всички активи на Дружеството ръководството преценява последващо дали съществуват индикации за това, че загубата от обезценка, призната в предходни години, може вече да не съществува или да е намалена. Обезценка, призната в предходен период, се възстановява, ако възстановимата стойност на единицата, генерираща парични потоци, надвишава нейната балансова стойност.</w:t>
      </w:r>
    </w:p>
    <w:p w14:paraId="7D758BE8" w14:textId="77777777" w:rsidR="00C6419A" w:rsidRPr="00E07FF7" w:rsidRDefault="00C6419A" w:rsidP="002D2794">
      <w:pPr>
        <w:jc w:val="both"/>
        <w:rPr>
          <w:rFonts w:ascii="Calibri" w:hAnsi="Calibri" w:cs="Calibri"/>
          <w:sz w:val="22"/>
          <w:szCs w:val="22"/>
          <w:lang w:val="ru-RU"/>
        </w:rPr>
      </w:pPr>
    </w:p>
    <w:p w14:paraId="21854BF4" w14:textId="77777777" w:rsidR="00924E28" w:rsidRPr="00E07FF7" w:rsidRDefault="00924E28" w:rsidP="002E7F78">
      <w:pPr>
        <w:numPr>
          <w:ilvl w:val="1"/>
          <w:numId w:val="8"/>
        </w:numPr>
        <w:ind w:left="999" w:hanging="432"/>
        <w:rPr>
          <w:rFonts w:ascii="Calibri" w:hAnsi="Calibri" w:cs="Calibri"/>
          <w:b/>
          <w:bCs/>
          <w:i/>
          <w:sz w:val="22"/>
          <w:szCs w:val="22"/>
          <w:lang w:val="bg-BG"/>
        </w:rPr>
      </w:pPr>
      <w:r w:rsidRPr="00E07FF7">
        <w:rPr>
          <w:rFonts w:ascii="Calibri" w:hAnsi="Calibri" w:cs="Calibri"/>
          <w:b/>
          <w:bCs/>
          <w:i/>
          <w:sz w:val="22"/>
          <w:szCs w:val="22"/>
          <w:lang w:val="bg-BG"/>
        </w:rPr>
        <w:t xml:space="preserve">Финансови инструменти съгласно МСФО 9 </w:t>
      </w:r>
    </w:p>
    <w:p w14:paraId="11BF8F1C" w14:textId="77777777" w:rsidR="00924E28" w:rsidRPr="00E07FF7" w:rsidRDefault="00924E28" w:rsidP="00924E28">
      <w:pPr>
        <w:keepNext/>
        <w:spacing w:before="120" w:after="120" w:line="260" w:lineRule="atLeast"/>
        <w:jc w:val="both"/>
        <w:outlineLvl w:val="2"/>
        <w:rPr>
          <w:rFonts w:ascii="Calibri" w:hAnsi="Calibri" w:cs="Calibri"/>
          <w:b/>
          <w:bCs/>
          <w:sz w:val="22"/>
          <w:szCs w:val="22"/>
        </w:rPr>
      </w:pPr>
      <w:r w:rsidRPr="00E07FF7">
        <w:rPr>
          <w:rFonts w:ascii="Calibri" w:hAnsi="Calibri" w:cs="Calibri"/>
          <w:b/>
          <w:bCs/>
          <w:sz w:val="22"/>
          <w:szCs w:val="22"/>
        </w:rPr>
        <w:t>Признаване и отписване</w:t>
      </w:r>
    </w:p>
    <w:p w14:paraId="7CE1D2E0"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активи и финансовите пасиви се признават, когато Дружеството стане страна по договорните условия на финансовия инструмент.</w:t>
      </w:r>
    </w:p>
    <w:p w14:paraId="7E63D3EE"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активи се отписват, когато договорните права върху паричните потоци от финансовия актив изтичат или когато финансовият актив и по същество всички рискове и изгоди се прехвърлят.</w:t>
      </w:r>
    </w:p>
    <w:p w14:paraId="56C65BB4" w14:textId="77777777" w:rsidR="00924E28" w:rsidRPr="00E07FF7" w:rsidRDefault="00924E28" w:rsidP="00924E28">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пасиви се отписват, когато задължението, посочено в договора, е изпълнено, е отменено или срокът му е изтекъл.</w:t>
      </w:r>
    </w:p>
    <w:p w14:paraId="12B8E72E" w14:textId="77777777" w:rsidR="00924E28" w:rsidRPr="00E07FF7" w:rsidRDefault="00924E28" w:rsidP="00924E28">
      <w:pPr>
        <w:keepNext/>
        <w:spacing w:before="120" w:after="120" w:line="260" w:lineRule="atLeast"/>
        <w:jc w:val="both"/>
        <w:outlineLvl w:val="2"/>
        <w:rPr>
          <w:rFonts w:ascii="Calibri" w:hAnsi="Calibri" w:cs="Calibri"/>
          <w:b/>
          <w:bCs/>
          <w:sz w:val="22"/>
          <w:szCs w:val="22"/>
          <w:lang w:val="ru-RU"/>
        </w:rPr>
      </w:pPr>
      <w:r w:rsidRPr="00E07FF7">
        <w:rPr>
          <w:rFonts w:ascii="Calibri" w:hAnsi="Calibri" w:cs="Calibri"/>
          <w:b/>
          <w:bCs/>
          <w:sz w:val="22"/>
          <w:szCs w:val="22"/>
          <w:lang w:val="ru-RU"/>
        </w:rPr>
        <w:lastRenderedPageBreak/>
        <w:t>Класификация и първоначално оценяване на финансови активи</w:t>
      </w:r>
    </w:p>
    <w:p w14:paraId="5A897A92"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Първоначално финансовите активи се отчитат по справедлива стойност, коригирана с разходите по сделката, с изключение на финансовите активи по справедлива стойност през печалбата или загубата и търговските вземания, които не съдържат съществен финансов компонент. Първоначалната оценка на финансовите активи по справедлива стойност през печалбата или загубата не се коригира с разходите по сделката, които се отчитат като текущи разходи. Първоначалната оценка на търговските вземания, които не съдържат съществен финансов компонент представлява цената на сделката съгласно МСФО 15.</w:t>
      </w:r>
    </w:p>
    <w:p w14:paraId="673008FB"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В зависимост от начина на последващо отчитане, финансовите активи се класифицират в една от следните категории:</w:t>
      </w:r>
    </w:p>
    <w:p w14:paraId="38D56C23" w14:textId="77777777" w:rsidR="00924E28" w:rsidRPr="00E07FF7" w:rsidRDefault="00924E28" w:rsidP="002E7F78">
      <w:pPr>
        <w:numPr>
          <w:ilvl w:val="0"/>
          <w:numId w:val="9"/>
        </w:numPr>
        <w:spacing w:before="120" w:after="120"/>
        <w:contextualSpacing/>
        <w:jc w:val="both"/>
        <w:rPr>
          <w:rFonts w:ascii="Calibri" w:hAnsi="Calibri" w:cs="Calibri"/>
          <w:sz w:val="22"/>
          <w:szCs w:val="22"/>
          <w:lang w:val="ru-RU"/>
        </w:rPr>
      </w:pPr>
      <w:r w:rsidRPr="00E07FF7">
        <w:rPr>
          <w:rFonts w:ascii="Calibri" w:hAnsi="Calibri" w:cs="Calibri"/>
          <w:sz w:val="22"/>
          <w:szCs w:val="22"/>
          <w:lang w:val="ru-RU"/>
        </w:rPr>
        <w:t>дългови инструменти по амортизирана стойност;</w:t>
      </w:r>
    </w:p>
    <w:p w14:paraId="6EA24438" w14:textId="77777777" w:rsidR="00924E28" w:rsidRPr="00E07FF7" w:rsidRDefault="00924E28" w:rsidP="002E7F78">
      <w:pPr>
        <w:numPr>
          <w:ilvl w:val="0"/>
          <w:numId w:val="9"/>
        </w:numPr>
        <w:spacing w:before="120" w:after="120"/>
        <w:contextualSpacing/>
        <w:jc w:val="both"/>
        <w:rPr>
          <w:rFonts w:ascii="Calibri" w:hAnsi="Calibri" w:cs="Calibri"/>
          <w:sz w:val="22"/>
          <w:szCs w:val="22"/>
          <w:lang w:val="ru-RU"/>
        </w:rPr>
      </w:pPr>
      <w:r w:rsidRPr="00E07FF7">
        <w:rPr>
          <w:rFonts w:ascii="Calibri" w:hAnsi="Calibri" w:cs="Calibri"/>
          <w:sz w:val="22"/>
          <w:szCs w:val="22"/>
          <w:lang w:val="ru-RU"/>
        </w:rPr>
        <w:t>финансови активи по справедлива стойност през печалбата или</w:t>
      </w:r>
      <w:r w:rsidRPr="00E07FF7">
        <w:rPr>
          <w:rFonts w:ascii="Calibri" w:hAnsi="Calibri" w:cs="Calibri"/>
          <w:sz w:val="22"/>
          <w:szCs w:val="22"/>
        </w:rPr>
        <w:t> </w:t>
      </w:r>
      <w:r w:rsidRPr="00E07FF7">
        <w:rPr>
          <w:rFonts w:ascii="Calibri" w:hAnsi="Calibri" w:cs="Calibri"/>
          <w:sz w:val="22"/>
          <w:szCs w:val="22"/>
          <w:lang w:val="ru-RU"/>
        </w:rPr>
        <w:t>загубата;</w:t>
      </w:r>
    </w:p>
    <w:p w14:paraId="621FF973" w14:textId="77777777" w:rsidR="00924E28" w:rsidRPr="00E07FF7" w:rsidRDefault="00924E28" w:rsidP="002E7F78">
      <w:pPr>
        <w:numPr>
          <w:ilvl w:val="0"/>
          <w:numId w:val="9"/>
        </w:numPr>
        <w:spacing w:before="120" w:after="120"/>
        <w:contextualSpacing/>
        <w:jc w:val="both"/>
        <w:rPr>
          <w:rFonts w:ascii="Calibri" w:hAnsi="Calibri" w:cs="Calibri"/>
          <w:sz w:val="22"/>
          <w:szCs w:val="22"/>
          <w:lang w:val="ru-RU"/>
        </w:rPr>
      </w:pPr>
      <w:r w:rsidRPr="00E07FF7">
        <w:rPr>
          <w:rFonts w:ascii="Calibri" w:hAnsi="Calibri" w:cs="Calibri"/>
          <w:sz w:val="22"/>
          <w:szCs w:val="22"/>
          <w:lang w:val="ru-RU"/>
        </w:rPr>
        <w:t>финансови активи по справедлива стойност през друг</w:t>
      </w:r>
      <w:r w:rsidRPr="00E07FF7">
        <w:rPr>
          <w:rFonts w:ascii="Calibri" w:hAnsi="Calibri" w:cs="Calibri"/>
          <w:sz w:val="22"/>
          <w:szCs w:val="22"/>
        </w:rPr>
        <w:t> </w:t>
      </w:r>
      <w:r w:rsidRPr="00E07FF7">
        <w:rPr>
          <w:rFonts w:ascii="Calibri" w:hAnsi="Calibri" w:cs="Calibri"/>
          <w:sz w:val="22"/>
          <w:szCs w:val="22"/>
          <w:lang w:val="ru-RU"/>
        </w:rPr>
        <w:t>всеобхватен доход с или без рекласификация в печалбата или загубата в зависимост дали са дългови или капиталови инструменти.</w:t>
      </w:r>
    </w:p>
    <w:p w14:paraId="7FB19A33"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Класификацията на финансовите активи се определя на базата на следните две условия:</w:t>
      </w:r>
    </w:p>
    <w:p w14:paraId="5B75862B" w14:textId="77777777" w:rsidR="00924E28" w:rsidRPr="00E07FF7" w:rsidRDefault="00924E28" w:rsidP="002E7F78">
      <w:pPr>
        <w:numPr>
          <w:ilvl w:val="0"/>
          <w:numId w:val="10"/>
        </w:numPr>
        <w:spacing w:before="120" w:after="120"/>
        <w:contextualSpacing/>
        <w:jc w:val="both"/>
        <w:rPr>
          <w:rFonts w:ascii="Calibri" w:hAnsi="Calibri" w:cs="Calibri"/>
          <w:sz w:val="22"/>
          <w:szCs w:val="22"/>
          <w:lang w:val="ru-RU"/>
        </w:rPr>
      </w:pPr>
      <w:r w:rsidRPr="00E07FF7">
        <w:rPr>
          <w:rFonts w:ascii="Calibri" w:hAnsi="Calibri" w:cs="Calibri"/>
          <w:sz w:val="22"/>
          <w:szCs w:val="22"/>
          <w:lang w:val="ru-RU"/>
        </w:rPr>
        <w:t>бизнес моделът на Дружеството за управление на финансовите активи;</w:t>
      </w:r>
    </w:p>
    <w:p w14:paraId="46A91256" w14:textId="77777777" w:rsidR="00924E28" w:rsidRPr="00E07FF7" w:rsidRDefault="00924E28" w:rsidP="002E7F78">
      <w:pPr>
        <w:numPr>
          <w:ilvl w:val="0"/>
          <w:numId w:val="10"/>
        </w:numPr>
        <w:spacing w:before="120" w:after="120"/>
        <w:contextualSpacing/>
        <w:jc w:val="both"/>
        <w:rPr>
          <w:rFonts w:ascii="Calibri" w:hAnsi="Calibri" w:cs="Calibri"/>
          <w:sz w:val="22"/>
          <w:szCs w:val="22"/>
          <w:lang w:val="ru-RU"/>
        </w:rPr>
      </w:pPr>
      <w:r w:rsidRPr="00E07FF7">
        <w:rPr>
          <w:rFonts w:ascii="Calibri" w:hAnsi="Calibri" w:cs="Calibri"/>
          <w:sz w:val="22"/>
          <w:szCs w:val="22"/>
          <w:lang w:val="ru-RU"/>
        </w:rPr>
        <w:t>характеристиките на договорните парични потоци на финансовия актив.</w:t>
      </w:r>
    </w:p>
    <w:p w14:paraId="5F314A9A" w14:textId="77777777" w:rsidR="00924E28" w:rsidRPr="00E07FF7" w:rsidRDefault="00924E28" w:rsidP="00924E28">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sz w:val="22"/>
          <w:szCs w:val="22"/>
          <w:lang w:val="ru-RU"/>
        </w:rPr>
        <w:t>Всички приходи и разходи, свързани с финансовите активи, които са признати в печалбата и загубата, се включват във финансови разходи, финансови приходи или други финансови позиции с изключение на обезценката на търговските вземания, която се представя на ред други разходи в отчета за печалбата или загубата и другия всеобхватен доход.</w:t>
      </w:r>
    </w:p>
    <w:p w14:paraId="0107DC3A" w14:textId="77777777" w:rsidR="00924E28" w:rsidRPr="00E07FF7" w:rsidRDefault="00924E28" w:rsidP="00924E28">
      <w:pPr>
        <w:keepNext/>
        <w:spacing w:before="120" w:after="120" w:line="260" w:lineRule="atLeast"/>
        <w:jc w:val="both"/>
        <w:outlineLvl w:val="2"/>
        <w:rPr>
          <w:rFonts w:ascii="Calibri" w:hAnsi="Calibri" w:cs="Calibri"/>
          <w:b/>
          <w:sz w:val="22"/>
          <w:szCs w:val="22"/>
          <w:lang w:val="ru-RU"/>
        </w:rPr>
      </w:pPr>
      <w:r w:rsidRPr="00E07FF7">
        <w:rPr>
          <w:rFonts w:ascii="Calibri" w:hAnsi="Calibri" w:cs="Calibri"/>
          <w:b/>
          <w:sz w:val="22"/>
          <w:szCs w:val="22"/>
          <w:lang w:val="ru-RU"/>
        </w:rPr>
        <w:t>Последващо оценяване на финансовите активи</w:t>
      </w:r>
    </w:p>
    <w:p w14:paraId="25984E3A" w14:textId="77777777" w:rsidR="00CE1D76" w:rsidRPr="00CE1D76" w:rsidRDefault="00CE1D76" w:rsidP="00CE1D76">
      <w:pPr>
        <w:shd w:val="clear" w:color="auto" w:fill="FFFFFF"/>
        <w:spacing w:before="120" w:after="120"/>
        <w:rPr>
          <w:rFonts w:ascii="Calibri" w:hAnsi="Calibri" w:cs="Calibri"/>
          <w:b/>
          <w:sz w:val="22"/>
          <w:szCs w:val="22"/>
          <w:lang w:val="ru-RU"/>
        </w:rPr>
      </w:pPr>
      <w:r w:rsidRPr="00CE1D76">
        <w:rPr>
          <w:rFonts w:ascii="Calibri" w:hAnsi="Calibri" w:cs="Calibri"/>
          <w:b/>
          <w:sz w:val="22"/>
          <w:szCs w:val="22"/>
          <w:lang w:val="ru-RU"/>
        </w:rPr>
        <w:t xml:space="preserve">Дългови инструменти по амортизирана стойност </w:t>
      </w:r>
    </w:p>
    <w:p w14:paraId="5EFDC08A" w14:textId="77777777" w:rsidR="00924E28" w:rsidRPr="00E07FF7" w:rsidRDefault="00924E28" w:rsidP="00924E28">
      <w:pPr>
        <w:spacing w:before="120" w:after="120"/>
        <w:rPr>
          <w:rFonts w:ascii="Calibri" w:hAnsi="Calibri" w:cs="Calibri"/>
          <w:sz w:val="22"/>
          <w:szCs w:val="22"/>
          <w:lang w:val="ru-RU"/>
        </w:rPr>
      </w:pPr>
      <w:r w:rsidRPr="00E07FF7">
        <w:rPr>
          <w:rFonts w:ascii="Calibri" w:hAnsi="Calibri" w:cs="Calibri"/>
          <w:sz w:val="22"/>
          <w:szCs w:val="22"/>
          <w:lang w:val="ru-RU"/>
        </w:rPr>
        <w:t>Финансовите активи се оценяват по амортизирана стойност, ако активите изпълняват следните критерии и не са определени за оценяване по справедлива стойност през печалбата и загубата:</w:t>
      </w:r>
    </w:p>
    <w:p w14:paraId="47D05FB0" w14:textId="77777777" w:rsidR="00924E28" w:rsidRPr="00E07FF7" w:rsidRDefault="00924E28" w:rsidP="002E7F78">
      <w:pPr>
        <w:numPr>
          <w:ilvl w:val="0"/>
          <w:numId w:val="11"/>
        </w:numPr>
        <w:spacing w:before="120" w:after="120"/>
        <w:ind w:left="714" w:hanging="357"/>
        <w:contextualSpacing/>
        <w:jc w:val="both"/>
        <w:rPr>
          <w:rFonts w:ascii="Calibri" w:hAnsi="Calibri" w:cs="Calibri"/>
          <w:sz w:val="22"/>
          <w:szCs w:val="22"/>
          <w:lang w:val="ru-RU"/>
        </w:rPr>
      </w:pPr>
      <w:r w:rsidRPr="00E07FF7">
        <w:rPr>
          <w:rFonts w:ascii="Calibri" w:hAnsi="Calibri" w:cs="Calibri"/>
          <w:sz w:val="22"/>
          <w:szCs w:val="22"/>
          <w:lang w:val="ru-RU"/>
        </w:rPr>
        <w:t>дружеството управлява активите в рамките на бизнес модел, чиято цел е да държи финансовите активи и да събира техните договорни парични потоци;</w:t>
      </w:r>
    </w:p>
    <w:p w14:paraId="1FF3B429" w14:textId="77777777" w:rsidR="00924E28" w:rsidRPr="00E07FF7" w:rsidRDefault="00924E28" w:rsidP="002E7F78">
      <w:pPr>
        <w:numPr>
          <w:ilvl w:val="0"/>
          <w:numId w:val="11"/>
        </w:numPr>
        <w:spacing w:before="120" w:after="120"/>
        <w:jc w:val="both"/>
        <w:rPr>
          <w:rFonts w:ascii="Calibri" w:hAnsi="Calibri" w:cs="Calibri"/>
          <w:sz w:val="22"/>
          <w:szCs w:val="22"/>
          <w:lang w:val="ru-RU"/>
        </w:rPr>
      </w:pPr>
      <w:r w:rsidRPr="00E07FF7">
        <w:rPr>
          <w:rFonts w:ascii="Calibri" w:hAnsi="Calibri" w:cs="Calibri"/>
          <w:sz w:val="22"/>
          <w:szCs w:val="22"/>
          <w:lang w:val="ru-RU"/>
        </w:rPr>
        <w:t>съгласно договорните условия на финансовия актив на конкретни дати възникват парични потоци, които са единствено плащания по главница и лихва върху непогасената сума на главницата.</w:t>
      </w:r>
    </w:p>
    <w:p w14:paraId="63535ED6"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Тази категория включва недеривативни финансови активи като заеми и вземания с фиксирани или определими плащания, които не се котират на активен пазар. След първоначалното признаване те се оценяват по амортизирана стойност с използване на метода на ефективната лихва. Дисконтиране не се извършва, когато ефектът от него е несъществен. Дружеството класифицира в тази категория паричните средства, търговските и другите вземания.</w:t>
      </w:r>
    </w:p>
    <w:p w14:paraId="106A1EB2" w14:textId="77777777" w:rsidR="00C158FA" w:rsidRPr="00E07FF7" w:rsidRDefault="00C158FA" w:rsidP="00C158FA">
      <w:pPr>
        <w:keepNext/>
        <w:spacing w:before="120" w:after="120" w:line="260" w:lineRule="atLeast"/>
        <w:jc w:val="both"/>
        <w:outlineLvl w:val="2"/>
        <w:rPr>
          <w:rFonts w:ascii="Calibri" w:hAnsi="Calibri" w:cs="Calibri"/>
          <w:b/>
          <w:sz w:val="22"/>
          <w:szCs w:val="22"/>
          <w:lang w:val="ru-RU"/>
        </w:rPr>
      </w:pPr>
      <w:r w:rsidRPr="00E07FF7">
        <w:rPr>
          <w:rFonts w:ascii="Calibri" w:hAnsi="Calibri" w:cs="Calibri"/>
          <w:b/>
          <w:sz w:val="22"/>
          <w:szCs w:val="22"/>
          <w:lang w:val="ru-RU"/>
        </w:rPr>
        <w:t xml:space="preserve">Търговски вземания </w:t>
      </w:r>
    </w:p>
    <w:p w14:paraId="52285C2B" w14:textId="77777777" w:rsidR="00C158FA" w:rsidRPr="00E07FF7" w:rsidRDefault="00C158FA" w:rsidP="00C158FA">
      <w:pPr>
        <w:spacing w:before="120" w:after="120"/>
        <w:jc w:val="both"/>
        <w:rPr>
          <w:rFonts w:ascii="Calibri" w:hAnsi="Calibri" w:cs="Calibri"/>
          <w:sz w:val="22"/>
          <w:szCs w:val="22"/>
          <w:lang w:val="ru-RU"/>
        </w:rPr>
      </w:pPr>
      <w:r w:rsidRPr="00E07FF7">
        <w:rPr>
          <w:rFonts w:ascii="Calibri" w:hAnsi="Calibri" w:cs="Calibri"/>
          <w:sz w:val="22"/>
          <w:szCs w:val="22"/>
          <w:lang w:val="ru-RU"/>
        </w:rPr>
        <w:t>Търговските вземания са суми, дължими от клиенти за продадени стоки или услуги, извършени в обичайния ход на стопанската дейност. Обикновено те се дължат за уреждане в кратък срок и следователно са класифицирани като текущи. Търговските вземания се признават първоначално в размер на безусловното възнаграждение, освен ако съдържат значителни компоненти на финансиране. Дружеството държи търговските вземания с цел събиране на договорните парични потоци и следователно ги оценява по амортизирана стойност, като използва метода на ефективната лихва. Дисконтиране не се извършва, когато ефектът от него е несъществен.</w:t>
      </w:r>
    </w:p>
    <w:p w14:paraId="7164BEBA" w14:textId="77777777" w:rsidR="00924E28" w:rsidRPr="00E07FF7" w:rsidRDefault="00924E28" w:rsidP="00924E28">
      <w:pPr>
        <w:keepNext/>
        <w:spacing w:before="120" w:after="120" w:line="260" w:lineRule="atLeast"/>
        <w:jc w:val="both"/>
        <w:outlineLvl w:val="2"/>
        <w:rPr>
          <w:rFonts w:ascii="Calibri" w:hAnsi="Calibri" w:cs="Calibri"/>
          <w:b/>
          <w:bCs/>
          <w:sz w:val="22"/>
          <w:szCs w:val="22"/>
          <w:lang w:val="ru-RU"/>
        </w:rPr>
      </w:pPr>
      <w:bookmarkStart w:id="7" w:name="_Ref528159665"/>
      <w:r w:rsidRPr="00E07FF7">
        <w:rPr>
          <w:rFonts w:ascii="Calibri" w:hAnsi="Calibri" w:cs="Calibri"/>
          <w:b/>
          <w:bCs/>
          <w:sz w:val="22"/>
          <w:szCs w:val="22"/>
          <w:lang w:val="ru-RU"/>
        </w:rPr>
        <w:t>Обезценка на финансовите активи</w:t>
      </w:r>
      <w:bookmarkEnd w:id="7"/>
      <w:r w:rsidRPr="00E07FF7">
        <w:rPr>
          <w:rFonts w:ascii="Calibri" w:hAnsi="Calibri" w:cs="Calibri"/>
          <w:b/>
          <w:bCs/>
          <w:sz w:val="22"/>
          <w:szCs w:val="22"/>
          <w:lang w:val="ru-RU"/>
        </w:rPr>
        <w:t xml:space="preserve"> </w:t>
      </w:r>
    </w:p>
    <w:p w14:paraId="40F5CEFF"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Новите изисквания за обезценка съгласно МСФО 9, използват повече информация, ориентирана към бъдещето, за да признаят очакваните кредитни загуби – моделът за „очакваните кредитни загуби“, който замества „модела на понесените загуби“, представен в МСС 39.</w:t>
      </w:r>
    </w:p>
    <w:p w14:paraId="3112D5FE" w14:textId="77777777" w:rsidR="00924E28" w:rsidRPr="00E07FF7" w:rsidRDefault="00924E28" w:rsidP="00924E28">
      <w:pPr>
        <w:spacing w:before="120" w:after="120"/>
        <w:jc w:val="both"/>
        <w:rPr>
          <w:rFonts w:ascii="Calibri" w:hAnsi="Calibri" w:cs="Calibri"/>
          <w:bCs/>
          <w:sz w:val="22"/>
          <w:szCs w:val="22"/>
          <w:lang w:val="ru-RU"/>
        </w:rPr>
      </w:pPr>
      <w:r w:rsidRPr="00E07FF7">
        <w:rPr>
          <w:rFonts w:ascii="Calibri" w:hAnsi="Calibri" w:cs="Calibri"/>
          <w:sz w:val="22"/>
          <w:szCs w:val="22"/>
          <w:lang w:val="ru-RU"/>
        </w:rPr>
        <w:lastRenderedPageBreak/>
        <w:t>Инструментите, които попадат в обхвата на новите изисквания, включват дългови финансови активи, оценявани по амортизирана стойност, търговски вземания, активи по договори, признати и оценявани съгласно МСФО 15, които не се отчитат по справедлива стойност през печалбата или загубата.</w:t>
      </w:r>
    </w:p>
    <w:p w14:paraId="3AA84472"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Признаването на кредитни загуби вече не зависи от настъпването на събитие с кредитна загуба. Вместо това Дружеството разглежда по-широк спектър от информация при оценката на кредитния риск и оценяването на очакваните кредитни загуби, включително минали събития, текущи условия, разумни и поддържащи прогнози, които влияят върху очакваната събираемост на бъдещите парични потоци на инструмента.</w:t>
      </w:r>
    </w:p>
    <w:p w14:paraId="645694B7"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При прилагането на тази подход, насочен към бъдещето, се прави разграничение между:</w:t>
      </w:r>
    </w:p>
    <w:p w14:paraId="68941F5F" w14:textId="77777777" w:rsidR="00924E28" w:rsidRPr="00E07FF7" w:rsidRDefault="00924E28" w:rsidP="002E7F78">
      <w:pPr>
        <w:numPr>
          <w:ilvl w:val="0"/>
          <w:numId w:val="11"/>
        </w:numPr>
        <w:spacing w:before="120" w:after="120"/>
        <w:ind w:left="714" w:hanging="357"/>
        <w:contextualSpacing/>
        <w:jc w:val="both"/>
        <w:rPr>
          <w:rFonts w:ascii="Calibri" w:hAnsi="Calibri" w:cs="Calibri"/>
          <w:sz w:val="22"/>
          <w:szCs w:val="22"/>
          <w:lang w:val="ru-RU"/>
        </w:rPr>
      </w:pPr>
      <w:r w:rsidRPr="00E07FF7">
        <w:rPr>
          <w:rFonts w:ascii="Calibri" w:hAnsi="Calibri" w:cs="Calibri"/>
          <w:sz w:val="22"/>
          <w:szCs w:val="22"/>
          <w:lang w:val="ru-RU"/>
        </w:rPr>
        <w:t>финансови инструменти, чието кредитното качество не се е влошило значително спрямо момента на първоначалното признаване или имат нисък кредитен риск (Фаза 1) и</w:t>
      </w:r>
    </w:p>
    <w:p w14:paraId="15847920" w14:textId="77777777" w:rsidR="00924E28" w:rsidRPr="00E07FF7" w:rsidRDefault="00924E28" w:rsidP="002E7F78">
      <w:pPr>
        <w:numPr>
          <w:ilvl w:val="0"/>
          <w:numId w:val="11"/>
        </w:numPr>
        <w:spacing w:before="120" w:after="120"/>
        <w:ind w:left="714" w:hanging="357"/>
        <w:contextualSpacing/>
        <w:jc w:val="both"/>
        <w:rPr>
          <w:rFonts w:ascii="Calibri" w:hAnsi="Calibri" w:cs="Calibri"/>
          <w:sz w:val="22"/>
          <w:szCs w:val="22"/>
          <w:lang w:val="ru-RU"/>
        </w:rPr>
      </w:pPr>
      <w:r w:rsidRPr="00E07FF7">
        <w:rPr>
          <w:rFonts w:ascii="Calibri" w:hAnsi="Calibri" w:cs="Calibri"/>
          <w:sz w:val="22"/>
          <w:szCs w:val="22"/>
          <w:lang w:val="ru-RU"/>
        </w:rPr>
        <w:t>финансови инструменти, чието кредитното качество се е влошило значително спрямо момента на първоначалното признаване или на които кредитния риск не е нисък (Фаза 2)</w:t>
      </w:r>
    </w:p>
    <w:p w14:paraId="16276C89" w14:textId="77777777" w:rsidR="00924E28" w:rsidRPr="00E07FF7" w:rsidRDefault="00924E28" w:rsidP="002E7F78">
      <w:pPr>
        <w:numPr>
          <w:ilvl w:val="0"/>
          <w:numId w:val="11"/>
        </w:numPr>
        <w:spacing w:before="120" w:after="120"/>
        <w:jc w:val="both"/>
        <w:rPr>
          <w:rFonts w:ascii="Calibri" w:hAnsi="Calibri" w:cs="Calibri"/>
          <w:sz w:val="22"/>
          <w:szCs w:val="22"/>
          <w:lang w:val="ru-RU"/>
        </w:rPr>
      </w:pPr>
      <w:r w:rsidRPr="00E07FF7">
        <w:rPr>
          <w:rFonts w:ascii="Calibri" w:hAnsi="Calibri" w:cs="Calibri"/>
          <w:sz w:val="22"/>
          <w:szCs w:val="22"/>
          <w:lang w:val="ru-RU"/>
        </w:rPr>
        <w:t>„Фаза 3“ обхваща финансови активи, които имат обективни доказателства за обезценка към отчетната дата. Нито един от финансовите активи на Дружеството не попада в тази категория.</w:t>
      </w:r>
    </w:p>
    <w:p w14:paraId="017B882F"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12-месечни очаквани кредитни загуби се признават за първата категория, докато очакваните загуби за целия срок на финансовите инструменти се признават за втората категория. Очакваните кредитни загуби се определят като разликата между всички договорни парични потоци, които се дължат на Дружеството и паричните потоци, които тя действително очаква да получи („паричен недостиг“). Тази разлика е дисконтирана по първоначалния ефективен лихвен процент (или с коригирания спрямо кредита ефективен лихвен процент).</w:t>
      </w:r>
    </w:p>
    <w:p w14:paraId="7B242054"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Изчисляването на очакваните кредитни загуби се определя на базата на вероятностно претеглената приблизителна оценка на кредитните загуби през очаквания срок на финансовите инструменти.</w:t>
      </w:r>
    </w:p>
    <w:p w14:paraId="33F92BA1" w14:textId="77777777" w:rsidR="00924E28" w:rsidRPr="00E07FF7" w:rsidRDefault="00924E28" w:rsidP="00924E28">
      <w:pPr>
        <w:spacing w:before="120" w:after="120"/>
        <w:jc w:val="both"/>
        <w:rPr>
          <w:rFonts w:ascii="Calibri" w:hAnsi="Calibri" w:cs="Calibri"/>
          <w:b/>
          <w:bCs/>
          <w:sz w:val="22"/>
          <w:szCs w:val="22"/>
          <w:lang w:val="ru-RU"/>
        </w:rPr>
      </w:pPr>
      <w:r w:rsidRPr="00E07FF7">
        <w:rPr>
          <w:rFonts w:ascii="Calibri" w:hAnsi="Calibri" w:cs="Calibri"/>
          <w:b/>
          <w:bCs/>
          <w:sz w:val="22"/>
          <w:szCs w:val="22"/>
          <w:lang w:val="ru-RU"/>
        </w:rPr>
        <w:t xml:space="preserve">Търговски и други вземания, активи по договор </w:t>
      </w:r>
    </w:p>
    <w:p w14:paraId="790BA144"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Дружеството използва опростен подход при отчитането на търговските и други вземания, както и на активите по договор и признава загуба от обезценка като очаквани кредитни загуби за целия срок. Те представляват очакваният недостиг в договорните парични потоци, като се има предвид възможността за неизпълнение във всеки момент от срока на финансовия инструмент. Дружеството използва своя натрупан опит, външни показатели и информация в дългосрочен план, за да изчисли очакваните кредитни загуби чрез разпределянето на клиентите по индустрии и срочна структура на вземанията и използвайки матрица на провизиите.</w:t>
      </w:r>
    </w:p>
    <w:p w14:paraId="4E36AF7A" w14:textId="77777777" w:rsidR="00924E28" w:rsidRPr="00E07FF7" w:rsidRDefault="00924E28" w:rsidP="00924E28">
      <w:pPr>
        <w:keepNext/>
        <w:spacing w:before="120" w:after="120" w:line="260" w:lineRule="atLeast"/>
        <w:jc w:val="both"/>
        <w:outlineLvl w:val="2"/>
        <w:rPr>
          <w:rFonts w:ascii="Calibri" w:hAnsi="Calibri" w:cs="Calibri"/>
          <w:b/>
          <w:bCs/>
          <w:sz w:val="22"/>
          <w:szCs w:val="22"/>
          <w:lang w:val="ru-RU"/>
        </w:rPr>
      </w:pPr>
      <w:r w:rsidRPr="00E07FF7">
        <w:rPr>
          <w:rFonts w:ascii="Calibri" w:hAnsi="Calibri" w:cs="Calibri"/>
          <w:b/>
          <w:bCs/>
          <w:sz w:val="22"/>
          <w:szCs w:val="22"/>
          <w:lang w:val="ru-RU"/>
        </w:rPr>
        <w:t>Класификация и оценяване на финансовите пасиви</w:t>
      </w:r>
    </w:p>
    <w:p w14:paraId="22F6CC3D"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пасиви на Дружеството включват търговски и други финансови задължения.</w:t>
      </w:r>
    </w:p>
    <w:p w14:paraId="71060FBB"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пасиви се оценяват първоначално по справедлива стойност и където е приложимо, се</w:t>
      </w:r>
      <w:r w:rsidRPr="00E07FF7">
        <w:rPr>
          <w:rFonts w:ascii="Calibri" w:hAnsi="Calibri" w:cs="Calibri"/>
          <w:sz w:val="22"/>
          <w:szCs w:val="22"/>
        </w:rPr>
        <w:t> </w:t>
      </w:r>
      <w:r w:rsidRPr="00E07FF7">
        <w:rPr>
          <w:rFonts w:ascii="Calibri" w:hAnsi="Calibri" w:cs="Calibri"/>
          <w:sz w:val="22"/>
          <w:szCs w:val="22"/>
          <w:lang w:val="ru-RU"/>
        </w:rPr>
        <w:t>коригират по отношение на</w:t>
      </w:r>
      <w:r w:rsidRPr="00E07FF7">
        <w:rPr>
          <w:rFonts w:ascii="Calibri" w:hAnsi="Calibri" w:cs="Calibri"/>
          <w:sz w:val="22"/>
          <w:szCs w:val="22"/>
        </w:rPr>
        <w:t> </w:t>
      </w:r>
      <w:r w:rsidRPr="00E07FF7">
        <w:rPr>
          <w:rFonts w:ascii="Calibri" w:hAnsi="Calibri" w:cs="Calibri"/>
          <w:sz w:val="22"/>
          <w:szCs w:val="22"/>
          <w:lang w:val="ru-RU"/>
        </w:rPr>
        <w:t>разходите по сделката, освен ако Дружеството не е определило даден финансов пасив като оценяван по справедлива стойност през печалбата и загубата.</w:t>
      </w:r>
    </w:p>
    <w:p w14:paraId="10967565"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пасиви се оценяват последващо по амортизирана стойност, използвайки метода на ефективната лихва, с изключение на деривативи и финансови пасиви, които са определени за оценяване по справедлива стойност през печалбата или загубата (с изключение на деривативни финансови инструменти, които са определени и ефективни като хеджиращ инструмент).</w:t>
      </w:r>
    </w:p>
    <w:p w14:paraId="77224BED"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Всички разходи свързани с лихви и, ако е приложимо, промени в справедливата стойност на инструмента, които се отчитат в печалбата или загубата, се включват във финансовите разходи или финансовите приходи.</w:t>
      </w:r>
    </w:p>
    <w:p w14:paraId="79C7B1B0" w14:textId="77777777" w:rsidR="00924E28" w:rsidRDefault="003F1F1F" w:rsidP="00BA4B93">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Ръководството  е  преразгледало  класификацията на финансовите активи и е преценило ,че няма съществено  въздействието на </w:t>
      </w:r>
      <w:r w:rsidRPr="00E07FF7">
        <w:rPr>
          <w:rFonts w:ascii="Calibri" w:hAnsi="Calibri" w:cs="Calibri"/>
          <w:sz w:val="22"/>
          <w:szCs w:val="22"/>
        </w:rPr>
        <w:t>COVID</w:t>
      </w:r>
      <w:r w:rsidRPr="00E07FF7">
        <w:rPr>
          <w:rFonts w:ascii="Calibri" w:hAnsi="Calibri" w:cs="Calibri"/>
          <w:sz w:val="22"/>
          <w:szCs w:val="22"/>
          <w:lang w:val="ru-RU"/>
        </w:rPr>
        <w:t>-19 върху класификацията на тези активи. Ръководството  е приело,</w:t>
      </w:r>
      <w:r w:rsidR="006D3C93" w:rsidRPr="00E07FF7">
        <w:rPr>
          <w:rFonts w:ascii="Calibri" w:hAnsi="Calibri" w:cs="Calibri"/>
          <w:sz w:val="22"/>
          <w:szCs w:val="22"/>
          <w:lang w:val="ru-RU"/>
        </w:rPr>
        <w:t xml:space="preserve"> </w:t>
      </w:r>
      <w:r w:rsidRPr="00E07FF7">
        <w:rPr>
          <w:rFonts w:ascii="Calibri" w:hAnsi="Calibri" w:cs="Calibri"/>
          <w:sz w:val="22"/>
          <w:szCs w:val="22"/>
          <w:lang w:val="ru-RU"/>
        </w:rPr>
        <w:t>че през отчетния период няма да има промяна в прилагания от него  модел  за управление на финансовите  активи  на предприятието.</w:t>
      </w:r>
    </w:p>
    <w:p w14:paraId="7CF8B108" w14:textId="77777777" w:rsidR="00924E28" w:rsidRPr="00E07FF7" w:rsidRDefault="00924E28" w:rsidP="002E7F78">
      <w:pPr>
        <w:numPr>
          <w:ilvl w:val="1"/>
          <w:numId w:val="8"/>
        </w:numPr>
        <w:ind w:left="999" w:hanging="432"/>
        <w:rPr>
          <w:rFonts w:ascii="Calibri" w:hAnsi="Calibri" w:cs="Calibri"/>
          <w:b/>
          <w:bCs/>
          <w:i/>
          <w:sz w:val="22"/>
          <w:szCs w:val="22"/>
          <w:lang w:val="bg-BG"/>
        </w:rPr>
      </w:pPr>
      <w:r w:rsidRPr="00E07FF7">
        <w:rPr>
          <w:rFonts w:ascii="Calibri" w:hAnsi="Calibri" w:cs="Calibri"/>
          <w:b/>
          <w:bCs/>
          <w:i/>
          <w:sz w:val="22"/>
          <w:szCs w:val="22"/>
          <w:lang w:val="bg-BG"/>
        </w:rPr>
        <w:t xml:space="preserve">Признаване на приходите и разходите </w:t>
      </w:r>
    </w:p>
    <w:p w14:paraId="6BAC8919" w14:textId="77777777" w:rsidR="00164690" w:rsidRPr="00E07FF7" w:rsidRDefault="00164690" w:rsidP="00164690">
      <w:pPr>
        <w:spacing w:before="120" w:after="120"/>
        <w:jc w:val="both"/>
        <w:rPr>
          <w:rFonts w:ascii="Calibri" w:hAnsi="Calibri" w:cs="Calibri"/>
          <w:sz w:val="22"/>
          <w:lang w:val="ru-RU"/>
        </w:rPr>
      </w:pPr>
      <w:r w:rsidRPr="00E07FF7">
        <w:rPr>
          <w:rFonts w:ascii="Calibri" w:hAnsi="Calibri" w:cs="Calibri"/>
          <w:sz w:val="22"/>
          <w:lang w:val="ru-RU"/>
        </w:rPr>
        <w:lastRenderedPageBreak/>
        <w:t xml:space="preserve">Основните приходи, които Дружеството генерира са свързани с </w:t>
      </w:r>
      <w:r w:rsidRPr="00E07FF7">
        <w:rPr>
          <w:rFonts w:ascii="Calibri" w:hAnsi="Calibri" w:cs="Calibri"/>
          <w:sz w:val="22"/>
          <w:lang w:val="bg-BG"/>
        </w:rPr>
        <w:t>предоставяне на под наем и аренда на инвестиционни имоти, които се отчитат съгласно изискванията на МСС 17 Лизинг</w:t>
      </w:r>
      <w:r w:rsidRPr="00E07FF7">
        <w:rPr>
          <w:rFonts w:ascii="Calibri" w:hAnsi="Calibri" w:cs="Calibri"/>
          <w:sz w:val="22"/>
          <w:lang w:val="ru-RU"/>
        </w:rPr>
        <w:t>.</w:t>
      </w:r>
    </w:p>
    <w:p w14:paraId="55147466" w14:textId="77777777" w:rsidR="00164690" w:rsidRPr="00E07FF7" w:rsidRDefault="00164690" w:rsidP="00164690">
      <w:pPr>
        <w:spacing w:before="120" w:after="120"/>
        <w:jc w:val="both"/>
        <w:rPr>
          <w:rFonts w:ascii="Calibri" w:hAnsi="Calibri" w:cs="Calibri"/>
          <w:sz w:val="22"/>
          <w:lang w:val="ru-RU"/>
        </w:rPr>
      </w:pPr>
      <w:r w:rsidRPr="00E07FF7">
        <w:rPr>
          <w:rFonts w:ascii="Calibri" w:hAnsi="Calibri" w:cs="Calibri"/>
          <w:sz w:val="22"/>
          <w:lang w:val="ru-RU"/>
        </w:rPr>
        <w:t xml:space="preserve">За да определи дали и как да признае приходи, </w:t>
      </w:r>
      <w:r w:rsidRPr="00E07FF7">
        <w:rPr>
          <w:rFonts w:ascii="Calibri" w:hAnsi="Calibri" w:cs="Calibri"/>
          <w:sz w:val="22"/>
          <w:lang w:val="bg-BG"/>
        </w:rPr>
        <w:t xml:space="preserve">които са в обхвата на МСФО 15 </w:t>
      </w:r>
      <w:r w:rsidRPr="00E07FF7">
        <w:rPr>
          <w:rFonts w:ascii="Calibri" w:hAnsi="Calibri" w:cs="Calibri"/>
          <w:sz w:val="22"/>
          <w:lang w:val="ru-RU"/>
        </w:rPr>
        <w:t>Дружеството използва следните 5 стъпки:</w:t>
      </w:r>
    </w:p>
    <w:p w14:paraId="0CC251B0" w14:textId="77777777" w:rsidR="00164690" w:rsidRPr="00E07FF7" w:rsidRDefault="00164690" w:rsidP="00164690">
      <w:pPr>
        <w:spacing w:before="120" w:after="120"/>
        <w:contextualSpacing/>
        <w:jc w:val="both"/>
        <w:rPr>
          <w:rFonts w:ascii="Calibri" w:hAnsi="Calibri" w:cs="Calibri"/>
          <w:sz w:val="22"/>
          <w:lang w:val="ru-RU"/>
        </w:rPr>
      </w:pPr>
      <w:r w:rsidRPr="00E07FF7">
        <w:rPr>
          <w:rFonts w:ascii="Calibri" w:hAnsi="Calibri" w:cs="Calibri"/>
          <w:sz w:val="22"/>
          <w:lang w:val="ru-RU"/>
        </w:rPr>
        <w:t>1 Идентифициране на договора с клиент</w:t>
      </w:r>
    </w:p>
    <w:p w14:paraId="15C47E3E" w14:textId="77777777" w:rsidR="00164690" w:rsidRPr="00E07FF7" w:rsidRDefault="00164690" w:rsidP="00164690">
      <w:pPr>
        <w:spacing w:before="120" w:after="120"/>
        <w:contextualSpacing/>
        <w:jc w:val="both"/>
        <w:rPr>
          <w:rFonts w:ascii="Calibri" w:hAnsi="Calibri" w:cs="Calibri"/>
          <w:sz w:val="22"/>
          <w:lang w:val="ru-RU"/>
        </w:rPr>
      </w:pPr>
      <w:r w:rsidRPr="00E07FF7">
        <w:rPr>
          <w:rFonts w:ascii="Calibri" w:hAnsi="Calibri" w:cs="Calibri"/>
          <w:sz w:val="22"/>
          <w:lang w:val="ru-RU"/>
        </w:rPr>
        <w:t>2 Идентифициране на задълженията за изпълнение</w:t>
      </w:r>
    </w:p>
    <w:p w14:paraId="2E2BD7EE" w14:textId="77777777" w:rsidR="00164690" w:rsidRPr="00E07FF7" w:rsidRDefault="00164690" w:rsidP="00164690">
      <w:pPr>
        <w:spacing w:before="120" w:after="120"/>
        <w:contextualSpacing/>
        <w:jc w:val="both"/>
        <w:rPr>
          <w:rFonts w:ascii="Calibri" w:hAnsi="Calibri" w:cs="Calibri"/>
          <w:sz w:val="22"/>
          <w:lang w:val="ru-RU"/>
        </w:rPr>
      </w:pPr>
      <w:r w:rsidRPr="00E07FF7">
        <w:rPr>
          <w:rFonts w:ascii="Calibri" w:hAnsi="Calibri" w:cs="Calibri"/>
          <w:sz w:val="22"/>
          <w:lang w:val="ru-RU"/>
        </w:rPr>
        <w:t xml:space="preserve">3 Определяне на цената на сделката </w:t>
      </w:r>
    </w:p>
    <w:p w14:paraId="6307A345" w14:textId="77777777" w:rsidR="00164690" w:rsidRPr="00E07FF7" w:rsidRDefault="00164690" w:rsidP="00164690">
      <w:pPr>
        <w:spacing w:before="120" w:after="120"/>
        <w:contextualSpacing/>
        <w:jc w:val="both"/>
        <w:rPr>
          <w:rFonts w:ascii="Calibri" w:hAnsi="Calibri" w:cs="Calibri"/>
          <w:sz w:val="22"/>
          <w:lang w:val="ru-RU"/>
        </w:rPr>
      </w:pPr>
      <w:r w:rsidRPr="00E07FF7">
        <w:rPr>
          <w:rFonts w:ascii="Calibri" w:hAnsi="Calibri" w:cs="Calibri"/>
          <w:sz w:val="22"/>
          <w:lang w:val="ru-RU"/>
        </w:rPr>
        <w:t>4 Разпределение на цената на сделката към задълженията за изпълнение</w:t>
      </w:r>
    </w:p>
    <w:p w14:paraId="370F77CB" w14:textId="77777777" w:rsidR="00164690" w:rsidRPr="00E07FF7" w:rsidRDefault="00164690" w:rsidP="00164690">
      <w:pPr>
        <w:spacing w:before="120" w:after="120"/>
        <w:jc w:val="both"/>
        <w:rPr>
          <w:rFonts w:ascii="Calibri" w:hAnsi="Calibri" w:cs="Calibri"/>
          <w:sz w:val="22"/>
          <w:lang w:val="ru-RU"/>
        </w:rPr>
      </w:pPr>
      <w:r w:rsidRPr="00E07FF7">
        <w:rPr>
          <w:rFonts w:ascii="Calibri" w:hAnsi="Calibri" w:cs="Calibri"/>
          <w:sz w:val="22"/>
          <w:lang w:val="ru-RU"/>
        </w:rPr>
        <w:t>5 Признаване на приходите, когато са удовлетворени задълженията за изпълнение.</w:t>
      </w:r>
    </w:p>
    <w:p w14:paraId="67736589" w14:textId="77777777" w:rsidR="00164690" w:rsidRPr="00E07FF7" w:rsidRDefault="00164690" w:rsidP="00164690">
      <w:pPr>
        <w:spacing w:before="120" w:after="120"/>
        <w:jc w:val="both"/>
        <w:rPr>
          <w:rFonts w:ascii="Calibri" w:hAnsi="Calibri" w:cs="Calibri"/>
          <w:sz w:val="22"/>
          <w:lang w:val="ru-RU"/>
        </w:rPr>
      </w:pPr>
      <w:r w:rsidRPr="00E07FF7">
        <w:rPr>
          <w:rFonts w:ascii="Calibri" w:hAnsi="Calibri" w:cs="Calibri"/>
          <w:sz w:val="22"/>
          <w:lang w:val="ru-RU"/>
        </w:rPr>
        <w:t>Приходите се признават или в даден момент или с течение на времето, когато или докато Дружеството удовлетвори задълженията за изпълнение, прехвърляйки обещаните стоки или услуги на своите клиенти.</w:t>
      </w:r>
    </w:p>
    <w:p w14:paraId="510B1ADA" w14:textId="77777777" w:rsidR="00164690" w:rsidRPr="00E07FF7" w:rsidRDefault="00164690" w:rsidP="00164690">
      <w:pPr>
        <w:spacing w:before="120" w:after="120"/>
        <w:jc w:val="both"/>
        <w:rPr>
          <w:rFonts w:ascii="Calibri" w:hAnsi="Calibri" w:cs="Calibri"/>
          <w:sz w:val="22"/>
          <w:lang w:val="ru-RU"/>
        </w:rPr>
      </w:pPr>
      <w:r w:rsidRPr="00E07FF7">
        <w:rPr>
          <w:rFonts w:ascii="Calibri" w:hAnsi="Calibri" w:cs="Calibri"/>
          <w:sz w:val="22"/>
          <w:lang w:val="ru-RU"/>
        </w:rPr>
        <w:t>Дружеството признава като задължения по договор възнаграждение, получено по отношение на неудовлетворени задължения за изпълнение и ги представя като други задължения в отчета за финансовото състояние. По същия начин, ако Дружеството удовлетвори задължение за изпълнение, преди да получи възнаграждението, то признава в отчета за финансовото състояние или актив по договора, или вземане, в зависимост от това дали се изисква нещо друго освен определено време за получаване на възнаграждението.</w:t>
      </w:r>
    </w:p>
    <w:p w14:paraId="3211EE1E" w14:textId="77777777" w:rsidR="003F1F1F" w:rsidRPr="00E07FF7" w:rsidRDefault="003F1F1F" w:rsidP="00E45F5D">
      <w:pPr>
        <w:spacing w:before="120" w:after="120"/>
        <w:jc w:val="both"/>
        <w:rPr>
          <w:rFonts w:ascii="Calibri" w:hAnsi="Calibri" w:cs="Calibri"/>
          <w:sz w:val="22"/>
          <w:lang w:val="ru-RU"/>
        </w:rPr>
      </w:pPr>
      <w:r w:rsidRPr="00E07FF7">
        <w:rPr>
          <w:rFonts w:ascii="Calibri" w:hAnsi="Calibri" w:cs="Calibri"/>
          <w:sz w:val="22"/>
          <w:lang w:val="ru-RU"/>
        </w:rPr>
        <w:t xml:space="preserve">Ръководството на предприятието е прегледало  своите политики и оценки на приходите, и се е  уверило, че те все още са приложими предвид настоящите обстоятелства,  кредити  не са били или  не се предоставят на клиенти, които са  базирани в региони, засегнати от </w:t>
      </w:r>
      <w:r w:rsidRPr="00E07FF7">
        <w:rPr>
          <w:rFonts w:ascii="Calibri" w:hAnsi="Calibri" w:cs="Calibri"/>
          <w:sz w:val="22"/>
        </w:rPr>
        <w:t>COVID</w:t>
      </w:r>
      <w:r w:rsidRPr="00E07FF7">
        <w:rPr>
          <w:rFonts w:ascii="Calibri" w:hAnsi="Calibri" w:cs="Calibri"/>
          <w:sz w:val="22"/>
          <w:lang w:val="ru-RU"/>
        </w:rPr>
        <w:t xml:space="preserve">-19, или са в отрасли, значително засегнати от вируса. Предприятието е направило  преценка  на събираемостта и счита ,че  тази вероятност е значителна. </w:t>
      </w:r>
    </w:p>
    <w:p w14:paraId="74E8D554" w14:textId="77777777" w:rsidR="00164690" w:rsidRPr="00E07FF7" w:rsidRDefault="00164690" w:rsidP="00164690">
      <w:pPr>
        <w:keepNext/>
        <w:spacing w:before="120" w:after="120" w:line="260" w:lineRule="atLeast"/>
        <w:jc w:val="both"/>
        <w:outlineLvl w:val="2"/>
        <w:rPr>
          <w:rFonts w:ascii="Calibri" w:hAnsi="Calibri" w:cs="Calibri"/>
          <w:b/>
          <w:bCs/>
          <w:sz w:val="22"/>
          <w:szCs w:val="22"/>
          <w:lang w:val="ru-RU"/>
        </w:rPr>
      </w:pPr>
      <w:r w:rsidRPr="00E07FF7">
        <w:rPr>
          <w:rFonts w:ascii="Calibri" w:hAnsi="Calibri" w:cs="Calibri"/>
          <w:b/>
          <w:bCs/>
          <w:sz w:val="22"/>
          <w:szCs w:val="22"/>
          <w:lang w:val="ru-RU"/>
        </w:rPr>
        <w:t>Приходи, които се признават с течение на времето</w:t>
      </w:r>
    </w:p>
    <w:p w14:paraId="234CEEF4" w14:textId="77777777" w:rsidR="00164690" w:rsidRPr="00E07FF7" w:rsidRDefault="00164690" w:rsidP="00164690">
      <w:pPr>
        <w:spacing w:before="120" w:after="120"/>
        <w:jc w:val="both"/>
        <w:rPr>
          <w:rFonts w:ascii="Calibri" w:hAnsi="Calibri" w:cs="Calibri"/>
          <w:b/>
          <w:sz w:val="22"/>
          <w:szCs w:val="22"/>
          <w:lang w:val="ru-RU"/>
        </w:rPr>
      </w:pPr>
      <w:r w:rsidRPr="00E07FF7">
        <w:rPr>
          <w:rFonts w:ascii="Calibri" w:hAnsi="Calibri" w:cs="Calibri"/>
          <w:b/>
          <w:sz w:val="22"/>
          <w:szCs w:val="22"/>
          <w:lang w:val="ru-RU"/>
        </w:rPr>
        <w:t>Предоставяне на услуги</w:t>
      </w:r>
    </w:p>
    <w:p w14:paraId="5977CECC" w14:textId="77777777"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Приходите от услугите се признават, когато контролът върху ползите от предоставените услугите е прехвърлен върху ползвателя на услугите. Приход се признава с течение на времето на база изпълнение на отделните задължения за изпълнение.</w:t>
      </w:r>
    </w:p>
    <w:p w14:paraId="64453EE0" w14:textId="77777777" w:rsidR="00164690" w:rsidRDefault="003638C5" w:rsidP="00164690">
      <w:pPr>
        <w:spacing w:before="120" w:after="120"/>
        <w:jc w:val="both"/>
        <w:rPr>
          <w:rFonts w:ascii="Calibri" w:hAnsi="Calibri" w:cs="Calibri"/>
          <w:sz w:val="22"/>
          <w:szCs w:val="22"/>
          <w:lang w:val="bg-BG"/>
        </w:rPr>
      </w:pPr>
      <w:r w:rsidRPr="00E07FF7">
        <w:rPr>
          <w:rFonts w:ascii="Calibri" w:hAnsi="Calibri" w:cs="Calibri"/>
          <w:sz w:val="22"/>
          <w:szCs w:val="22"/>
          <w:lang w:val="bg-BG"/>
        </w:rPr>
        <w:t>П</w:t>
      </w:r>
      <w:r w:rsidR="00164690" w:rsidRPr="00E07FF7">
        <w:rPr>
          <w:rFonts w:ascii="Calibri" w:hAnsi="Calibri" w:cs="Calibri"/>
          <w:sz w:val="22"/>
          <w:szCs w:val="22"/>
          <w:lang w:val="ru-RU"/>
        </w:rPr>
        <w:t>ри признаване на приходите от предоставените услуги, дружеството прилага метод за измерване на напредъка, отчитащ продукцията.</w:t>
      </w:r>
      <w:r w:rsidR="00164690" w:rsidRPr="00E07FF7">
        <w:rPr>
          <w:rFonts w:ascii="Calibri" w:hAnsi="Calibri" w:cs="Calibri"/>
          <w:sz w:val="22"/>
          <w:szCs w:val="22"/>
          <w:lang w:val="bg-BG"/>
        </w:rPr>
        <w:t>Приходи, които се признават към определен момент</w:t>
      </w:r>
    </w:p>
    <w:p w14:paraId="4F89FE40" w14:textId="77777777" w:rsidR="00164690" w:rsidRPr="00E07FF7" w:rsidRDefault="00164690" w:rsidP="00164690">
      <w:pPr>
        <w:spacing w:before="120" w:after="120"/>
        <w:jc w:val="both"/>
        <w:rPr>
          <w:rFonts w:ascii="Calibri" w:hAnsi="Calibri" w:cs="Calibri"/>
          <w:b/>
          <w:sz w:val="22"/>
          <w:szCs w:val="22"/>
          <w:lang w:val="ru-RU"/>
        </w:rPr>
      </w:pPr>
      <w:r w:rsidRPr="00E07FF7">
        <w:rPr>
          <w:rFonts w:ascii="Calibri" w:hAnsi="Calibri" w:cs="Calibri"/>
          <w:b/>
          <w:bCs/>
          <w:sz w:val="22"/>
          <w:szCs w:val="22"/>
          <w:lang w:val="ru-RU"/>
        </w:rPr>
        <w:t xml:space="preserve">Приходи от лихви </w:t>
      </w:r>
    </w:p>
    <w:p w14:paraId="7BEBC625" w14:textId="77777777"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Приходите от лихви са свързани с лихви по предоставени срочни депозити и олихвяване на разплащателни сметки. Те се отчитат текущо по метода на ефективната лихва, съгласно изискванията на МСФО 9 „Финансови инструменти”. </w:t>
      </w:r>
    </w:p>
    <w:p w14:paraId="1F1D8509" w14:textId="77777777"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Приходите от дивиденти се признават в момента на възникване на правото за получаване на плащането.</w:t>
      </w:r>
    </w:p>
    <w:p w14:paraId="4A856D08" w14:textId="77777777" w:rsidR="00164690" w:rsidRPr="00E07FF7" w:rsidRDefault="00164690" w:rsidP="00164690">
      <w:pPr>
        <w:keepNext/>
        <w:spacing w:before="120" w:after="120" w:line="260" w:lineRule="atLeast"/>
        <w:jc w:val="both"/>
        <w:outlineLvl w:val="1"/>
        <w:rPr>
          <w:rFonts w:ascii="Calibri" w:hAnsi="Calibri" w:cs="Calibri"/>
          <w:b/>
          <w:bCs/>
          <w:iCs/>
          <w:sz w:val="22"/>
          <w:szCs w:val="28"/>
          <w:lang w:val="x-none" w:eastAsia="x-none"/>
        </w:rPr>
      </w:pPr>
      <w:r w:rsidRPr="00E07FF7">
        <w:rPr>
          <w:rFonts w:ascii="Calibri" w:hAnsi="Calibri" w:cs="Calibri"/>
          <w:b/>
          <w:bCs/>
          <w:iCs/>
          <w:sz w:val="22"/>
          <w:szCs w:val="28"/>
          <w:lang w:val="x-none" w:eastAsia="x-none"/>
        </w:rPr>
        <w:t>Оперативни разходи</w:t>
      </w:r>
    </w:p>
    <w:p w14:paraId="7BB49FAC" w14:textId="77777777"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Оперативните разходи се признават в печалбата или загубата при ползването на услугите или на датата на възникването им. </w:t>
      </w:r>
    </w:p>
    <w:p w14:paraId="5B5E8C88" w14:textId="77777777"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Дружеството отчита два вида разходи, свързани с изпълнението на договорите за доставка на услуги с клиенти: разходи за сключване/постигане на договора и разходи за изпълнение на договора. Когато разходите не отговарят на условията за разсрочване съгласно изискванията на МСФО 15, същите се признават като текущи в момента на възникването им като например не се очаква да бъдат възстановени или периодът на разсрочването им е до една година.</w:t>
      </w:r>
    </w:p>
    <w:p w14:paraId="554231C5" w14:textId="77777777"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Следните оперативни разходи винаги се отразяват като текущ разход в момента на възникването им: </w:t>
      </w:r>
    </w:p>
    <w:p w14:paraId="677C2FC6" w14:textId="77777777" w:rsidR="00164690" w:rsidRPr="00E07FF7" w:rsidRDefault="00164690" w:rsidP="002E7F78">
      <w:pPr>
        <w:numPr>
          <w:ilvl w:val="0"/>
          <w:numId w:val="14"/>
        </w:numPr>
        <w:jc w:val="both"/>
        <w:rPr>
          <w:rFonts w:ascii="Calibri" w:hAnsi="Calibri" w:cs="Calibri"/>
          <w:sz w:val="22"/>
          <w:szCs w:val="22"/>
        </w:rPr>
      </w:pPr>
      <w:r w:rsidRPr="00E07FF7">
        <w:rPr>
          <w:rFonts w:ascii="Calibri" w:hAnsi="Calibri" w:cs="Calibri"/>
          <w:sz w:val="22"/>
          <w:szCs w:val="22"/>
        </w:rPr>
        <w:t xml:space="preserve">Разходи за материали; </w:t>
      </w:r>
    </w:p>
    <w:p w14:paraId="2241BDA3" w14:textId="77777777" w:rsidR="00164690" w:rsidRPr="00E07FF7" w:rsidRDefault="00164690" w:rsidP="002E7F78">
      <w:pPr>
        <w:numPr>
          <w:ilvl w:val="0"/>
          <w:numId w:val="14"/>
        </w:numPr>
        <w:jc w:val="both"/>
        <w:rPr>
          <w:rFonts w:ascii="Calibri" w:hAnsi="Calibri" w:cs="Calibri"/>
          <w:sz w:val="22"/>
          <w:szCs w:val="22"/>
        </w:rPr>
      </w:pPr>
      <w:r w:rsidRPr="00E07FF7">
        <w:rPr>
          <w:rFonts w:ascii="Calibri" w:hAnsi="Calibri" w:cs="Calibri"/>
          <w:sz w:val="22"/>
          <w:szCs w:val="22"/>
        </w:rPr>
        <w:t>Разходи за външни услуги;</w:t>
      </w:r>
    </w:p>
    <w:p w14:paraId="4F14CF9C" w14:textId="77777777" w:rsidR="00164690" w:rsidRPr="00E07FF7" w:rsidRDefault="00164690" w:rsidP="002E7F78">
      <w:pPr>
        <w:numPr>
          <w:ilvl w:val="0"/>
          <w:numId w:val="14"/>
        </w:numPr>
        <w:jc w:val="both"/>
        <w:rPr>
          <w:rFonts w:ascii="Calibri" w:hAnsi="Calibri" w:cs="Calibri"/>
          <w:sz w:val="22"/>
          <w:szCs w:val="22"/>
        </w:rPr>
      </w:pPr>
      <w:r w:rsidRPr="00E07FF7">
        <w:rPr>
          <w:rFonts w:ascii="Calibri" w:hAnsi="Calibri" w:cs="Calibri"/>
          <w:sz w:val="22"/>
          <w:szCs w:val="22"/>
        </w:rPr>
        <w:t>Разходи за амортизации;</w:t>
      </w:r>
    </w:p>
    <w:p w14:paraId="6C6D72C1" w14:textId="77777777" w:rsidR="00164690" w:rsidRPr="00E07FF7" w:rsidRDefault="00164690" w:rsidP="002E7F78">
      <w:pPr>
        <w:numPr>
          <w:ilvl w:val="0"/>
          <w:numId w:val="14"/>
        </w:numPr>
        <w:jc w:val="both"/>
        <w:rPr>
          <w:rFonts w:ascii="Calibri" w:hAnsi="Calibri" w:cs="Calibri"/>
          <w:sz w:val="22"/>
          <w:szCs w:val="22"/>
        </w:rPr>
      </w:pPr>
      <w:r w:rsidRPr="00E07FF7">
        <w:rPr>
          <w:rFonts w:ascii="Calibri" w:hAnsi="Calibri" w:cs="Calibri"/>
          <w:sz w:val="22"/>
          <w:szCs w:val="22"/>
        </w:rPr>
        <w:t>Разходи за възнаграждения и осигуровки</w:t>
      </w:r>
    </w:p>
    <w:p w14:paraId="3DD84336" w14:textId="77777777" w:rsidR="00164690" w:rsidRPr="00E07FF7" w:rsidRDefault="00164690" w:rsidP="00164690">
      <w:pPr>
        <w:keepNext/>
        <w:spacing w:before="120" w:after="120" w:line="260" w:lineRule="atLeast"/>
        <w:jc w:val="both"/>
        <w:outlineLvl w:val="1"/>
        <w:rPr>
          <w:rFonts w:ascii="Calibri" w:hAnsi="Calibri" w:cs="Calibri"/>
          <w:b/>
          <w:bCs/>
          <w:iCs/>
          <w:sz w:val="22"/>
          <w:szCs w:val="28"/>
          <w:lang w:val="x-none" w:eastAsia="x-none"/>
        </w:rPr>
      </w:pPr>
      <w:r w:rsidRPr="00E07FF7">
        <w:rPr>
          <w:rFonts w:ascii="Calibri" w:hAnsi="Calibri" w:cs="Calibri"/>
          <w:b/>
          <w:bCs/>
          <w:iCs/>
          <w:sz w:val="22"/>
          <w:szCs w:val="28"/>
          <w:lang w:val="x-none" w:eastAsia="x-none"/>
        </w:rPr>
        <w:lastRenderedPageBreak/>
        <w:t xml:space="preserve">Разходи за лихви </w:t>
      </w:r>
    </w:p>
    <w:p w14:paraId="2C973414" w14:textId="77777777"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Разходите за лихви се отчитат текущо по метода на ефективната лихва.</w:t>
      </w:r>
    </w:p>
    <w:p w14:paraId="3FB5A55A" w14:textId="77777777" w:rsidR="00767300" w:rsidRDefault="00767300" w:rsidP="00767300">
      <w:pPr>
        <w:spacing w:before="120" w:after="120"/>
        <w:jc w:val="both"/>
        <w:rPr>
          <w:rFonts w:ascii="Calibri" w:hAnsi="Calibri" w:cs="Calibri"/>
          <w:sz w:val="22"/>
          <w:szCs w:val="22"/>
          <w:lang w:val="ru-RU"/>
        </w:rPr>
      </w:pPr>
      <w:r w:rsidRPr="00767300">
        <w:rPr>
          <w:rFonts w:ascii="Calibri" w:hAnsi="Calibri" w:cs="Calibri"/>
          <w:sz w:val="22"/>
          <w:szCs w:val="22"/>
          <w:lang w:val="ru-RU"/>
        </w:rPr>
        <w:t xml:space="preserve">Разходите по заеми основно представляват лихви по заемите на Дружеството. Всички разходи по заеми, които директно могат да бъдат отнесени към закупуването или производството на един отговарящ на условията актив, се капитализират през периода, в който се очаква активът да бъде завършен и приведен в готовност за използване или продажба. Останалите разходи по заеми  следва  да  се  признават  като  разход  за  периода,  в  който  са  възникнали,  в  отчета  за печалбата или загубата и другия всеобхватен доход на ред „Финансови разходи”. </w:t>
      </w:r>
    </w:p>
    <w:p w14:paraId="36954F7A" w14:textId="77777777" w:rsidR="00924E28" w:rsidRPr="00767300" w:rsidRDefault="00767300" w:rsidP="00767300">
      <w:pPr>
        <w:spacing w:before="120" w:after="120"/>
        <w:jc w:val="both"/>
        <w:rPr>
          <w:rFonts w:ascii="Calibri" w:hAnsi="Calibri" w:cs="Calibri"/>
          <w:sz w:val="22"/>
          <w:szCs w:val="22"/>
          <w:lang w:val="ru-RU"/>
        </w:rPr>
      </w:pPr>
      <w:r w:rsidRPr="00767300">
        <w:rPr>
          <w:rFonts w:ascii="Calibri" w:hAnsi="Calibri" w:cs="Calibri"/>
          <w:sz w:val="22"/>
          <w:szCs w:val="22"/>
          <w:lang w:val="ru-RU"/>
        </w:rPr>
        <w:t>Когато  са  получени  заеми  без  конкретно  целево  предназначение  и  те  са  използвани  за придобиването на един отговарящ на условията актив, размерът на разходите по заеми, които могат  да  се  капитализират,  се  определя  чрез  прилагане  на  процент  на  капитализация  към разходите  по  този  актив.  Процентът  на  капитализация  е  средно  претеглената  величина  на разходите по заеми, отнесени към заемите на Дружеството, които са непогасени през периода, като се изключат заемите, получени специално за целите на придобиване на един отговарящ на условията актив..</w:t>
      </w:r>
    </w:p>
    <w:p w14:paraId="1916D6BC" w14:textId="77777777" w:rsidR="00393B30" w:rsidRPr="00E07FF7" w:rsidRDefault="00393B30" w:rsidP="002E7F78">
      <w:pPr>
        <w:numPr>
          <w:ilvl w:val="1"/>
          <w:numId w:val="8"/>
        </w:numPr>
        <w:ind w:left="999" w:hanging="432"/>
        <w:rPr>
          <w:rFonts w:ascii="Calibri" w:hAnsi="Calibri" w:cs="Calibri"/>
          <w:b/>
          <w:bCs/>
          <w:i/>
          <w:sz w:val="22"/>
          <w:szCs w:val="22"/>
          <w:lang w:val="bg-BG"/>
        </w:rPr>
      </w:pPr>
      <w:r w:rsidRPr="00E07FF7">
        <w:rPr>
          <w:rFonts w:ascii="Calibri" w:hAnsi="Calibri" w:cs="Calibri"/>
          <w:b/>
          <w:bCs/>
          <w:i/>
          <w:sz w:val="22"/>
          <w:szCs w:val="22"/>
          <w:lang w:val="bg-BG"/>
        </w:rPr>
        <w:t>Данъчно облагане</w:t>
      </w:r>
    </w:p>
    <w:p w14:paraId="1C38B4DA" w14:textId="77777777" w:rsidR="00924E28" w:rsidRPr="00E07FF7" w:rsidRDefault="00924E28" w:rsidP="00924E28">
      <w:pPr>
        <w:ind w:left="999"/>
        <w:rPr>
          <w:rFonts w:ascii="Calibri" w:hAnsi="Calibri" w:cs="Calibri"/>
          <w:b/>
          <w:bCs/>
          <w:i/>
          <w:sz w:val="22"/>
          <w:szCs w:val="22"/>
          <w:lang w:val="bg-BG"/>
        </w:rPr>
      </w:pPr>
    </w:p>
    <w:p w14:paraId="467EDEC5" w14:textId="77777777" w:rsidR="00393B30" w:rsidRPr="00E07FF7" w:rsidRDefault="00393B30" w:rsidP="00393B30">
      <w:pPr>
        <w:jc w:val="both"/>
        <w:rPr>
          <w:rFonts w:ascii="Calibri" w:hAnsi="Calibri" w:cs="Calibri"/>
          <w:sz w:val="22"/>
          <w:szCs w:val="22"/>
          <w:lang w:val="bg-BG"/>
        </w:rPr>
      </w:pPr>
      <w:r w:rsidRPr="00E07FF7">
        <w:rPr>
          <w:rFonts w:ascii="Calibri" w:hAnsi="Calibri" w:cs="Calibri"/>
          <w:sz w:val="22"/>
          <w:szCs w:val="22"/>
          <w:lang w:val="bg-BG"/>
        </w:rPr>
        <w:t>Съгласно българското данъчно законодателство /ЗКПО/ - Закон за корпоративно подоходно облагане Дружеството дължи данък печалба. Размерът на данъка върху печалбата за 20</w:t>
      </w:r>
      <w:r w:rsidR="00DC3F74" w:rsidRPr="00E07FF7">
        <w:rPr>
          <w:rFonts w:ascii="Calibri" w:hAnsi="Calibri" w:cs="Calibri"/>
          <w:sz w:val="22"/>
          <w:szCs w:val="22"/>
          <w:lang w:val="ru-RU"/>
        </w:rPr>
        <w:t>2</w:t>
      </w:r>
      <w:r w:rsidR="003852A0" w:rsidRPr="00AC6552">
        <w:rPr>
          <w:rFonts w:ascii="Calibri" w:hAnsi="Calibri" w:cs="Calibri"/>
          <w:sz w:val="22"/>
          <w:szCs w:val="22"/>
          <w:lang w:val="ru-RU"/>
        </w:rPr>
        <w:t>5</w:t>
      </w:r>
      <w:r w:rsidRPr="00E07FF7">
        <w:rPr>
          <w:rFonts w:ascii="Calibri" w:hAnsi="Calibri" w:cs="Calibri"/>
          <w:sz w:val="22"/>
          <w:szCs w:val="22"/>
          <w:lang w:val="bg-BG"/>
        </w:rPr>
        <w:t>г. е 10% върху облагаемата печалба.</w:t>
      </w:r>
    </w:p>
    <w:p w14:paraId="0C3501AA" w14:textId="77777777" w:rsidR="00393B30" w:rsidRPr="00E07FF7" w:rsidRDefault="00393B30" w:rsidP="00393B30">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sz w:val="22"/>
          <w:szCs w:val="22"/>
          <w:lang w:val="ru-RU"/>
        </w:rPr>
        <w:t>Разходите за данъци, признати в печалбата или загубата, включват сумата на отсрочените и текущи данъци, които не са признати в другия всеобхватен доход или директно в собствения капитал.</w:t>
      </w:r>
    </w:p>
    <w:p w14:paraId="688D7EEB" w14:textId="77777777" w:rsidR="00393B30" w:rsidRPr="00E07FF7" w:rsidRDefault="00393B30" w:rsidP="00393B30">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Текущите данъчни активи и/или пасиви представляват тези задължения или вземания от бюджета, които се отнасят за текущия период, и които не са платени към датата на баланса. Те са изчислени в съответствие с приложимата данъчна ставка и данъчни правила за облагане на дохода за периода, за който се отнасят, на база на облагаемия финансов резултат за периода. Всички промени в данъчните активи или пасиви са признати като елемент от разходите за данъци в Отчета за доходите.  </w:t>
      </w:r>
    </w:p>
    <w:p w14:paraId="174AE500" w14:textId="77777777" w:rsidR="00393B30" w:rsidRPr="00E07FF7" w:rsidRDefault="00393B30" w:rsidP="00393B30">
      <w:pPr>
        <w:autoSpaceDE w:val="0"/>
        <w:autoSpaceDN w:val="0"/>
        <w:adjustRightInd w:val="0"/>
        <w:jc w:val="both"/>
        <w:rPr>
          <w:rFonts w:ascii="Calibri" w:hAnsi="Calibri" w:cs="Calibri"/>
          <w:color w:val="000000"/>
          <w:sz w:val="22"/>
          <w:szCs w:val="22"/>
          <w:lang w:val="ru-RU"/>
        </w:rPr>
      </w:pPr>
    </w:p>
    <w:p w14:paraId="2F3FEC7F" w14:textId="77777777" w:rsidR="00056DC3" w:rsidRPr="00E07FF7" w:rsidRDefault="00393B30" w:rsidP="00393B30">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Отсрочените данъци се изчисляват по пасивния метод за всички временни разлики. Това включва сравнение между балансовата сума на активите и пасивите и тяхната съответна данъчна основа. В съответствие с изискванията на МСС 12 не се признават отсрочени данъци  във връзка с репутация, временни разлики, свързани с акции в дъщерни дружества и съвместно контролирани предприятия, ако обратното проявление на тези разлики може да бъде контролирано от Дружеството, и е вероятно, че обратното проявление на тези разлики няма да се случи в близко бъдеще. Съществуващи данъчни загуби се оценяват по отношение на налични критерии за признаване във финансовите отчети преди да бъде отразен актив по отсрочени данъци. </w:t>
      </w:r>
    </w:p>
    <w:p w14:paraId="42608028" w14:textId="77777777" w:rsidR="00056DC3" w:rsidRPr="00E07FF7" w:rsidRDefault="00056DC3" w:rsidP="00393B30">
      <w:pPr>
        <w:autoSpaceDE w:val="0"/>
        <w:autoSpaceDN w:val="0"/>
        <w:adjustRightInd w:val="0"/>
        <w:jc w:val="both"/>
        <w:rPr>
          <w:rFonts w:ascii="Calibri" w:hAnsi="Calibri" w:cs="Calibri"/>
          <w:color w:val="000000"/>
          <w:sz w:val="22"/>
          <w:szCs w:val="22"/>
          <w:lang w:val="ru-RU"/>
        </w:rPr>
      </w:pPr>
    </w:p>
    <w:p w14:paraId="0B2144F8" w14:textId="77777777" w:rsidR="00393B30" w:rsidRPr="00E07FF7" w:rsidRDefault="00393B30" w:rsidP="00393B30">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Такъв се признава, когато съществува вероятност за реализирането му посредством бъдещи данъчни печалби.  </w:t>
      </w:r>
    </w:p>
    <w:p w14:paraId="165F87AF" w14:textId="77777777" w:rsidR="00393B30" w:rsidRPr="00E07FF7" w:rsidRDefault="00393B30" w:rsidP="00393B30">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Отсрочените данъчни активи и пасиви не се дисконтират. </w:t>
      </w:r>
    </w:p>
    <w:p w14:paraId="69E4F0C8" w14:textId="77777777" w:rsidR="00393B30" w:rsidRPr="00E07FF7" w:rsidRDefault="00393B30" w:rsidP="00393B30">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Пасиви по отсрочени временни разлики се признават в пълен размер. Активи по отсрочени временни разлики се признават само до степента, че съществува вероятност те да бъдат усвоени чрез бъдещи данъчни печалби.</w:t>
      </w:r>
    </w:p>
    <w:p w14:paraId="0EF608F1" w14:textId="77777777" w:rsidR="00393B30" w:rsidRPr="00E07FF7" w:rsidRDefault="00393B30" w:rsidP="00393B30">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color w:val="000000"/>
          <w:sz w:val="22"/>
          <w:szCs w:val="22"/>
          <w:lang w:val="ru-RU"/>
        </w:rPr>
        <w:t>За определяне на размера на активите и пасивите по отсрочени данъци се прилагат данъчни ставки, които се очаква да бъдат валидни през периода на тяхната реализация</w:t>
      </w:r>
      <w:r w:rsidRPr="00E07FF7">
        <w:rPr>
          <w:rFonts w:ascii="Calibri" w:hAnsi="Calibri" w:cs="Calibri"/>
          <w:sz w:val="22"/>
          <w:szCs w:val="22"/>
          <w:lang w:val="ru-RU"/>
        </w:rPr>
        <w:t>, при условие че те са влезли в сила или е сигурно, че ще влезнат в сила, към края на отчетния период.</w:t>
      </w:r>
    </w:p>
    <w:p w14:paraId="0FC1C8B1" w14:textId="77777777" w:rsidR="00393B30" w:rsidRPr="00E07FF7" w:rsidRDefault="00393B30" w:rsidP="00393B30">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sz w:val="22"/>
          <w:szCs w:val="22"/>
          <w:lang w:val="ru-RU"/>
        </w:rPr>
        <w:t>Отсрочени данъчни активи и пасиви се компенсират, само когато Дружеството има право и намерение да компенсира текущите данъчни активи или пасиви от същата данъчна институция.</w:t>
      </w:r>
    </w:p>
    <w:p w14:paraId="183CD830" w14:textId="77777777" w:rsidR="00393B30" w:rsidRDefault="00393B30" w:rsidP="00393B30">
      <w:pPr>
        <w:autoSpaceDE w:val="0"/>
        <w:autoSpaceDN w:val="0"/>
        <w:adjustRightInd w:val="0"/>
        <w:ind w:firstLine="90"/>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Значителна част от промените в отсрочените данъчни активи или пасиви се отразяват като компонент на разхода за данък в Отчета за доходите за периода. Промяната в отсрочените данъчни активи или пасиви, </w:t>
      </w:r>
      <w:r w:rsidRPr="00E07FF7">
        <w:rPr>
          <w:rFonts w:ascii="Calibri" w:hAnsi="Calibri" w:cs="Calibri"/>
          <w:color w:val="000000"/>
          <w:sz w:val="22"/>
          <w:szCs w:val="22"/>
          <w:lang w:val="ru-RU"/>
        </w:rPr>
        <w:lastRenderedPageBreak/>
        <w:t xml:space="preserve">дължаща се на промяна в справедливата стойност на активи или пасиви, която е отразена директно в капитала, се отразяват директно в собствения капитал.  </w:t>
      </w:r>
    </w:p>
    <w:p w14:paraId="713E7184" w14:textId="77777777" w:rsidR="00767300" w:rsidRPr="00E07FF7" w:rsidRDefault="00767300" w:rsidP="00393B30">
      <w:pPr>
        <w:autoSpaceDE w:val="0"/>
        <w:autoSpaceDN w:val="0"/>
        <w:adjustRightInd w:val="0"/>
        <w:ind w:firstLine="90"/>
        <w:jc w:val="both"/>
        <w:rPr>
          <w:rFonts w:ascii="Calibri" w:hAnsi="Calibri" w:cs="Calibri"/>
          <w:color w:val="000000"/>
          <w:sz w:val="22"/>
          <w:szCs w:val="22"/>
          <w:lang w:val="ru-RU"/>
        </w:rPr>
      </w:pPr>
    </w:p>
    <w:p w14:paraId="0395CB1E" w14:textId="77777777" w:rsidR="00684FEC" w:rsidRPr="00E07FF7" w:rsidRDefault="00684FEC" w:rsidP="002E7F78">
      <w:pPr>
        <w:numPr>
          <w:ilvl w:val="1"/>
          <w:numId w:val="8"/>
        </w:numPr>
        <w:ind w:left="999" w:hanging="432"/>
        <w:rPr>
          <w:rFonts w:ascii="Calibri" w:hAnsi="Calibri" w:cs="Calibri"/>
          <w:b/>
          <w:bCs/>
          <w:i/>
          <w:sz w:val="22"/>
          <w:szCs w:val="22"/>
          <w:lang w:val="bg-BG"/>
        </w:rPr>
      </w:pPr>
      <w:r w:rsidRPr="00E07FF7">
        <w:rPr>
          <w:rFonts w:ascii="Calibri" w:hAnsi="Calibri" w:cs="Calibri"/>
          <w:b/>
          <w:bCs/>
          <w:i/>
          <w:sz w:val="22"/>
          <w:szCs w:val="22"/>
          <w:lang w:val="bg-BG"/>
        </w:rPr>
        <w:t>Лизинг</w:t>
      </w:r>
    </w:p>
    <w:p w14:paraId="249E029C" w14:textId="77777777" w:rsidR="00684FEC" w:rsidRPr="00E07FF7" w:rsidRDefault="00684FEC" w:rsidP="00684FEC">
      <w:pPr>
        <w:spacing w:before="120" w:after="120"/>
        <w:rPr>
          <w:rFonts w:ascii="Calibri" w:eastAsia="Calibri" w:hAnsi="Calibri" w:cs="Calibri"/>
          <w:b/>
          <w:sz w:val="22"/>
          <w:szCs w:val="22"/>
          <w:lang w:val="ru-RU"/>
        </w:rPr>
      </w:pPr>
      <w:r w:rsidRPr="00E07FF7">
        <w:rPr>
          <w:rFonts w:ascii="Calibri" w:eastAsia="Calibri" w:hAnsi="Calibri" w:cs="Calibri"/>
          <w:b/>
          <w:sz w:val="22"/>
          <w:szCs w:val="22"/>
          <w:lang w:val="ru-RU"/>
        </w:rPr>
        <w:t>Дружеството като лизингополучател</w:t>
      </w:r>
    </w:p>
    <w:p w14:paraId="5CD6E3CD" w14:textId="77777777" w:rsidR="00BB1A4D" w:rsidRPr="005954B4" w:rsidRDefault="00BB1A4D" w:rsidP="00BB1A4D">
      <w:pPr>
        <w:shd w:val="clear" w:color="auto" w:fill="FFFFFF"/>
        <w:spacing w:before="120" w:after="120"/>
        <w:jc w:val="both"/>
        <w:rPr>
          <w:rFonts w:ascii="Calibri" w:hAnsi="Calibri" w:cs="Calibri"/>
          <w:bCs/>
          <w:color w:val="000000"/>
          <w:sz w:val="22"/>
          <w:szCs w:val="22"/>
          <w:lang w:val="ru-RU"/>
        </w:rPr>
      </w:pPr>
      <w:r w:rsidRPr="005954B4">
        <w:rPr>
          <w:rFonts w:ascii="Calibri" w:hAnsi="Calibri" w:cs="Calibri"/>
          <w:bCs/>
          <w:color w:val="000000"/>
          <w:sz w:val="22"/>
          <w:szCs w:val="22"/>
          <w:lang w:val="ru-RU"/>
        </w:rPr>
        <w:t>За всеки договор Дружеството преценява дали даден договор е или съдържа лизинг. Лизингът се определя като „договор или част от договор, който предоставя правото да се използва актив (базовият актив) за определен период от време в замяна на възнаграждение.“ За да приложи това определение, Дружеството извършва три основни преценки:</w:t>
      </w:r>
    </w:p>
    <w:p w14:paraId="3AEE141A" w14:textId="77777777" w:rsidR="00684FEC" w:rsidRPr="00E07FF7" w:rsidRDefault="00684FEC" w:rsidP="002E7F78">
      <w:pPr>
        <w:numPr>
          <w:ilvl w:val="0"/>
          <w:numId w:val="12"/>
        </w:numPr>
        <w:spacing w:before="120" w:after="120"/>
        <w:ind w:left="425" w:hanging="425"/>
        <w:contextualSpacing/>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дали договорът съдържа идентифициран актив, който или е изрично посочен в договора, или е посочен по подразбиране в момента, когато активът бъде предоставен за ползване</w:t>
      </w:r>
    </w:p>
    <w:p w14:paraId="5A86011C" w14:textId="77777777" w:rsidR="00684FEC" w:rsidRPr="00E07FF7" w:rsidRDefault="00684FEC" w:rsidP="002E7F78">
      <w:pPr>
        <w:numPr>
          <w:ilvl w:val="0"/>
          <w:numId w:val="12"/>
        </w:numPr>
        <w:spacing w:before="120" w:after="120"/>
        <w:ind w:left="425" w:hanging="425"/>
        <w:contextualSpacing/>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Дружеството има правото да получава по същество всички икономически ползи от използването на актива през целия период на ползване, в рамките на определения обхват на правото му да използва актива съгласно договора</w:t>
      </w:r>
    </w:p>
    <w:p w14:paraId="61E57CF1" w14:textId="77777777" w:rsidR="00684FEC" w:rsidRPr="00E07FF7" w:rsidRDefault="00684FEC" w:rsidP="002E7F78">
      <w:pPr>
        <w:numPr>
          <w:ilvl w:val="0"/>
          <w:numId w:val="12"/>
        </w:numPr>
        <w:spacing w:before="120" w:after="120"/>
        <w:ind w:left="426" w:hanging="426"/>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Дружеството има право да ръководи използването на идентифицирания актив през целия период на ползване.</w:t>
      </w:r>
    </w:p>
    <w:p w14:paraId="3BF7075D" w14:textId="77777777" w:rsidR="00684FEC" w:rsidRPr="00E07FF7" w:rsidRDefault="00684FEC" w:rsidP="00684FEC">
      <w:pPr>
        <w:spacing w:before="120" w:after="120"/>
        <w:rPr>
          <w:rFonts w:ascii="Calibri" w:hAnsi="Calibri" w:cs="Calibri"/>
          <w:bCs/>
          <w:color w:val="000000"/>
          <w:sz w:val="22"/>
          <w:szCs w:val="22"/>
          <w:lang w:val="ru-RU"/>
        </w:rPr>
      </w:pPr>
      <w:r w:rsidRPr="00E07FF7">
        <w:rPr>
          <w:rFonts w:ascii="Calibri" w:hAnsi="Calibri" w:cs="Calibri"/>
          <w:bCs/>
          <w:color w:val="000000"/>
          <w:sz w:val="22"/>
          <w:szCs w:val="22"/>
          <w:lang w:val="ru-RU"/>
        </w:rPr>
        <w:t>Дружеството оценява дали има правото да ръководи „как и с каква цел“ ще се използва активът през целия период на ползване.</w:t>
      </w:r>
    </w:p>
    <w:p w14:paraId="0EE23E26" w14:textId="77777777" w:rsidR="00684FEC" w:rsidRPr="00E07FF7" w:rsidRDefault="00684FEC" w:rsidP="00684FEC">
      <w:pPr>
        <w:spacing w:before="120" w:after="120"/>
        <w:jc w:val="both"/>
        <w:rPr>
          <w:rFonts w:ascii="Calibri" w:eastAsia="Calibri" w:hAnsi="Calibri" w:cs="Calibri"/>
          <w:b/>
          <w:sz w:val="22"/>
          <w:szCs w:val="22"/>
          <w:lang w:val="ru-RU"/>
        </w:rPr>
      </w:pPr>
      <w:r w:rsidRPr="00E07FF7">
        <w:rPr>
          <w:rFonts w:ascii="Calibri" w:eastAsia="Calibri" w:hAnsi="Calibri" w:cs="Calibri"/>
          <w:b/>
          <w:sz w:val="22"/>
          <w:szCs w:val="22"/>
          <w:lang w:val="ru-RU"/>
        </w:rPr>
        <w:t>Оценяване и признаване на лизинг от дружеството като лизингополучател</w:t>
      </w:r>
    </w:p>
    <w:p w14:paraId="1876F699" w14:textId="77777777"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На началната дата на лизинговия договор Дружеството признава актива с право на ползване и пасива по лизинга в отчета за финансовото състояние. Активът с право на ползване се оценява по цена на придобиване, която се състои от размера на първоначалната оценка на пасива по лизинга, първоначалните преки разходи, извършени от Дружеството, оценка на разходите, които лизингополучателят ще направи за демонтаж и преместване на основния актив в края на лизинговия договор и всякакви лизингови плащания, направени преди датата на започване на лизинговия договор (минус получените стимули по лизинга).</w:t>
      </w:r>
    </w:p>
    <w:p w14:paraId="26DF074D" w14:textId="77777777"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 xml:space="preserve">Дружеството амортизира актива с право на ползване по линейния метод от датата на започване на лизинга до по-ранната от двете дати: края на полезния живот на актива с право на ползване или изтичане на срока на лизинговия договор. Дружеството също така преглежда активите с право на ползване за обезценка, когато такива индикатори съществуват. </w:t>
      </w:r>
    </w:p>
    <w:p w14:paraId="5527E5E5" w14:textId="77777777" w:rsidR="00684FEC" w:rsidRPr="00E07FF7" w:rsidRDefault="00684FEC" w:rsidP="00684FEC">
      <w:pPr>
        <w:spacing w:before="120" w:after="120"/>
        <w:jc w:val="both"/>
        <w:rPr>
          <w:rFonts w:ascii="Calibri" w:hAnsi="Calibri" w:cs="Calibri"/>
          <w:bCs/>
          <w:sz w:val="22"/>
          <w:szCs w:val="22"/>
          <w:lang w:val="ru-RU"/>
        </w:rPr>
      </w:pPr>
      <w:r w:rsidRPr="00E07FF7">
        <w:rPr>
          <w:rFonts w:ascii="Calibri" w:hAnsi="Calibri" w:cs="Calibri"/>
          <w:bCs/>
          <w:color w:val="000000"/>
          <w:sz w:val="22"/>
          <w:szCs w:val="22"/>
          <w:lang w:val="ru-RU"/>
        </w:rPr>
        <w:t xml:space="preserve">На началната дата на лизинговия договор Дружеството оценява пасива по лизинга по настоящата стойност на лизинговите плащания, които не са изплатени към тази дата, дисконтирани с лихвения процент, заложен в лизинговия договор, ако този процент може да бъде непосредствено определен или диференциалния лихвен процент на </w:t>
      </w:r>
      <w:r w:rsidRPr="00E07FF7">
        <w:rPr>
          <w:rFonts w:ascii="Calibri" w:hAnsi="Calibri" w:cs="Calibri"/>
          <w:bCs/>
          <w:sz w:val="22"/>
          <w:szCs w:val="22"/>
          <w:lang w:val="ru-RU"/>
        </w:rPr>
        <w:t>Дружеството.</w:t>
      </w:r>
    </w:p>
    <w:p w14:paraId="76AB629F" w14:textId="77777777" w:rsidR="00684FEC" w:rsidRPr="00E07FF7" w:rsidRDefault="00684FEC" w:rsidP="00684FEC">
      <w:pPr>
        <w:spacing w:before="120" w:after="120"/>
        <w:jc w:val="both"/>
        <w:rPr>
          <w:rFonts w:ascii="Calibri" w:hAnsi="Calibri" w:cs="Calibri"/>
          <w:bCs/>
          <w:sz w:val="22"/>
          <w:szCs w:val="22"/>
          <w:lang w:val="ru-RU"/>
        </w:rPr>
      </w:pPr>
      <w:r w:rsidRPr="00E07FF7">
        <w:rPr>
          <w:rFonts w:ascii="Calibri" w:hAnsi="Calibri" w:cs="Calibri"/>
          <w:bCs/>
          <w:sz w:val="22"/>
          <w:szCs w:val="22"/>
          <w:lang w:val="ru-RU"/>
        </w:rPr>
        <w:t xml:space="preserve">За да определи диференциалния лихвен процент, Дружеството: </w:t>
      </w:r>
    </w:p>
    <w:p w14:paraId="27F36533" w14:textId="77777777" w:rsidR="00684FEC" w:rsidRPr="00E07FF7" w:rsidRDefault="00684FEC" w:rsidP="002E7F78">
      <w:pPr>
        <w:numPr>
          <w:ilvl w:val="0"/>
          <w:numId w:val="13"/>
        </w:numPr>
        <w:spacing w:before="120" w:after="120"/>
        <w:ind w:left="0" w:firstLine="0"/>
        <w:contextualSpacing/>
        <w:jc w:val="both"/>
        <w:rPr>
          <w:rFonts w:ascii="Calibri" w:hAnsi="Calibri" w:cs="Calibri"/>
          <w:bCs/>
          <w:sz w:val="22"/>
          <w:szCs w:val="22"/>
          <w:lang w:val="ru-RU"/>
        </w:rPr>
      </w:pPr>
      <w:r w:rsidRPr="00E07FF7">
        <w:rPr>
          <w:rFonts w:ascii="Calibri" w:hAnsi="Calibri" w:cs="Calibri"/>
          <w:bCs/>
          <w:sz w:val="22"/>
          <w:szCs w:val="22"/>
          <w:lang w:val="ru-RU"/>
        </w:rPr>
        <w:t xml:space="preserve">използва, когато е възможно,  приложимият лихвен процент от последното финансиране от трети страни, коригиран с цел да отрази промените в условията за финансиране, които са настъпили след това последно финансиране; </w:t>
      </w:r>
    </w:p>
    <w:p w14:paraId="3F7E1DAF" w14:textId="77777777" w:rsidR="00DA70CA" w:rsidRPr="005954B4" w:rsidRDefault="00DA70CA" w:rsidP="002E7F78">
      <w:pPr>
        <w:numPr>
          <w:ilvl w:val="0"/>
          <w:numId w:val="13"/>
        </w:numPr>
        <w:shd w:val="clear" w:color="auto" w:fill="FFFFFF"/>
        <w:spacing w:before="120" w:after="120"/>
        <w:ind w:left="0" w:firstLine="0"/>
        <w:contextualSpacing/>
        <w:jc w:val="both"/>
        <w:rPr>
          <w:rFonts w:ascii="Calibri" w:hAnsi="Calibri" w:cs="Calibri"/>
          <w:bCs/>
          <w:sz w:val="22"/>
          <w:szCs w:val="22"/>
          <w:lang w:val="ru-RU"/>
        </w:rPr>
      </w:pPr>
      <w:r w:rsidRPr="005954B4">
        <w:rPr>
          <w:rFonts w:ascii="Calibri" w:hAnsi="Calibri" w:cs="Calibri"/>
          <w:bCs/>
          <w:sz w:val="22"/>
          <w:szCs w:val="22"/>
          <w:lang w:val="ru-RU"/>
        </w:rPr>
        <w:t xml:space="preserve">използва лихвен процент, състоящ се от безрисковия лихвен процент и надбавка, отразяваща кредитния риск свързан с Дружеството и коригиран допълнително поради специфичните условия на лизинговия договор, в т.ч. срок, държава, валута и обезпечения. </w:t>
      </w:r>
    </w:p>
    <w:p w14:paraId="64459957" w14:textId="77777777" w:rsidR="00862ABF" w:rsidRPr="00E07FF7" w:rsidRDefault="00862ABF" w:rsidP="00862ABF">
      <w:pPr>
        <w:spacing w:before="120" w:after="120"/>
        <w:contextualSpacing/>
        <w:jc w:val="both"/>
        <w:rPr>
          <w:rFonts w:ascii="Calibri" w:hAnsi="Calibri" w:cs="Calibri"/>
          <w:bCs/>
          <w:sz w:val="22"/>
          <w:szCs w:val="22"/>
          <w:lang w:val="ru-RU"/>
        </w:rPr>
      </w:pPr>
    </w:p>
    <w:p w14:paraId="5D18857B" w14:textId="77777777"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Лизинговите плащания, включени в оценката на лизинговото задължение, се състоят от фиксирани плащания (включително по същество фиксирани), променливи плащания въз основа на индекс или процент, суми, които се очаква да бъдат дължими от лизингополучателя по гаранциите за остатъчна стойност и плащания, произтичащи от опции, ако е достатъчно сигурно, че Дружеството ще упражни тези опции.</w:t>
      </w:r>
    </w:p>
    <w:p w14:paraId="10C5A896" w14:textId="77777777"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lastRenderedPageBreak/>
        <w:t xml:space="preserve">След началната дата пасивът по лизинга се намалява с размера на извършените плащания и се увеличава с размера на лихвата. Пасивът по лизинга се преоценява, за да отрази преоценките или измененията на лизинговия договор или да отрази коригираните фиксирани по същество лизингови плащания. </w:t>
      </w:r>
    </w:p>
    <w:p w14:paraId="09E1415C" w14:textId="77777777"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Когато задължението за лизинг се преоценява, съответната корекция се отразява в актива с право на ползване или се признава в печалбата или загубата, ако балансовата стойност на актива с право на ползване вече е намалена до нула.</w:t>
      </w:r>
    </w:p>
    <w:p w14:paraId="2195291C" w14:textId="77777777"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Дружеството е избрало да отчита краткосрочните лизингови договори и лизинга на активи с ниска стойност, като използва практическите облекчения, предвидени в стандарта. Вместо признаване на активи с право на ползване и задължения по лизингови договори, плащанията във връзка с тях се признават като разход в печалбата или загубата по линейния метод за срока на лизинговия договор.</w:t>
      </w:r>
    </w:p>
    <w:p w14:paraId="7256E3F8" w14:textId="77777777" w:rsidR="00684FEC" w:rsidRPr="00E07FF7" w:rsidRDefault="00684FEC" w:rsidP="00684FEC">
      <w:pPr>
        <w:spacing w:before="120" w:after="120"/>
        <w:jc w:val="both"/>
        <w:rPr>
          <w:rFonts w:ascii="Calibri" w:eastAsia="Calibri" w:hAnsi="Calibri" w:cs="Calibri"/>
          <w:b/>
          <w:sz w:val="22"/>
          <w:szCs w:val="22"/>
          <w:lang w:val="ru-RU"/>
        </w:rPr>
      </w:pPr>
      <w:r w:rsidRPr="00E07FF7">
        <w:rPr>
          <w:rFonts w:ascii="Calibri" w:eastAsia="Calibri" w:hAnsi="Calibri" w:cs="Calibri"/>
          <w:b/>
          <w:sz w:val="22"/>
          <w:szCs w:val="22"/>
          <w:lang w:val="ru-RU"/>
        </w:rPr>
        <w:t xml:space="preserve">Дружеството като лизингодател </w:t>
      </w:r>
    </w:p>
    <w:p w14:paraId="0A74A845" w14:textId="77777777"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Счетоводната политика на Дружеството, съгласно МСФО 16, не се е променила спрямо сравнителния период.</w:t>
      </w:r>
    </w:p>
    <w:p w14:paraId="38680641" w14:textId="77777777"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Като лизингодател, Дружеството класифицира своите лизингови договори като оперативен или финансов лизинг.</w:t>
      </w:r>
    </w:p>
    <w:p w14:paraId="09C4C562" w14:textId="77777777"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Лизинговият договор се класифицира като договор за финансов лизинг, ако с него се прехвърлят по същество всички рискове и изгоди от собствеността върху основния актив, и като договор за оперативен лизинг, ако с него не се прехвърлят по същество всички рискове и изгоди от собствеността върху основния актив.</w:t>
      </w:r>
    </w:p>
    <w:p w14:paraId="5CD4E4F1" w14:textId="77777777" w:rsidR="00684FEC" w:rsidRPr="00E07FF7" w:rsidRDefault="00684FEC" w:rsidP="002E7F78">
      <w:pPr>
        <w:numPr>
          <w:ilvl w:val="1"/>
          <w:numId w:val="8"/>
        </w:numPr>
        <w:rPr>
          <w:rFonts w:ascii="Calibri" w:hAnsi="Calibri" w:cs="Calibri"/>
          <w:b/>
          <w:i/>
          <w:iCs/>
          <w:sz w:val="22"/>
          <w:szCs w:val="22"/>
          <w:lang w:val="bg-BG"/>
        </w:rPr>
      </w:pPr>
      <w:r w:rsidRPr="00E07FF7">
        <w:rPr>
          <w:rFonts w:ascii="Calibri" w:hAnsi="Calibri" w:cs="Calibri"/>
          <w:b/>
          <w:i/>
          <w:iCs/>
          <w:sz w:val="22"/>
          <w:szCs w:val="22"/>
          <w:lang w:val="bg-BG"/>
        </w:rPr>
        <w:t>Имоти</w:t>
      </w:r>
      <w:r w:rsidRPr="00E07FF7">
        <w:rPr>
          <w:rFonts w:ascii="Calibri" w:hAnsi="Calibri" w:cs="Calibri"/>
          <w:b/>
          <w:i/>
          <w:iCs/>
          <w:sz w:val="22"/>
          <w:szCs w:val="22"/>
        </w:rPr>
        <w:t xml:space="preserve">, машини и съоръжения </w:t>
      </w:r>
    </w:p>
    <w:p w14:paraId="6E5FCF0F" w14:textId="77777777" w:rsidR="00475543" w:rsidRPr="00E07FF7" w:rsidRDefault="00475543" w:rsidP="00475543">
      <w:pPr>
        <w:keepNext/>
        <w:jc w:val="both"/>
        <w:outlineLvl w:val="0"/>
        <w:rPr>
          <w:rFonts w:ascii="Calibri" w:hAnsi="Calibri" w:cs="Calibri"/>
          <w:bCs/>
          <w:sz w:val="22"/>
          <w:szCs w:val="22"/>
          <w:lang w:val="x-none"/>
        </w:rPr>
      </w:pPr>
      <w:r w:rsidRPr="00E07FF7">
        <w:rPr>
          <w:rFonts w:ascii="Calibri" w:hAnsi="Calibri" w:cs="Calibri"/>
          <w:bCs/>
          <w:sz w:val="22"/>
          <w:szCs w:val="22"/>
          <w:lang w:val="x-none"/>
        </w:rPr>
        <w:t xml:space="preserve">Имотите, машините и съоръженията се оценяват първоначално по себестойност, включваща цената на придобиване, както и всички преки разходи за привеждането на актива в работно състояние.  </w:t>
      </w:r>
    </w:p>
    <w:p w14:paraId="6C9766A9" w14:textId="77777777" w:rsidR="00475543" w:rsidRPr="00E07FF7" w:rsidRDefault="00475543" w:rsidP="00475543">
      <w:pPr>
        <w:spacing w:before="120" w:after="120"/>
        <w:jc w:val="both"/>
        <w:rPr>
          <w:rFonts w:ascii="Calibri" w:hAnsi="Calibri" w:cs="Calibri"/>
          <w:bCs/>
          <w:sz w:val="22"/>
          <w:szCs w:val="22"/>
          <w:lang w:val="ru-RU"/>
        </w:rPr>
      </w:pPr>
      <w:r w:rsidRPr="00E07FF7">
        <w:rPr>
          <w:rFonts w:ascii="Calibri" w:hAnsi="Calibri" w:cs="Calibri"/>
          <w:bCs/>
          <w:sz w:val="22"/>
          <w:szCs w:val="22"/>
          <w:lang w:val="ru-RU"/>
        </w:rPr>
        <w:t xml:space="preserve">Последващото оценяване се извършва по цена на придобиване, намалена с натрупаните амортизации и загуби от обезценка. Направените обезценки се отчитат като разход и се признават в отчета за печалбата или загубата и другия всеобхватен доход за съответния период. </w:t>
      </w:r>
    </w:p>
    <w:p w14:paraId="074A571C" w14:textId="77777777" w:rsidR="00475543" w:rsidRPr="00E07FF7" w:rsidRDefault="00475543" w:rsidP="00475543">
      <w:pPr>
        <w:spacing w:before="120" w:after="120"/>
        <w:jc w:val="both"/>
        <w:rPr>
          <w:rFonts w:ascii="Calibri" w:hAnsi="Calibri" w:cs="Calibri"/>
          <w:sz w:val="22"/>
          <w:szCs w:val="22"/>
          <w:lang w:val="ru-RU"/>
        </w:rPr>
      </w:pPr>
      <w:r w:rsidRPr="00E07FF7">
        <w:rPr>
          <w:rFonts w:ascii="Calibri" w:hAnsi="Calibri" w:cs="Calibri"/>
          <w:sz w:val="22"/>
          <w:szCs w:val="22"/>
          <w:lang w:val="ru-RU"/>
        </w:rPr>
        <w:t>Последващите разходи, свързани с определен актив от имоти, машини и съоръжения, се прибавят към балансовата сума на актива, когато е вероятно Дружеството да има икономически ползи, надвишаващи първоначално оценената ефективност на съществуващия актив. Всички други последващи разходи се признават за разход за периода, в който са направени.</w:t>
      </w:r>
    </w:p>
    <w:p w14:paraId="49FC8E6F" w14:textId="77777777" w:rsidR="00475543" w:rsidRPr="00E07FF7" w:rsidRDefault="00475543" w:rsidP="00475543">
      <w:pPr>
        <w:spacing w:before="120" w:after="120"/>
        <w:jc w:val="both"/>
        <w:rPr>
          <w:rFonts w:ascii="Calibri" w:hAnsi="Calibri" w:cs="Calibri"/>
          <w:sz w:val="22"/>
          <w:szCs w:val="22"/>
          <w:lang w:val="ru-RU"/>
        </w:rPr>
      </w:pPr>
      <w:r w:rsidRPr="00E07FF7">
        <w:rPr>
          <w:rFonts w:ascii="Calibri" w:hAnsi="Calibri" w:cs="Calibri"/>
          <w:sz w:val="22"/>
          <w:szCs w:val="22"/>
          <w:lang w:val="ru-RU"/>
        </w:rPr>
        <w:t>Остатъчната стойност и полезният живот на имоти, машини и съоръжения се преценяват от ръководството към всяка отчетна дата.</w:t>
      </w:r>
    </w:p>
    <w:p w14:paraId="78F11A2D" w14:textId="77777777" w:rsidR="00475543" w:rsidRPr="00E07FF7" w:rsidRDefault="00475543" w:rsidP="00475543">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Имоти, машини и съоръжения, придобити при условията на финансов лизинг, се амортизират на база на очаквания полезен срок на годност, определен посредством сравнение с подобни собствени активи на Дружеството, или на база на лизинговия договор, ако неговият срок е по-кратък. </w:t>
      </w:r>
    </w:p>
    <w:p w14:paraId="54863917" w14:textId="77777777" w:rsidR="00475543" w:rsidRPr="00E07FF7" w:rsidRDefault="00475543" w:rsidP="00475543">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sz w:val="22"/>
          <w:szCs w:val="22"/>
          <w:lang w:val="ru-RU"/>
        </w:rPr>
        <w:t>Амортизацията на имоти, машини и съоръжения се изчислява, като се използва линейният метод върху оценения полезен живот на отделните групи активи, както следва:</w:t>
      </w:r>
    </w:p>
    <w:p w14:paraId="3C49143A" w14:textId="77777777" w:rsidR="00475543" w:rsidRPr="00E07FF7" w:rsidRDefault="00475543" w:rsidP="002E7F78">
      <w:pPr>
        <w:numPr>
          <w:ilvl w:val="0"/>
          <w:numId w:val="5"/>
        </w:numPr>
        <w:tabs>
          <w:tab w:val="num" w:pos="450"/>
        </w:tabs>
        <w:autoSpaceDE w:val="0"/>
        <w:autoSpaceDN w:val="0"/>
        <w:adjustRightInd w:val="0"/>
        <w:ind w:left="450" w:hanging="450"/>
        <w:jc w:val="both"/>
        <w:rPr>
          <w:rFonts w:ascii="Calibri" w:hAnsi="Calibri" w:cs="Calibri"/>
          <w:sz w:val="22"/>
          <w:szCs w:val="22"/>
        </w:rPr>
      </w:pPr>
      <w:r w:rsidRPr="00E07FF7">
        <w:rPr>
          <w:rFonts w:ascii="Calibri" w:hAnsi="Calibri" w:cs="Calibri"/>
          <w:sz w:val="22"/>
          <w:szCs w:val="22"/>
        </w:rPr>
        <w:t xml:space="preserve">Стопански инвентар </w:t>
      </w:r>
      <w:r w:rsidRPr="00E07FF7">
        <w:rPr>
          <w:rFonts w:ascii="Calibri" w:hAnsi="Calibri" w:cs="Calibri"/>
          <w:sz w:val="22"/>
          <w:szCs w:val="22"/>
        </w:rPr>
        <w:tab/>
      </w:r>
      <w:r w:rsidRPr="00E07FF7">
        <w:rPr>
          <w:rFonts w:ascii="Calibri" w:hAnsi="Calibri" w:cs="Calibri"/>
          <w:sz w:val="22"/>
          <w:szCs w:val="22"/>
        </w:rPr>
        <w:tab/>
        <w:t>6.7 години</w:t>
      </w:r>
    </w:p>
    <w:p w14:paraId="5A99CBFC" w14:textId="77777777" w:rsidR="00475543" w:rsidRPr="00E07FF7" w:rsidRDefault="00475543" w:rsidP="00475543">
      <w:pPr>
        <w:spacing w:before="120" w:after="120"/>
        <w:jc w:val="both"/>
        <w:rPr>
          <w:rFonts w:ascii="Calibri" w:hAnsi="Calibri" w:cs="Calibri"/>
          <w:sz w:val="22"/>
          <w:szCs w:val="22"/>
          <w:lang w:val="ru-RU"/>
        </w:rPr>
      </w:pPr>
      <w:r w:rsidRPr="00E07FF7">
        <w:rPr>
          <w:rFonts w:ascii="Calibri" w:hAnsi="Calibri" w:cs="Calibri"/>
          <w:sz w:val="22"/>
          <w:szCs w:val="22"/>
          <w:lang w:val="ru-RU"/>
        </w:rPr>
        <w:t>Печалбата или загубата от продажбата на имоти, машини и съоръжения се определя като разлика между постъпленията от продажбата и балансовата стойност на актива и се признава в отчета за печалбата или загубата и другия всеобхватен доход на ред „Печалба/ (Загуба) от продажба на нетекущи активи”.</w:t>
      </w:r>
    </w:p>
    <w:p w14:paraId="5933775C" w14:textId="77777777" w:rsidR="00475543" w:rsidRDefault="00475543" w:rsidP="00475543">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sz w:val="22"/>
          <w:szCs w:val="22"/>
          <w:lang w:val="ru-RU"/>
        </w:rPr>
        <w:t>Избраният праг на същественост за имотите, машините и съоръженията на Дружеството е в размер на 700 лв.</w:t>
      </w:r>
    </w:p>
    <w:p w14:paraId="2676E515" w14:textId="77777777" w:rsidR="005A49B6" w:rsidRPr="00E07FF7" w:rsidRDefault="005A49B6" w:rsidP="002E7F78">
      <w:pPr>
        <w:numPr>
          <w:ilvl w:val="1"/>
          <w:numId w:val="8"/>
        </w:numPr>
        <w:rPr>
          <w:rFonts w:ascii="Calibri" w:hAnsi="Calibri" w:cs="Calibri"/>
          <w:b/>
          <w:i/>
          <w:sz w:val="22"/>
          <w:lang w:val="bg-BG"/>
        </w:rPr>
      </w:pPr>
      <w:r w:rsidRPr="00E07FF7">
        <w:rPr>
          <w:rFonts w:ascii="Calibri" w:hAnsi="Calibri" w:cs="Calibri"/>
          <w:b/>
          <w:i/>
          <w:iCs/>
          <w:sz w:val="22"/>
          <w:szCs w:val="22"/>
          <w:lang w:val="bg-BG"/>
        </w:rPr>
        <w:t>Пари</w:t>
      </w:r>
      <w:r w:rsidRPr="00E07FF7">
        <w:rPr>
          <w:rFonts w:ascii="Calibri" w:hAnsi="Calibri" w:cs="Calibri"/>
          <w:b/>
          <w:i/>
          <w:sz w:val="22"/>
          <w:lang w:val="bg-BG"/>
        </w:rPr>
        <w:t xml:space="preserve"> и парични еквиваленти</w:t>
      </w:r>
    </w:p>
    <w:p w14:paraId="3A3F163E" w14:textId="77777777" w:rsidR="005A49B6" w:rsidRPr="00E07FF7" w:rsidRDefault="005A49B6" w:rsidP="005A49B6">
      <w:pPr>
        <w:ind w:left="1287"/>
        <w:rPr>
          <w:rFonts w:ascii="Calibri" w:hAnsi="Calibri" w:cs="Calibri"/>
          <w:b/>
          <w:i/>
          <w:sz w:val="22"/>
          <w:lang w:val="bg-BG"/>
        </w:rPr>
      </w:pPr>
    </w:p>
    <w:p w14:paraId="21452A88"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Дружеството отчита като пари и парични средства наличните пари в брой, парични средства по банкови сметки, депозити, краткосрочни и високоликвидни инвестиции, които са лесно обръщаеми в паричен еквивалент, и съдържат незначителен риск от промяна в стойността си. </w:t>
      </w:r>
    </w:p>
    <w:p w14:paraId="757D6D5C" w14:textId="77777777" w:rsidR="0017372A" w:rsidRPr="00E07FF7" w:rsidRDefault="0017372A" w:rsidP="005A49B6">
      <w:pPr>
        <w:ind w:left="1287"/>
        <w:rPr>
          <w:rFonts w:ascii="Calibri" w:hAnsi="Calibri" w:cs="Calibri"/>
          <w:b/>
          <w:i/>
          <w:sz w:val="22"/>
          <w:lang w:val="bg-BG"/>
        </w:rPr>
      </w:pPr>
    </w:p>
    <w:p w14:paraId="67D946F9" w14:textId="77777777" w:rsidR="005A49B6" w:rsidRPr="00E07FF7" w:rsidRDefault="005A49B6" w:rsidP="002E7F78">
      <w:pPr>
        <w:numPr>
          <w:ilvl w:val="1"/>
          <w:numId w:val="8"/>
        </w:numPr>
        <w:rPr>
          <w:rFonts w:ascii="Calibri" w:hAnsi="Calibri" w:cs="Calibri"/>
          <w:b/>
          <w:i/>
          <w:iCs/>
          <w:sz w:val="22"/>
          <w:szCs w:val="22"/>
          <w:lang w:val="bg-BG"/>
        </w:rPr>
      </w:pPr>
      <w:r w:rsidRPr="00E07FF7">
        <w:rPr>
          <w:rFonts w:ascii="Calibri" w:hAnsi="Calibri" w:cs="Calibri"/>
          <w:b/>
          <w:i/>
          <w:iCs/>
          <w:sz w:val="22"/>
          <w:szCs w:val="22"/>
          <w:lang w:val="bg-BG"/>
        </w:rPr>
        <w:lastRenderedPageBreak/>
        <w:t>Собствен капитал и плащания на дивиденти</w:t>
      </w:r>
    </w:p>
    <w:p w14:paraId="1584B5AC" w14:textId="77777777" w:rsidR="00924E28" w:rsidRPr="00E07FF7" w:rsidRDefault="00924E28" w:rsidP="005A49B6">
      <w:pPr>
        <w:ind w:left="1287"/>
        <w:rPr>
          <w:rFonts w:ascii="Calibri" w:hAnsi="Calibri" w:cs="Calibri"/>
          <w:b/>
          <w:i/>
          <w:iCs/>
          <w:sz w:val="22"/>
          <w:szCs w:val="22"/>
          <w:lang w:val="bg-BG"/>
        </w:rPr>
      </w:pPr>
    </w:p>
    <w:p w14:paraId="1F3A3A96" w14:textId="77777777" w:rsidR="005A49B6" w:rsidRPr="00E07FF7" w:rsidRDefault="005A49B6" w:rsidP="005A49B6">
      <w:pPr>
        <w:jc w:val="both"/>
        <w:rPr>
          <w:rFonts w:ascii="Calibri" w:hAnsi="Calibri" w:cs="Calibri"/>
          <w:color w:val="000000"/>
          <w:sz w:val="22"/>
          <w:szCs w:val="22"/>
          <w:lang w:val="ru-RU"/>
        </w:rPr>
      </w:pPr>
      <w:r w:rsidRPr="00E07FF7">
        <w:rPr>
          <w:rFonts w:ascii="Calibri" w:hAnsi="Calibri" w:cs="Calibri"/>
          <w:color w:val="000000"/>
          <w:sz w:val="22"/>
          <w:szCs w:val="22"/>
          <w:lang w:val="ru-RU"/>
        </w:rPr>
        <w:t>Акционерният капитал на Дружеството отразява номиналната стойност на емитираните акции.</w:t>
      </w:r>
    </w:p>
    <w:p w14:paraId="17E661B0" w14:textId="77777777" w:rsidR="006D5E37" w:rsidRPr="00E07FF7" w:rsidRDefault="006D5E37" w:rsidP="005A49B6">
      <w:pPr>
        <w:jc w:val="both"/>
        <w:rPr>
          <w:rFonts w:ascii="Calibri" w:hAnsi="Calibri" w:cs="Calibri"/>
          <w:color w:val="000000"/>
          <w:sz w:val="22"/>
          <w:szCs w:val="22"/>
          <w:lang w:val="ru-RU"/>
        </w:rPr>
      </w:pPr>
    </w:p>
    <w:p w14:paraId="7C3E6491"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bg-BG"/>
        </w:rPr>
        <w:t>Натрупаната загуба</w:t>
      </w:r>
      <w:r w:rsidRPr="00E07FF7" w:rsidDel="00132B0E">
        <w:rPr>
          <w:rFonts w:ascii="Calibri" w:hAnsi="Calibri" w:cs="Calibri"/>
          <w:color w:val="000000"/>
          <w:sz w:val="22"/>
          <w:szCs w:val="22"/>
          <w:lang w:val="ru-RU"/>
        </w:rPr>
        <w:t xml:space="preserve"> </w:t>
      </w:r>
      <w:r w:rsidRPr="00E07FF7">
        <w:rPr>
          <w:rFonts w:ascii="Calibri" w:hAnsi="Calibri" w:cs="Calibri"/>
          <w:color w:val="000000"/>
          <w:sz w:val="22"/>
          <w:szCs w:val="22"/>
          <w:lang w:val="ru-RU"/>
        </w:rPr>
        <w:t>включва текущия финансов резултат и натрупаните печалби и непокрити загуби от минали години.</w:t>
      </w:r>
    </w:p>
    <w:p w14:paraId="00A50165" w14:textId="77777777" w:rsidR="005A49B6" w:rsidRPr="00E07FF7" w:rsidRDefault="005A49B6" w:rsidP="005A49B6">
      <w:pPr>
        <w:spacing w:before="120" w:after="120"/>
        <w:jc w:val="both"/>
        <w:rPr>
          <w:rFonts w:ascii="Calibri" w:hAnsi="Calibri" w:cs="Calibri"/>
          <w:sz w:val="22"/>
          <w:szCs w:val="22"/>
          <w:lang w:val="ru-RU"/>
        </w:rPr>
      </w:pPr>
      <w:r w:rsidRPr="00E07FF7">
        <w:rPr>
          <w:rFonts w:ascii="Calibri" w:hAnsi="Calibri" w:cs="Calibri"/>
          <w:sz w:val="22"/>
          <w:szCs w:val="22"/>
          <w:lang w:val="ru-RU"/>
        </w:rPr>
        <w:t>Задълженията за плащане на дивиденти на акционерите са включени на ред „Задължения към свързани лица” в отчета за финансовото състояние, когато дивидентите са одобрени за разпределение от общото събрание на акционерите преди края на отчетния период.</w:t>
      </w:r>
    </w:p>
    <w:p w14:paraId="553336C3" w14:textId="77777777" w:rsidR="005A49B6" w:rsidRDefault="005A49B6" w:rsidP="005A49B6">
      <w:pPr>
        <w:spacing w:before="120" w:after="120"/>
        <w:jc w:val="both"/>
        <w:rPr>
          <w:rFonts w:ascii="Calibri" w:hAnsi="Calibri" w:cs="Calibri"/>
          <w:sz w:val="22"/>
          <w:szCs w:val="22"/>
          <w:lang w:val="ru-RU"/>
        </w:rPr>
      </w:pPr>
      <w:r w:rsidRPr="00E07FF7">
        <w:rPr>
          <w:rFonts w:ascii="Calibri" w:hAnsi="Calibri" w:cs="Calibri"/>
          <w:sz w:val="22"/>
          <w:szCs w:val="22"/>
          <w:lang w:val="ru-RU"/>
        </w:rPr>
        <w:t>Всички транзакции със собствениците на Дружеството са представени отделно в отчета за промените в собствения капитал.</w:t>
      </w:r>
    </w:p>
    <w:p w14:paraId="28C8C417" w14:textId="77777777" w:rsidR="005A49B6" w:rsidRPr="00E07FF7" w:rsidRDefault="005A49B6" w:rsidP="002E7F78">
      <w:pPr>
        <w:numPr>
          <w:ilvl w:val="1"/>
          <w:numId w:val="8"/>
        </w:numPr>
        <w:rPr>
          <w:rFonts w:ascii="Calibri" w:hAnsi="Calibri" w:cs="Calibri"/>
          <w:b/>
          <w:i/>
          <w:iCs/>
          <w:sz w:val="22"/>
          <w:szCs w:val="22"/>
          <w:lang w:val="bg-BG"/>
        </w:rPr>
      </w:pPr>
      <w:r w:rsidRPr="00E07FF7">
        <w:rPr>
          <w:rFonts w:ascii="Calibri" w:hAnsi="Calibri" w:cs="Calibri"/>
          <w:b/>
          <w:i/>
          <w:iCs/>
          <w:sz w:val="22"/>
          <w:szCs w:val="22"/>
          <w:lang w:val="bg-BG"/>
        </w:rPr>
        <w:t>Пенсионни и други задължения към персонала</w:t>
      </w:r>
    </w:p>
    <w:p w14:paraId="39175EDA" w14:textId="77777777" w:rsidR="00924E28" w:rsidRPr="00E07FF7" w:rsidRDefault="00924E28" w:rsidP="00924E28">
      <w:pPr>
        <w:ind w:left="999"/>
        <w:rPr>
          <w:rFonts w:ascii="Calibri" w:hAnsi="Calibri" w:cs="Calibri"/>
          <w:b/>
          <w:bCs/>
          <w:i/>
          <w:sz w:val="22"/>
          <w:szCs w:val="22"/>
          <w:lang w:val="bg-BG"/>
        </w:rPr>
      </w:pPr>
    </w:p>
    <w:p w14:paraId="509EA963" w14:textId="77777777" w:rsidR="005A49B6" w:rsidRPr="00E07FF7" w:rsidRDefault="005A49B6" w:rsidP="005A49B6">
      <w:pPr>
        <w:autoSpaceDE w:val="0"/>
        <w:autoSpaceDN w:val="0"/>
        <w:adjustRightInd w:val="0"/>
        <w:jc w:val="both"/>
        <w:rPr>
          <w:rFonts w:ascii="Calibri" w:hAnsi="Calibri" w:cs="Calibri"/>
          <w:bCs/>
          <w:color w:val="000000"/>
          <w:sz w:val="22"/>
          <w:szCs w:val="22"/>
          <w:lang w:val="ru-RU" w:eastAsia="bg-BG"/>
        </w:rPr>
      </w:pPr>
      <w:r w:rsidRPr="00E07FF7">
        <w:rPr>
          <w:rFonts w:ascii="Calibri" w:hAnsi="Calibri" w:cs="Calibri"/>
          <w:bCs/>
          <w:color w:val="000000"/>
          <w:sz w:val="22"/>
          <w:szCs w:val="22"/>
          <w:lang w:val="ru-RU" w:eastAsia="bg-BG"/>
        </w:rPr>
        <w:t xml:space="preserve">Дружеството не е разработвало и не прилага планове за възнаграждения на служителите след напускане или други дългосрочни възнаграждения и планове за възнаграждения след напускане или под формата на компенсации с акции или с дялове от собствения капитал. </w:t>
      </w:r>
    </w:p>
    <w:p w14:paraId="71D50CC9" w14:textId="77777777" w:rsidR="005A49B6" w:rsidRPr="00E07FF7" w:rsidRDefault="005A49B6" w:rsidP="005A49B6">
      <w:pPr>
        <w:autoSpaceDE w:val="0"/>
        <w:autoSpaceDN w:val="0"/>
        <w:adjustRightInd w:val="0"/>
        <w:jc w:val="both"/>
        <w:rPr>
          <w:rFonts w:ascii="Calibri" w:hAnsi="Calibri" w:cs="Calibri"/>
          <w:bCs/>
          <w:color w:val="000000"/>
          <w:sz w:val="22"/>
          <w:szCs w:val="22"/>
          <w:lang w:val="ru-RU" w:eastAsia="bg-BG"/>
        </w:rPr>
      </w:pPr>
    </w:p>
    <w:p w14:paraId="15586259" w14:textId="77777777" w:rsidR="005A49B6" w:rsidRPr="00E07FF7" w:rsidRDefault="005A49B6" w:rsidP="005A49B6">
      <w:pPr>
        <w:jc w:val="both"/>
        <w:rPr>
          <w:rFonts w:ascii="Calibri" w:hAnsi="Calibri" w:cs="Calibri"/>
          <w:color w:val="000000"/>
          <w:sz w:val="22"/>
          <w:szCs w:val="22"/>
          <w:lang w:val="ru-RU"/>
        </w:rPr>
      </w:pPr>
      <w:r w:rsidRPr="00E07FF7">
        <w:rPr>
          <w:rFonts w:ascii="Calibri" w:hAnsi="Calibri" w:cs="Calibri"/>
          <w:color w:val="000000"/>
          <w:sz w:val="22"/>
          <w:szCs w:val="22"/>
          <w:lang w:val="ru-RU"/>
        </w:rPr>
        <w:t>Дружеството отчита краткосрочни задължения по компенсируеми отпуски, възникнали на база неизползван платен годишен отпуск, в случаите, в които се очаква отпуските да възникват в рамките на 12 месеца след датата на отчетния период, през който наетите лица са положили труда, свързан с тези отпуски. Краткосрочните задължения към персонала включват надници, заплати и социални осигуровки.</w:t>
      </w:r>
    </w:p>
    <w:p w14:paraId="7AC1B663" w14:textId="77777777" w:rsidR="00924E28" w:rsidRPr="00E07FF7" w:rsidRDefault="00924E28" w:rsidP="00924E28">
      <w:pPr>
        <w:ind w:left="999"/>
        <w:rPr>
          <w:rFonts w:ascii="Calibri" w:hAnsi="Calibri" w:cs="Calibri"/>
          <w:b/>
          <w:bCs/>
          <w:i/>
          <w:sz w:val="22"/>
          <w:szCs w:val="22"/>
          <w:lang w:val="bg-BG"/>
        </w:rPr>
      </w:pPr>
    </w:p>
    <w:p w14:paraId="747EEDCC" w14:textId="77777777" w:rsidR="00C31ED9" w:rsidRPr="00E07FF7" w:rsidRDefault="00C31ED9" w:rsidP="00E45F5D">
      <w:pPr>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В отговор на пандемията от </w:t>
      </w:r>
      <w:r w:rsidRPr="00E07FF7">
        <w:rPr>
          <w:rFonts w:ascii="Calibri" w:hAnsi="Calibri" w:cs="Calibri"/>
          <w:color w:val="000000"/>
          <w:sz w:val="22"/>
          <w:szCs w:val="22"/>
        </w:rPr>
        <w:t>COVID</w:t>
      </w:r>
      <w:r w:rsidRPr="00E07FF7">
        <w:rPr>
          <w:rFonts w:ascii="Calibri" w:hAnsi="Calibri" w:cs="Calibri"/>
          <w:color w:val="000000"/>
          <w:sz w:val="22"/>
          <w:szCs w:val="22"/>
          <w:lang w:val="ru-RU"/>
        </w:rPr>
        <w:t xml:space="preserve">-19,  предприятието не е предоставило компенсации, обезщетения или допълнителни придобивки на своите служители като: </w:t>
      </w:r>
    </w:p>
    <w:p w14:paraId="44759270" w14:textId="77777777" w:rsidR="00E45F5D" w:rsidRPr="00E07FF7" w:rsidRDefault="00E45F5D" w:rsidP="00E45F5D">
      <w:pPr>
        <w:jc w:val="both"/>
        <w:rPr>
          <w:rFonts w:ascii="Calibri" w:hAnsi="Calibri" w:cs="Calibri"/>
          <w:color w:val="000000"/>
          <w:sz w:val="22"/>
          <w:szCs w:val="22"/>
          <w:lang w:val="ru-RU"/>
        </w:rPr>
      </w:pPr>
    </w:p>
    <w:p w14:paraId="6D7F98BE" w14:textId="77777777" w:rsidR="00C31ED9" w:rsidRPr="00E07FF7" w:rsidRDefault="00C31ED9" w:rsidP="00E45F5D">
      <w:pPr>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 плащането на възнаграждението за периода на временно спиране на дейността на дружеството; </w:t>
      </w:r>
    </w:p>
    <w:p w14:paraId="5313AADB" w14:textId="77777777" w:rsidR="00C31ED9" w:rsidRPr="00E07FF7" w:rsidRDefault="00C31ED9" w:rsidP="00E45F5D">
      <w:pPr>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 плащането на възнаграждението за периода докато служителите са болни или са в задължителна карантина; </w:t>
      </w:r>
    </w:p>
    <w:p w14:paraId="348E7AE3" w14:textId="77777777" w:rsidR="00C31ED9" w:rsidRPr="00E07FF7" w:rsidRDefault="00C31ED9" w:rsidP="00E45F5D">
      <w:pPr>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 осигуряване на други компенсации за подпомагане на служителите при работа от разстояние. </w:t>
      </w:r>
    </w:p>
    <w:p w14:paraId="590D1C72" w14:textId="77777777" w:rsidR="00056DC3" w:rsidRPr="00E07FF7" w:rsidRDefault="00056DC3" w:rsidP="00E45F5D">
      <w:pPr>
        <w:jc w:val="both"/>
        <w:rPr>
          <w:rFonts w:ascii="Calibri" w:hAnsi="Calibri" w:cs="Calibri"/>
          <w:color w:val="000000"/>
          <w:sz w:val="22"/>
          <w:szCs w:val="22"/>
          <w:lang w:val="ru-RU"/>
        </w:rPr>
      </w:pPr>
    </w:p>
    <w:p w14:paraId="67093447" w14:textId="77777777" w:rsidR="00C31ED9" w:rsidRDefault="00C31ED9" w:rsidP="00E45F5D">
      <w:pPr>
        <w:jc w:val="both"/>
        <w:rPr>
          <w:rFonts w:ascii="Calibri" w:hAnsi="Calibri" w:cs="Calibri"/>
          <w:color w:val="000000"/>
          <w:sz w:val="22"/>
          <w:szCs w:val="22"/>
          <w:lang w:val="ru-RU"/>
        </w:rPr>
      </w:pPr>
      <w:r w:rsidRPr="00E07FF7">
        <w:rPr>
          <w:rFonts w:ascii="Calibri" w:hAnsi="Calibri" w:cs="Calibri"/>
          <w:color w:val="000000"/>
          <w:sz w:val="22"/>
          <w:szCs w:val="22"/>
          <w:lang w:val="ru-RU"/>
        </w:rPr>
        <w:t>Освен това, независимо от  трудните икономически условия,  предприятието не е принудено да съкрати персонала. Предприятието не предлага или от него не  се изисква да изплаща обезщетения при прекратяване на засегнатите служители.</w:t>
      </w:r>
    </w:p>
    <w:p w14:paraId="67277317" w14:textId="77777777" w:rsidR="00996E67" w:rsidRDefault="00996E67" w:rsidP="00E45F5D">
      <w:pPr>
        <w:jc w:val="both"/>
        <w:rPr>
          <w:rFonts w:ascii="Calibri" w:hAnsi="Calibri" w:cs="Calibri"/>
          <w:color w:val="000000"/>
          <w:sz w:val="22"/>
          <w:szCs w:val="22"/>
          <w:lang w:val="ru-RU"/>
        </w:rPr>
      </w:pPr>
    </w:p>
    <w:p w14:paraId="6F771763" w14:textId="77777777" w:rsidR="005A49B6" w:rsidRPr="00E07FF7" w:rsidRDefault="00DA70CA" w:rsidP="002E7F78">
      <w:pPr>
        <w:numPr>
          <w:ilvl w:val="1"/>
          <w:numId w:val="8"/>
        </w:numPr>
        <w:rPr>
          <w:rFonts w:ascii="Calibri" w:hAnsi="Calibri" w:cs="Calibri"/>
          <w:b/>
          <w:i/>
          <w:iCs/>
          <w:sz w:val="22"/>
          <w:szCs w:val="22"/>
          <w:lang w:val="bg-BG"/>
        </w:rPr>
      </w:pPr>
      <w:r>
        <w:rPr>
          <w:rFonts w:ascii="Calibri" w:hAnsi="Calibri" w:cs="Calibri"/>
          <w:b/>
          <w:i/>
          <w:iCs/>
          <w:sz w:val="22"/>
          <w:szCs w:val="22"/>
          <w:lang w:val="bg-BG"/>
        </w:rPr>
        <w:t>П</w:t>
      </w:r>
      <w:r w:rsidR="005A49B6" w:rsidRPr="00E07FF7">
        <w:rPr>
          <w:rFonts w:ascii="Calibri" w:hAnsi="Calibri" w:cs="Calibri"/>
          <w:b/>
          <w:i/>
          <w:iCs/>
          <w:sz w:val="22"/>
          <w:szCs w:val="22"/>
          <w:lang w:val="bg-BG"/>
        </w:rPr>
        <w:t>ровизии, условни активи и условни пасиви</w:t>
      </w:r>
    </w:p>
    <w:p w14:paraId="46C92F98" w14:textId="77777777" w:rsidR="005A49B6" w:rsidRPr="00E07FF7" w:rsidRDefault="005A49B6" w:rsidP="005A49B6">
      <w:pPr>
        <w:autoSpaceDE w:val="0"/>
        <w:autoSpaceDN w:val="0"/>
        <w:adjustRightInd w:val="0"/>
        <w:jc w:val="both"/>
        <w:rPr>
          <w:rFonts w:ascii="Calibri" w:hAnsi="Calibri" w:cs="Calibri"/>
          <w:color w:val="000000"/>
          <w:sz w:val="22"/>
          <w:szCs w:val="22"/>
        </w:rPr>
      </w:pPr>
      <w:r w:rsidRPr="00E07FF7">
        <w:rPr>
          <w:rFonts w:ascii="Calibri" w:hAnsi="Calibri" w:cs="Calibri"/>
          <w:color w:val="000000"/>
          <w:sz w:val="22"/>
          <w:szCs w:val="22"/>
          <w:lang w:val="ru-RU"/>
        </w:rPr>
        <w:t xml:space="preserve">Провизиите, представляващи текущи задължения на Дружеството, произтичащи от минали събития, уреждането на което се очаква да породи необходимост от изходящ паричен поток от ресурси, се признават като задължения на Дружеството.  </w:t>
      </w:r>
      <w:r w:rsidRPr="00E07FF7">
        <w:rPr>
          <w:rFonts w:ascii="Calibri" w:hAnsi="Calibri" w:cs="Calibri"/>
          <w:color w:val="000000"/>
          <w:sz w:val="22"/>
          <w:szCs w:val="22"/>
        </w:rPr>
        <w:t xml:space="preserve">Провизиите се признават тогава, когато са изпълнени следните условия: </w:t>
      </w:r>
    </w:p>
    <w:p w14:paraId="2F33B329" w14:textId="77777777" w:rsidR="005A49B6" w:rsidRPr="00E07FF7" w:rsidRDefault="005A49B6" w:rsidP="002E7F78">
      <w:pPr>
        <w:numPr>
          <w:ilvl w:val="0"/>
          <w:numId w:val="7"/>
        </w:num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Дружеството има сегашно задължения в резултат от минали събития;</w:t>
      </w:r>
    </w:p>
    <w:p w14:paraId="6D6CF6AC" w14:textId="77777777" w:rsidR="005A49B6" w:rsidRPr="00E07FF7" w:rsidRDefault="005A49B6" w:rsidP="002E7F78">
      <w:pPr>
        <w:numPr>
          <w:ilvl w:val="0"/>
          <w:numId w:val="6"/>
        </w:num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има вероятност за погасяване на задължението да бъде необходим поток ресурси за да бъде уредено задължението;</w:t>
      </w:r>
    </w:p>
    <w:p w14:paraId="084008F8" w14:textId="77777777" w:rsidR="005A49B6" w:rsidRPr="00E07FF7" w:rsidRDefault="005A49B6" w:rsidP="002E7F78">
      <w:pPr>
        <w:numPr>
          <w:ilvl w:val="0"/>
          <w:numId w:val="6"/>
        </w:num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може да бъде направена надеждна оценка на сумата на задължението.</w:t>
      </w:r>
    </w:p>
    <w:p w14:paraId="1BA4B58A" w14:textId="77777777" w:rsidR="002C32AD" w:rsidRPr="00E07FF7" w:rsidRDefault="002C32AD" w:rsidP="002C32AD">
      <w:pPr>
        <w:autoSpaceDE w:val="0"/>
        <w:autoSpaceDN w:val="0"/>
        <w:adjustRightInd w:val="0"/>
        <w:ind w:left="720"/>
        <w:jc w:val="both"/>
        <w:rPr>
          <w:rFonts w:ascii="Calibri" w:hAnsi="Calibri" w:cs="Calibri"/>
          <w:color w:val="000000"/>
          <w:sz w:val="22"/>
          <w:szCs w:val="22"/>
          <w:lang w:val="ru-RU"/>
        </w:rPr>
      </w:pPr>
    </w:p>
    <w:p w14:paraId="18D51F64"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Сумата, призната като провизия, представлява най-добрата приблизителна оценка на изходящите парични потоци от ресурси, необходими за уреждането на настоящото задължение към датата на баланса. При определянето на тази най-добра приблизителна оценка Дружеството взима под внимание рисковете и степента на несигурност, съпътстваща много от събитията и обстоятелства, както и ефекта от промяната на стойността на паричните средства във времето, когато те имат значителен ефект.</w:t>
      </w:r>
    </w:p>
    <w:p w14:paraId="4321F1E8"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
    <w:p w14:paraId="084A1C10"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Обезщетения от трети лица във връзка с дадено задължение на Дружеството се признават като отделен актив. Този актив, обаче, не може да надвишава стойността на съответната провизия. </w:t>
      </w:r>
    </w:p>
    <w:p w14:paraId="1E234FEE"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
    <w:p w14:paraId="4BBE2731" w14:textId="77777777" w:rsidR="005A49B6" w:rsidRPr="00E07FF7" w:rsidRDefault="005A49B6" w:rsidP="005A49B6">
      <w:pPr>
        <w:spacing w:after="120"/>
        <w:jc w:val="both"/>
        <w:rPr>
          <w:rFonts w:ascii="Calibri" w:hAnsi="Calibri" w:cs="Calibri"/>
          <w:sz w:val="22"/>
          <w:lang w:val="bg-BG"/>
        </w:rPr>
      </w:pPr>
      <w:r w:rsidRPr="00E07FF7">
        <w:rPr>
          <w:rFonts w:ascii="Calibri" w:hAnsi="Calibri" w:cs="Calibri"/>
          <w:sz w:val="22"/>
          <w:lang w:val="bg-BG"/>
        </w:rPr>
        <w:lastRenderedPageBreak/>
        <w:t xml:space="preserve">Провизиите се преразглеждат към всяка балансова дата и стойността им се коригира, така че да отрази най-добрата приблизителна оценка към датата на баланса. </w:t>
      </w:r>
    </w:p>
    <w:p w14:paraId="58F25273"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В случаите, в които се счита, че е малко вероятно да възникне изходящ поток ресурси в резултат на текущо задължение, такова задължение не се признава, освен ако не става въпрос за бизнес комбинация. </w:t>
      </w:r>
    </w:p>
    <w:p w14:paraId="6351E2D6"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
    <w:p w14:paraId="57781C82"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Дружеството не признава условни активи, тъй като признаването им може да има за резултат признаването на доход, който може никога да не бъде реализиран.</w:t>
      </w:r>
    </w:p>
    <w:p w14:paraId="35EA8F3A" w14:textId="77777777" w:rsidR="005A49B6" w:rsidRPr="00E07FF7" w:rsidRDefault="005A49B6" w:rsidP="005A49B6">
      <w:pPr>
        <w:rPr>
          <w:rFonts w:ascii="Calibri" w:hAnsi="Calibri" w:cs="Calibri"/>
          <w:b/>
          <w:i/>
          <w:iCs/>
          <w:sz w:val="22"/>
          <w:szCs w:val="22"/>
          <w:lang w:val="bg-BG"/>
        </w:rPr>
      </w:pPr>
    </w:p>
    <w:p w14:paraId="02858269" w14:textId="77777777" w:rsidR="005A49B6" w:rsidRPr="00E07FF7" w:rsidRDefault="005A49B6" w:rsidP="002E7F78">
      <w:pPr>
        <w:numPr>
          <w:ilvl w:val="1"/>
          <w:numId w:val="8"/>
        </w:numPr>
        <w:rPr>
          <w:rFonts w:ascii="Calibri" w:hAnsi="Calibri" w:cs="Calibri"/>
          <w:b/>
          <w:i/>
          <w:iCs/>
          <w:sz w:val="22"/>
          <w:szCs w:val="22"/>
          <w:lang w:val="bg-BG"/>
        </w:rPr>
      </w:pPr>
      <w:r w:rsidRPr="00E07FF7">
        <w:rPr>
          <w:rFonts w:ascii="Calibri" w:hAnsi="Calibri" w:cs="Calibri"/>
          <w:b/>
          <w:i/>
          <w:iCs/>
          <w:sz w:val="22"/>
          <w:szCs w:val="22"/>
          <w:lang w:val="bg-BG"/>
        </w:rPr>
        <w:t>Значими преценки на ръководството при прилагане на счетоводната политика</w:t>
      </w:r>
    </w:p>
    <w:p w14:paraId="56E89D8E" w14:textId="77777777" w:rsidR="005A49B6" w:rsidRPr="00E07FF7" w:rsidRDefault="005A49B6" w:rsidP="005A49B6">
      <w:pPr>
        <w:ind w:left="1287"/>
        <w:rPr>
          <w:rFonts w:ascii="Calibri" w:hAnsi="Calibri" w:cs="Calibri"/>
          <w:b/>
          <w:i/>
          <w:iCs/>
          <w:sz w:val="22"/>
          <w:szCs w:val="22"/>
          <w:lang w:val="bg-BG"/>
        </w:rPr>
      </w:pPr>
    </w:p>
    <w:p w14:paraId="34F13F42" w14:textId="77777777" w:rsidR="00116543" w:rsidRPr="00E07FF7" w:rsidRDefault="005A49B6" w:rsidP="005A49B6">
      <w:pPr>
        <w:pStyle w:val="Heading1"/>
        <w:shd w:val="clear" w:color="auto" w:fill="FFFFFF"/>
        <w:rPr>
          <w:rFonts w:ascii="Calibri" w:hAnsi="Calibri" w:cs="Calibri"/>
          <w:b w:val="0"/>
          <w:sz w:val="22"/>
          <w:szCs w:val="22"/>
          <w:lang w:val="bg-BG" w:eastAsia="de-DE"/>
        </w:rPr>
      </w:pPr>
      <w:r w:rsidRPr="00E07FF7">
        <w:rPr>
          <w:rFonts w:ascii="Calibri" w:hAnsi="Calibri" w:cs="Calibri"/>
          <w:b w:val="0"/>
          <w:sz w:val="22"/>
          <w:szCs w:val="22"/>
          <w:lang w:val="bg-BG" w:eastAsia="de-DE"/>
        </w:rPr>
        <w:t>Значимите преценки на Ръководството при прилагането на счетоводните политики на Дружеството и несигурности на счетоводните приблизителни оценки, които оказват най-съществено влияние върху финансовите отчети, са описани по-долу.</w:t>
      </w:r>
    </w:p>
    <w:p w14:paraId="26149C52" w14:textId="77777777" w:rsidR="00116543" w:rsidRPr="00E07FF7" w:rsidRDefault="00116543" w:rsidP="005A49B6">
      <w:pPr>
        <w:pStyle w:val="Heading1"/>
        <w:shd w:val="clear" w:color="auto" w:fill="FFFFFF"/>
        <w:rPr>
          <w:rFonts w:ascii="Calibri" w:hAnsi="Calibri" w:cs="Calibri"/>
          <w:b w:val="0"/>
          <w:sz w:val="22"/>
          <w:szCs w:val="22"/>
          <w:lang w:val="bg-BG" w:eastAsia="de-DE"/>
        </w:rPr>
      </w:pPr>
    </w:p>
    <w:p w14:paraId="7FBDCB5B" w14:textId="77777777" w:rsidR="00116543" w:rsidRPr="00E07FF7" w:rsidRDefault="00116543" w:rsidP="002E7F78">
      <w:pPr>
        <w:pStyle w:val="ListParagraph"/>
        <w:numPr>
          <w:ilvl w:val="2"/>
          <w:numId w:val="8"/>
        </w:numPr>
        <w:rPr>
          <w:rFonts w:ascii="Calibri" w:hAnsi="Calibri" w:cs="Calibri"/>
          <w:b/>
          <w:bCs/>
          <w:sz w:val="22"/>
          <w:szCs w:val="22"/>
          <w:lang w:val="bg-BG"/>
        </w:rPr>
      </w:pPr>
      <w:r w:rsidRPr="00E07FF7">
        <w:rPr>
          <w:rFonts w:ascii="Calibri" w:hAnsi="Calibri" w:cs="Calibri"/>
          <w:b/>
          <w:bCs/>
          <w:sz w:val="22"/>
          <w:szCs w:val="22"/>
          <w:lang w:val="bg-BG"/>
        </w:rPr>
        <w:t>Определяне на справедливата стойност на инвестиционните имоти</w:t>
      </w:r>
    </w:p>
    <w:p w14:paraId="2F2F4C88" w14:textId="77777777" w:rsidR="003744E4" w:rsidRDefault="003744E4" w:rsidP="003744E4">
      <w:pPr>
        <w:keepNext/>
        <w:spacing w:before="120" w:after="120"/>
        <w:jc w:val="both"/>
        <w:outlineLvl w:val="2"/>
        <w:rPr>
          <w:rFonts w:ascii="Calibri" w:hAnsi="Calibri" w:cs="Calibri"/>
          <w:sz w:val="22"/>
          <w:szCs w:val="22"/>
          <w:lang w:val="x-none"/>
        </w:rPr>
      </w:pPr>
      <w:bookmarkStart w:id="8" w:name="_Hlk46055733"/>
      <w:r w:rsidRPr="00E07FF7">
        <w:rPr>
          <w:rFonts w:ascii="Calibri" w:hAnsi="Calibri" w:cs="Calibri"/>
          <w:color w:val="000000"/>
          <w:sz w:val="22"/>
          <w:szCs w:val="22"/>
          <w:lang w:val="ru-RU"/>
        </w:rPr>
        <w:t>Справедливата стойност на инвестиционните имоти се определя от външни, независими</w:t>
      </w:r>
      <w:r w:rsidRPr="00E07FF7">
        <w:rPr>
          <w:rFonts w:ascii="Calibri" w:hAnsi="Calibri" w:cs="Calibri"/>
          <w:sz w:val="22"/>
          <w:szCs w:val="22"/>
          <w:lang w:val="x-none"/>
        </w:rPr>
        <w:t xml:space="preserve"> лицензирани</w:t>
      </w:r>
      <w:r w:rsidRPr="00E07FF7">
        <w:rPr>
          <w:rFonts w:ascii="Calibri" w:hAnsi="Calibri" w:cs="Calibri"/>
          <w:color w:val="000000"/>
          <w:sz w:val="22"/>
          <w:szCs w:val="22"/>
          <w:lang w:val="ru-RU"/>
        </w:rPr>
        <w:t xml:space="preserve"> оценители с </w:t>
      </w:r>
      <w:r w:rsidRPr="00E07FF7">
        <w:rPr>
          <w:rFonts w:ascii="Calibri" w:hAnsi="Calibri" w:cs="Calibri"/>
          <w:sz w:val="22"/>
          <w:szCs w:val="22"/>
          <w:lang w:val="x-none"/>
        </w:rPr>
        <w:t xml:space="preserve">доказана професионална квалификация и </w:t>
      </w:r>
      <w:r w:rsidRPr="00E07FF7">
        <w:rPr>
          <w:rFonts w:ascii="Calibri" w:hAnsi="Calibri" w:cs="Calibri"/>
          <w:color w:val="000000"/>
          <w:sz w:val="22"/>
          <w:szCs w:val="22"/>
          <w:lang w:val="ru-RU"/>
        </w:rPr>
        <w:t xml:space="preserve">опит. Измерването на </w:t>
      </w:r>
      <w:r w:rsidRPr="00E07FF7">
        <w:rPr>
          <w:rFonts w:ascii="Calibri" w:hAnsi="Calibri" w:cs="Calibri"/>
          <w:color w:val="000000"/>
          <w:sz w:val="22"/>
          <w:szCs w:val="22"/>
          <w:lang w:val="bg-BG" w:eastAsia="bg-BG"/>
        </w:rPr>
        <w:t>справедливата стойност за всички инвестиционни имоти е категоризирано като ниво 3</w:t>
      </w:r>
      <w:r w:rsidRPr="00E07FF7">
        <w:rPr>
          <w:rFonts w:ascii="Calibri" w:hAnsi="Calibri" w:cs="Calibri"/>
          <w:sz w:val="22"/>
          <w:szCs w:val="22"/>
          <w:lang w:val="x-none"/>
        </w:rPr>
        <w:t>. Оценъчните техники на ниво 3 при определяне на справедливата стойност</w:t>
      </w:r>
      <w:r w:rsidRPr="00E07FF7">
        <w:rPr>
          <w:rFonts w:ascii="Calibri" w:hAnsi="Calibri" w:cs="Calibri"/>
          <w:color w:val="000000"/>
          <w:sz w:val="22"/>
          <w:szCs w:val="22"/>
          <w:lang w:val="x-none"/>
        </w:rPr>
        <w:t xml:space="preserve"> използват входящи данни</w:t>
      </w:r>
      <w:r w:rsidRPr="00E07FF7">
        <w:rPr>
          <w:rFonts w:ascii="Calibri" w:hAnsi="Calibri" w:cs="Calibri"/>
          <w:sz w:val="22"/>
          <w:szCs w:val="22"/>
          <w:lang w:val="x-none"/>
        </w:rPr>
        <w:t>. Използваните оценъчни техники и подходи, входящите данни, съществените предположения и заключенията в оценителските доклади са обект на обсъждане и одобрение от ръководството на Дружеството.</w:t>
      </w:r>
    </w:p>
    <w:p w14:paraId="4497DB97" w14:textId="77777777" w:rsidR="00116543" w:rsidRPr="00E07FF7" w:rsidRDefault="00116543" w:rsidP="002E7F78">
      <w:pPr>
        <w:pStyle w:val="ListParagraph"/>
        <w:numPr>
          <w:ilvl w:val="2"/>
          <w:numId w:val="8"/>
        </w:numPr>
        <w:rPr>
          <w:rFonts w:ascii="Calibri" w:hAnsi="Calibri" w:cs="Calibri"/>
          <w:b/>
          <w:bCs/>
          <w:sz w:val="22"/>
          <w:szCs w:val="22"/>
          <w:lang w:val="bg-BG"/>
        </w:rPr>
      </w:pPr>
      <w:r w:rsidRPr="00E07FF7">
        <w:rPr>
          <w:rFonts w:ascii="Calibri" w:hAnsi="Calibri" w:cs="Calibri"/>
          <w:b/>
          <w:bCs/>
          <w:sz w:val="22"/>
          <w:szCs w:val="22"/>
          <w:lang w:val="bg-BG"/>
        </w:rPr>
        <w:t xml:space="preserve">Лизингови договори </w:t>
      </w:r>
    </w:p>
    <w:p w14:paraId="10D01610" w14:textId="77777777" w:rsidR="00056DC3" w:rsidRPr="00E07FF7" w:rsidRDefault="00116543" w:rsidP="00116543">
      <w:pPr>
        <w:keepNext/>
        <w:spacing w:before="120" w:after="120"/>
        <w:jc w:val="both"/>
        <w:outlineLvl w:val="2"/>
        <w:rPr>
          <w:rFonts w:ascii="Calibri" w:hAnsi="Calibri" w:cs="Calibri"/>
          <w:bCs/>
          <w:color w:val="000000"/>
          <w:sz w:val="22"/>
          <w:szCs w:val="22"/>
          <w:lang w:val="ru-RU"/>
        </w:rPr>
      </w:pPr>
      <w:r w:rsidRPr="00E07FF7">
        <w:rPr>
          <w:rFonts w:ascii="Calibri" w:hAnsi="Calibri" w:cs="Calibri"/>
          <w:bCs/>
          <w:color w:val="000000"/>
          <w:sz w:val="22"/>
          <w:szCs w:val="22"/>
          <w:lang w:val="ru-RU"/>
        </w:rPr>
        <w:t xml:space="preserve">Дружеството е сключило договори за наем на недвижими имоти в качеството му на лизингодател. Въз основа на оценка на условията на договореностите Дружеството е определило, че запазва всички значителни </w:t>
      </w:r>
    </w:p>
    <w:p w14:paraId="19EB0E00" w14:textId="77777777" w:rsidR="00116543" w:rsidRPr="00E07FF7" w:rsidRDefault="00116543" w:rsidP="00116543">
      <w:pPr>
        <w:keepNext/>
        <w:spacing w:before="120" w:after="120"/>
        <w:jc w:val="both"/>
        <w:outlineLvl w:val="2"/>
        <w:rPr>
          <w:rFonts w:ascii="Calibri" w:hAnsi="Calibri" w:cs="Calibri"/>
          <w:b/>
          <w:bCs/>
          <w:color w:val="000000"/>
          <w:sz w:val="22"/>
          <w:szCs w:val="22"/>
          <w:lang w:val="ru-RU"/>
        </w:rPr>
      </w:pPr>
      <w:r w:rsidRPr="00E07FF7">
        <w:rPr>
          <w:rFonts w:ascii="Calibri" w:hAnsi="Calibri" w:cs="Calibri"/>
          <w:bCs/>
          <w:color w:val="000000"/>
          <w:sz w:val="22"/>
          <w:szCs w:val="22"/>
          <w:lang w:val="ru-RU"/>
        </w:rPr>
        <w:t>рискове и изгоди от собствеността върху тези имоти, поради което отчита лизинговите договори като оперативен лизинг.</w:t>
      </w:r>
    </w:p>
    <w:bookmarkEnd w:id="8"/>
    <w:p w14:paraId="6984D397" w14:textId="77777777" w:rsidR="005A49B6" w:rsidRPr="00E07FF7" w:rsidRDefault="005A49B6" w:rsidP="005A49B6">
      <w:pPr>
        <w:keepNext/>
        <w:autoSpaceDE w:val="0"/>
        <w:autoSpaceDN w:val="0"/>
        <w:adjustRightInd w:val="0"/>
        <w:jc w:val="both"/>
        <w:outlineLvl w:val="1"/>
        <w:rPr>
          <w:rFonts w:ascii="Calibri" w:hAnsi="Calibri" w:cs="Calibri"/>
          <w:b/>
          <w:bCs/>
          <w:i/>
          <w:iCs/>
          <w:sz w:val="22"/>
          <w:szCs w:val="28"/>
          <w:lang w:val="bg-BG" w:eastAsia="x-none"/>
        </w:rPr>
      </w:pPr>
      <w:r w:rsidRPr="00E07FF7">
        <w:rPr>
          <w:rFonts w:ascii="Calibri" w:hAnsi="Calibri" w:cs="Calibri"/>
          <w:b/>
          <w:bCs/>
          <w:i/>
          <w:iCs/>
          <w:sz w:val="22"/>
          <w:szCs w:val="28"/>
          <w:lang w:val="bg-BG" w:eastAsia="x-none"/>
        </w:rPr>
        <w:t>Несигурност на счетоводните приблизителни оценки</w:t>
      </w:r>
    </w:p>
    <w:p w14:paraId="27B62D89" w14:textId="77777777" w:rsidR="00116543" w:rsidRPr="00E07FF7" w:rsidRDefault="00116543" w:rsidP="005A49B6">
      <w:pPr>
        <w:keepNext/>
        <w:autoSpaceDE w:val="0"/>
        <w:autoSpaceDN w:val="0"/>
        <w:adjustRightInd w:val="0"/>
        <w:jc w:val="both"/>
        <w:outlineLvl w:val="1"/>
        <w:rPr>
          <w:rFonts w:ascii="Calibri" w:hAnsi="Calibri" w:cs="Calibri"/>
          <w:b/>
          <w:bCs/>
          <w:i/>
          <w:iCs/>
          <w:sz w:val="22"/>
          <w:szCs w:val="28"/>
          <w:lang w:val="bg-BG" w:eastAsia="x-none"/>
        </w:rPr>
      </w:pPr>
    </w:p>
    <w:p w14:paraId="12FDA6E8" w14:textId="77777777" w:rsidR="005A49B6" w:rsidRPr="00E07FF7" w:rsidRDefault="005A49B6" w:rsidP="005A49B6">
      <w:pPr>
        <w:jc w:val="both"/>
        <w:rPr>
          <w:rFonts w:ascii="Calibri" w:hAnsi="Calibri" w:cs="Calibri"/>
          <w:color w:val="000000"/>
          <w:sz w:val="22"/>
          <w:szCs w:val="22"/>
          <w:lang w:val="ru-RU"/>
        </w:rPr>
      </w:pPr>
      <w:r w:rsidRPr="00E07FF7">
        <w:rPr>
          <w:rFonts w:ascii="Calibri" w:hAnsi="Calibri" w:cs="Calibri"/>
          <w:color w:val="000000"/>
          <w:sz w:val="22"/>
          <w:szCs w:val="22"/>
          <w:lang w:val="ru-RU"/>
        </w:rPr>
        <w:t>При изготвянето на финансовия отчет ръководството прави редица предположения, оценки и допускания относно признаването и оценяването на активи, пасиви, приходи и разходи.</w:t>
      </w:r>
    </w:p>
    <w:p w14:paraId="27F8C65C" w14:textId="77777777" w:rsidR="005A49B6" w:rsidRPr="00E07FF7" w:rsidRDefault="005A49B6" w:rsidP="005A49B6">
      <w:pPr>
        <w:jc w:val="both"/>
        <w:rPr>
          <w:rFonts w:ascii="Calibri" w:hAnsi="Calibri" w:cs="Calibri"/>
          <w:color w:val="000000"/>
          <w:sz w:val="22"/>
          <w:szCs w:val="22"/>
          <w:lang w:val="ru-RU"/>
        </w:rPr>
      </w:pPr>
    </w:p>
    <w:p w14:paraId="0DDE741E" w14:textId="77777777" w:rsidR="005A49B6" w:rsidRPr="00E07FF7" w:rsidRDefault="005A49B6" w:rsidP="005A49B6">
      <w:pPr>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Действителните резултати могат да се различават от предположенията, оценките и допусканията на ръководството и в редки случаи съответстват напълно на предварително оценените резултати.  </w:t>
      </w:r>
    </w:p>
    <w:p w14:paraId="2A195B52" w14:textId="77777777" w:rsidR="005A49B6" w:rsidRPr="00E07FF7" w:rsidRDefault="005A49B6" w:rsidP="005A49B6">
      <w:pPr>
        <w:jc w:val="both"/>
        <w:rPr>
          <w:rFonts w:ascii="Calibri" w:hAnsi="Calibri" w:cs="Calibri"/>
          <w:color w:val="000000"/>
          <w:sz w:val="22"/>
          <w:szCs w:val="22"/>
          <w:lang w:val="ru-RU"/>
        </w:rPr>
      </w:pPr>
    </w:p>
    <w:p w14:paraId="29D12A03" w14:textId="77777777" w:rsidR="005A49B6" w:rsidRPr="00E07FF7" w:rsidRDefault="005A49B6" w:rsidP="005A49B6">
      <w:pPr>
        <w:jc w:val="both"/>
        <w:rPr>
          <w:rFonts w:ascii="Calibri" w:hAnsi="Calibri" w:cs="Calibri"/>
          <w:i/>
          <w:iCs/>
          <w:color w:val="000000"/>
          <w:sz w:val="22"/>
          <w:szCs w:val="22"/>
          <w:lang w:val="ru-RU"/>
        </w:rPr>
      </w:pPr>
      <w:r w:rsidRPr="00E07FF7">
        <w:rPr>
          <w:rFonts w:ascii="Calibri" w:hAnsi="Calibri" w:cs="Calibri"/>
          <w:color w:val="000000"/>
          <w:sz w:val="22"/>
          <w:szCs w:val="22"/>
          <w:lang w:val="ru-RU"/>
        </w:rPr>
        <w:t>Информация относно съществените предположения, оценки и допускания, които оказват най-значително влияние върху признаването и оценяването на активи, пасиви, приходи и разходи е представена по-долу.</w:t>
      </w:r>
      <w:r w:rsidRPr="00E07FF7">
        <w:rPr>
          <w:rFonts w:ascii="Calibri" w:hAnsi="Calibri" w:cs="Calibri"/>
          <w:i/>
          <w:iCs/>
          <w:color w:val="000000"/>
          <w:sz w:val="22"/>
          <w:szCs w:val="22"/>
          <w:lang w:val="ru-RU"/>
        </w:rPr>
        <w:t xml:space="preserve"> </w:t>
      </w:r>
    </w:p>
    <w:p w14:paraId="58458B08" w14:textId="77777777" w:rsidR="00FA219C" w:rsidRPr="00E07FF7" w:rsidRDefault="00FA219C" w:rsidP="0087199D">
      <w:pPr>
        <w:keepNext/>
        <w:spacing w:before="120" w:after="120"/>
        <w:jc w:val="both"/>
        <w:outlineLvl w:val="2"/>
        <w:rPr>
          <w:rFonts w:ascii="Calibri" w:hAnsi="Calibri" w:cs="Calibri"/>
          <w:b/>
          <w:bCs/>
          <w:i/>
          <w:iCs/>
          <w:sz w:val="22"/>
          <w:szCs w:val="22"/>
          <w:lang w:val="ru-RU"/>
        </w:rPr>
      </w:pPr>
      <w:r w:rsidRPr="00E07FF7">
        <w:rPr>
          <w:rFonts w:ascii="Calibri" w:hAnsi="Calibri" w:cs="Calibri"/>
          <w:b/>
          <w:bCs/>
          <w:i/>
          <w:iCs/>
          <w:sz w:val="22"/>
          <w:szCs w:val="22"/>
          <w:lang w:val="ru-RU"/>
        </w:rPr>
        <w:t xml:space="preserve">Обезценка на финансовите активи </w:t>
      </w:r>
    </w:p>
    <w:p w14:paraId="7EF398DB" w14:textId="77777777"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Новите изисквания за обезценка съгласно МСФО 9, използват повече информация, ориентирана към бъдещето, за да признаят очакваните кредитни загуби – моделът за „очакваните кредитни загуби“, който замества „модела на понесените загуби“, представен в МСС 39.</w:t>
      </w:r>
    </w:p>
    <w:p w14:paraId="623BF96D" w14:textId="77777777" w:rsidR="00FA219C" w:rsidRPr="00E07FF7" w:rsidRDefault="00FA219C" w:rsidP="00FA219C">
      <w:pPr>
        <w:spacing w:before="120" w:after="120"/>
        <w:jc w:val="both"/>
        <w:rPr>
          <w:rFonts w:ascii="Calibri" w:hAnsi="Calibri" w:cs="Calibri"/>
          <w:bCs/>
          <w:sz w:val="22"/>
          <w:szCs w:val="22"/>
          <w:lang w:val="ru-RU"/>
        </w:rPr>
      </w:pPr>
      <w:r w:rsidRPr="00E07FF7">
        <w:rPr>
          <w:rFonts w:ascii="Calibri" w:hAnsi="Calibri" w:cs="Calibri"/>
          <w:sz w:val="22"/>
          <w:szCs w:val="22"/>
          <w:lang w:val="ru-RU"/>
        </w:rPr>
        <w:t>Инструментите, които попадат в обхвата на новите изисквания, включват дългови финансови активи, оценявани по амортизирана стойност, търговски вземания, активи по договори, признати и оценявани съгласно МСФО 15, които не се отчитат по справедлива стойност през печалбата или загубата.</w:t>
      </w:r>
    </w:p>
    <w:p w14:paraId="31DCABC8" w14:textId="77777777"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Признаването на кредитни загуби вече не зависи от настъпването на събитие с кредитна загуба. Вместо това Дружеството разглежда по-широк спектър от информация при оценката на кредитния риск и оценяването на очакваните кредитни загуби, включително минали събития, текущи условия, разумни и поддържащи прогнози, които влияят върху очакваната събираемост на бъдещите парични потоци на инструмента.</w:t>
      </w:r>
    </w:p>
    <w:p w14:paraId="79B6E1AF" w14:textId="77777777"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lastRenderedPageBreak/>
        <w:t>При прилагането на тази подход, насочен към бъдещето, се прави разграничение между:</w:t>
      </w:r>
    </w:p>
    <w:p w14:paraId="77FCE218" w14:textId="77777777" w:rsidR="00FA219C" w:rsidRPr="00E07FF7" w:rsidRDefault="00FA219C" w:rsidP="002E7F78">
      <w:pPr>
        <w:numPr>
          <w:ilvl w:val="0"/>
          <w:numId w:val="11"/>
        </w:numPr>
        <w:spacing w:before="120" w:after="120"/>
        <w:ind w:left="714" w:hanging="357"/>
        <w:contextualSpacing/>
        <w:jc w:val="both"/>
        <w:rPr>
          <w:rFonts w:ascii="Calibri" w:hAnsi="Calibri" w:cs="Calibri"/>
          <w:sz w:val="22"/>
          <w:szCs w:val="22"/>
          <w:lang w:val="ru-RU"/>
        </w:rPr>
      </w:pPr>
      <w:r w:rsidRPr="00E07FF7">
        <w:rPr>
          <w:rFonts w:ascii="Calibri" w:hAnsi="Calibri" w:cs="Calibri"/>
          <w:sz w:val="22"/>
          <w:szCs w:val="22"/>
          <w:lang w:val="ru-RU"/>
        </w:rPr>
        <w:t>финансови инструменти, чието кредитното качество не се е влошило значително спрямо момента на първоначалното признаване или имат нисък кредитен риск (Фаза 1) и</w:t>
      </w:r>
    </w:p>
    <w:p w14:paraId="3B7AA5BC" w14:textId="77777777" w:rsidR="00FA219C" w:rsidRPr="00E07FF7" w:rsidRDefault="00FA219C" w:rsidP="002E7F78">
      <w:pPr>
        <w:numPr>
          <w:ilvl w:val="0"/>
          <w:numId w:val="11"/>
        </w:numPr>
        <w:spacing w:before="120" w:after="120"/>
        <w:ind w:left="714" w:hanging="357"/>
        <w:contextualSpacing/>
        <w:jc w:val="both"/>
        <w:rPr>
          <w:rFonts w:ascii="Calibri" w:hAnsi="Calibri" w:cs="Calibri"/>
          <w:sz w:val="22"/>
          <w:szCs w:val="22"/>
          <w:lang w:val="ru-RU"/>
        </w:rPr>
      </w:pPr>
      <w:r w:rsidRPr="00E07FF7">
        <w:rPr>
          <w:rFonts w:ascii="Calibri" w:hAnsi="Calibri" w:cs="Calibri"/>
          <w:sz w:val="22"/>
          <w:szCs w:val="22"/>
          <w:lang w:val="ru-RU"/>
        </w:rPr>
        <w:t>финансови инструменти, чието кредитното качество се е влошило значително спрямо момента на първоначалното признаване или на които кредитния риск не е нисък (Фаза 2)</w:t>
      </w:r>
    </w:p>
    <w:p w14:paraId="6B34F03D" w14:textId="77777777" w:rsidR="00FA219C" w:rsidRPr="00E07FF7" w:rsidRDefault="00FA219C" w:rsidP="002E7F78">
      <w:pPr>
        <w:numPr>
          <w:ilvl w:val="0"/>
          <w:numId w:val="11"/>
        </w:numPr>
        <w:spacing w:before="120" w:after="120"/>
        <w:jc w:val="both"/>
        <w:rPr>
          <w:rFonts w:ascii="Calibri" w:hAnsi="Calibri" w:cs="Calibri"/>
          <w:sz w:val="22"/>
          <w:szCs w:val="22"/>
          <w:lang w:val="ru-RU"/>
        </w:rPr>
      </w:pPr>
      <w:r w:rsidRPr="00E07FF7">
        <w:rPr>
          <w:rFonts w:ascii="Calibri" w:hAnsi="Calibri" w:cs="Calibri"/>
          <w:sz w:val="22"/>
          <w:szCs w:val="22"/>
          <w:lang w:val="ru-RU"/>
        </w:rPr>
        <w:t>„Фаза 3“ обхваща финансови активи, които имат обективни доказателства за обезценка към отчетната дата. Нито един от финансовите активи на Дружеството не попада в тази категория.</w:t>
      </w:r>
    </w:p>
    <w:p w14:paraId="68F15748" w14:textId="77777777"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12-месечни очаквани кредитни загуби се признават за първата категория, докато очакваните загуби за целия срок на финансовите инструменти се признават за втората категория. Очакваните кредитни загуби се определят като разликата между всички договорни парични потоци, които се дължат на Дружеството и паричните потоци, които тя действително очаква да получи („паричен недостиг“). Тази разлика е дисконтирана по първоначалния ефективен лихвен процент (или с коригирания спрямо кредита ефективен лихвен процент).</w:t>
      </w:r>
    </w:p>
    <w:p w14:paraId="0DAE6091" w14:textId="77777777"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Изчисляването на очакваните кредитни загуби се определя на базата на вероятностно претеглената приблизителна оценка на кредитните загуби през очаквания срок на финансовите инструменти.</w:t>
      </w:r>
    </w:p>
    <w:p w14:paraId="75BB545E" w14:textId="77777777" w:rsidR="00FA219C" w:rsidRPr="00E07FF7" w:rsidRDefault="00FA219C" w:rsidP="0087199D">
      <w:pPr>
        <w:keepNext/>
        <w:spacing w:before="120" w:after="120"/>
        <w:jc w:val="both"/>
        <w:outlineLvl w:val="2"/>
        <w:rPr>
          <w:rFonts w:ascii="Calibri" w:hAnsi="Calibri" w:cs="Calibri"/>
          <w:b/>
          <w:bCs/>
          <w:i/>
          <w:iCs/>
          <w:sz w:val="22"/>
          <w:szCs w:val="22"/>
          <w:lang w:val="ru-RU"/>
        </w:rPr>
      </w:pPr>
      <w:r w:rsidRPr="00E07FF7">
        <w:rPr>
          <w:rFonts w:ascii="Calibri" w:hAnsi="Calibri" w:cs="Calibri"/>
          <w:b/>
          <w:bCs/>
          <w:i/>
          <w:iCs/>
          <w:sz w:val="22"/>
          <w:szCs w:val="22"/>
          <w:lang w:val="ru-RU"/>
        </w:rPr>
        <w:t xml:space="preserve">Търговски и други вземания, активи по договор </w:t>
      </w:r>
    </w:p>
    <w:p w14:paraId="2EA0951B" w14:textId="77777777"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Дружеството използва опростен подход при отчитането на търговските и други вземания, както и на активите по договор и признава загуба от обезценка като очаквани кредитни загуби за целия срок. Те представляват очакваният недостиг в договорните парични потоци, като се има предвид възможността за неизпълнение във всеки момент от срока на финансовия инструмент. Дружеството използва своя натрупан опит, външни показатели и информация в дългосрочен план, за да изчисли очакваните кредитни загуби чрез разпределянето на клиентите по индустрии и срочна структура на вземанията и използвайки матрица на провизиите.</w:t>
      </w:r>
    </w:p>
    <w:p w14:paraId="6185097E" w14:textId="77777777" w:rsidR="00FA219C" w:rsidRPr="00E07FF7" w:rsidRDefault="00FA219C" w:rsidP="0087199D">
      <w:pPr>
        <w:keepNext/>
        <w:spacing w:before="120" w:after="120"/>
        <w:jc w:val="both"/>
        <w:outlineLvl w:val="2"/>
        <w:rPr>
          <w:rFonts w:ascii="Calibri" w:hAnsi="Calibri" w:cs="Calibri"/>
          <w:b/>
          <w:bCs/>
          <w:i/>
          <w:iCs/>
          <w:sz w:val="22"/>
          <w:szCs w:val="22"/>
          <w:lang w:val="ru-RU"/>
        </w:rPr>
      </w:pPr>
      <w:r w:rsidRPr="00E07FF7">
        <w:rPr>
          <w:rFonts w:ascii="Calibri" w:hAnsi="Calibri" w:cs="Calibri"/>
          <w:b/>
          <w:bCs/>
          <w:i/>
          <w:iCs/>
          <w:sz w:val="22"/>
          <w:szCs w:val="22"/>
          <w:lang w:val="ru-RU"/>
        </w:rPr>
        <w:t>Класификация и оценяване на финансовите пасиви</w:t>
      </w:r>
    </w:p>
    <w:p w14:paraId="47CA1B10" w14:textId="77777777"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пасиви на Дружеството включват търговски и други финансови задължения.</w:t>
      </w:r>
    </w:p>
    <w:p w14:paraId="2F7D0B0E" w14:textId="77777777"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пасиви се оценяват първоначално по справедлива стойност и където е приложимо, се</w:t>
      </w:r>
      <w:r w:rsidRPr="00E07FF7">
        <w:rPr>
          <w:rFonts w:ascii="Calibri" w:hAnsi="Calibri" w:cs="Calibri"/>
          <w:sz w:val="22"/>
          <w:szCs w:val="22"/>
        </w:rPr>
        <w:t> </w:t>
      </w:r>
      <w:r w:rsidRPr="00E07FF7">
        <w:rPr>
          <w:rFonts w:ascii="Calibri" w:hAnsi="Calibri" w:cs="Calibri"/>
          <w:sz w:val="22"/>
          <w:szCs w:val="22"/>
          <w:lang w:val="ru-RU"/>
        </w:rPr>
        <w:t>коригират по отношение на</w:t>
      </w:r>
      <w:r w:rsidRPr="00E07FF7">
        <w:rPr>
          <w:rFonts w:ascii="Calibri" w:hAnsi="Calibri" w:cs="Calibri"/>
          <w:sz w:val="22"/>
          <w:szCs w:val="22"/>
        </w:rPr>
        <w:t> </w:t>
      </w:r>
      <w:r w:rsidRPr="00E07FF7">
        <w:rPr>
          <w:rFonts w:ascii="Calibri" w:hAnsi="Calibri" w:cs="Calibri"/>
          <w:sz w:val="22"/>
          <w:szCs w:val="22"/>
          <w:lang w:val="ru-RU"/>
        </w:rPr>
        <w:t>разходите по сделката, освен ако Дружеството не е определило даден финансов пасив като оценяван по справедлива стойност през печалбата и загубата.</w:t>
      </w:r>
    </w:p>
    <w:p w14:paraId="6B1DF48C" w14:textId="77777777"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пасиви се оценяват последващо по амортизирана стойност, използвайки метода на ефективната лихва, с изключение на деривативи и финансови пасиви, които са определени за оценяване по справедлива стойност през печалбата или загубата (с изключение на деривативни финансови инструменти, които са определени и ефективни като хеджиращ инструмент).</w:t>
      </w:r>
    </w:p>
    <w:p w14:paraId="773B7E3D" w14:textId="77777777"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Всички разходи свързани с лихви и, ако е приложимо, промени в справедливата стойност на инструмента, които се отчитат в печалбата или загубата, се включват във финансовите разходи или финансовите приходи.</w:t>
      </w:r>
    </w:p>
    <w:p w14:paraId="4066F334" w14:textId="77777777" w:rsidR="00FA219C" w:rsidRPr="00E07FF7" w:rsidRDefault="00FA219C" w:rsidP="00FA219C">
      <w:pPr>
        <w:tabs>
          <w:tab w:val="left" w:pos="1134"/>
        </w:tabs>
        <w:overflowPunct w:val="0"/>
        <w:autoSpaceDE w:val="0"/>
        <w:autoSpaceDN w:val="0"/>
        <w:adjustRightInd w:val="0"/>
        <w:spacing w:line="220" w:lineRule="exact"/>
        <w:ind w:hanging="1"/>
        <w:jc w:val="both"/>
        <w:rPr>
          <w:rFonts w:ascii="Calibri" w:eastAsia="Calibri" w:hAnsi="Calibri" w:cs="Calibri"/>
          <w:sz w:val="22"/>
          <w:szCs w:val="22"/>
          <w:lang w:val="ru-RU" w:eastAsia="x-none"/>
        </w:rPr>
      </w:pPr>
    </w:p>
    <w:p w14:paraId="488CF445" w14:textId="77777777" w:rsidR="005A49B6" w:rsidRPr="00E07FF7" w:rsidRDefault="005A49B6" w:rsidP="005A49B6">
      <w:pPr>
        <w:keepNext/>
        <w:spacing w:before="120" w:after="120"/>
        <w:jc w:val="both"/>
        <w:outlineLvl w:val="2"/>
        <w:rPr>
          <w:rFonts w:ascii="Calibri" w:hAnsi="Calibri" w:cs="Calibri"/>
          <w:b/>
          <w:bCs/>
          <w:i/>
          <w:iCs/>
          <w:sz w:val="22"/>
          <w:szCs w:val="22"/>
          <w:lang w:val="ru-RU"/>
        </w:rPr>
      </w:pPr>
      <w:r w:rsidRPr="00E07FF7">
        <w:rPr>
          <w:rFonts w:ascii="Calibri" w:hAnsi="Calibri" w:cs="Calibri"/>
          <w:b/>
          <w:bCs/>
          <w:i/>
          <w:iCs/>
          <w:sz w:val="22"/>
          <w:szCs w:val="22"/>
          <w:lang w:val="ru-RU"/>
        </w:rPr>
        <w:t>Обезценка на нефинансови активи</w:t>
      </w:r>
    </w:p>
    <w:p w14:paraId="6283E7DC" w14:textId="77777777" w:rsidR="005A49B6" w:rsidRPr="00E07FF7" w:rsidRDefault="005A49B6" w:rsidP="005A49B6">
      <w:pPr>
        <w:spacing w:before="120" w:after="120"/>
        <w:jc w:val="both"/>
        <w:rPr>
          <w:rFonts w:ascii="Calibri" w:hAnsi="Calibri" w:cs="Calibri"/>
          <w:sz w:val="22"/>
          <w:szCs w:val="22"/>
          <w:lang w:val="ru-RU" w:eastAsia="de-DE"/>
        </w:rPr>
      </w:pPr>
      <w:r w:rsidRPr="00E07FF7">
        <w:rPr>
          <w:rFonts w:ascii="Calibri" w:hAnsi="Calibri" w:cs="Calibri"/>
          <w:sz w:val="22"/>
          <w:szCs w:val="22"/>
          <w:lang w:val="ru-RU"/>
        </w:rPr>
        <w:t>За загуба от обезценка се признава сумата, с която балансовата стойност на даден актив или единица, генерираща парични потоци, превишава възстановимата им стойност, която е по-високата от справедливата стойност, намалена с разходите по продажба на даден актив, и неговата стойност в употреба. За да определи стойността в употреба, ръководството на Дружеството изчислява очакваните бъдещи парични потоци за всяка единица, генерираща парични потоци, и определя подходящия дисконтов фактор с цел калкулиране на настоящата стойност на тези парични потоци</w:t>
      </w:r>
      <w:r w:rsidRPr="00E07FF7">
        <w:rPr>
          <w:rFonts w:ascii="Calibri" w:hAnsi="Calibri" w:cs="Calibri"/>
          <w:sz w:val="22"/>
          <w:szCs w:val="22"/>
          <w:lang w:val="ru-RU" w:eastAsia="de-DE"/>
        </w:rPr>
        <w:t>. При изчисляване на очакваните бъдещи парични потоци ръководството прави предположения относно бъдещите брутни печалби. Тези предположения са свързани с бъдещи събития и обстоятелства. Действителните резултати могат да се различават и да наложат значителни корекции в активите на Дружеството през следващата отчетна година.</w:t>
      </w:r>
    </w:p>
    <w:p w14:paraId="7962D93B" w14:textId="77777777" w:rsidR="005A49B6" w:rsidRPr="00E07FF7" w:rsidRDefault="005A49B6" w:rsidP="005A49B6">
      <w:pPr>
        <w:spacing w:before="120" w:after="120"/>
        <w:jc w:val="both"/>
        <w:rPr>
          <w:rFonts w:ascii="Calibri" w:hAnsi="Calibri" w:cs="Calibri"/>
          <w:sz w:val="22"/>
          <w:szCs w:val="22"/>
          <w:lang w:val="ru-RU" w:eastAsia="de-DE"/>
        </w:rPr>
      </w:pPr>
      <w:r w:rsidRPr="00E07FF7">
        <w:rPr>
          <w:rFonts w:ascii="Calibri" w:hAnsi="Calibri" w:cs="Calibri"/>
          <w:sz w:val="22"/>
          <w:szCs w:val="22"/>
          <w:lang w:val="ru-RU" w:eastAsia="de-DE"/>
        </w:rPr>
        <w:t>В повечето случаи при определянето на приложимия дисконтов фактор се прави оценка на подходящите корекции във връзка с пазарния риск и рисковите фактори, които са специфични за отделните активи.</w:t>
      </w:r>
    </w:p>
    <w:p w14:paraId="6034A55E" w14:textId="77777777" w:rsidR="005A49B6" w:rsidRPr="00E07FF7" w:rsidRDefault="005A49B6" w:rsidP="005A49B6">
      <w:pPr>
        <w:keepNext/>
        <w:spacing w:before="240" w:after="120"/>
        <w:jc w:val="both"/>
        <w:outlineLvl w:val="1"/>
        <w:rPr>
          <w:rFonts w:ascii="Calibri" w:hAnsi="Calibri" w:cs="Calibri"/>
          <w:b/>
          <w:bCs/>
          <w:i/>
          <w:iCs/>
          <w:sz w:val="22"/>
          <w:szCs w:val="22"/>
          <w:lang w:val="bg-BG" w:eastAsia="x-none"/>
        </w:rPr>
      </w:pPr>
      <w:r w:rsidRPr="00E07FF7">
        <w:rPr>
          <w:rFonts w:ascii="Calibri" w:hAnsi="Calibri" w:cs="Calibri"/>
          <w:b/>
          <w:bCs/>
          <w:i/>
          <w:iCs/>
          <w:sz w:val="22"/>
          <w:szCs w:val="22"/>
          <w:lang w:val="bg-BG" w:eastAsia="x-none"/>
        </w:rPr>
        <w:lastRenderedPageBreak/>
        <w:t xml:space="preserve">Оценяване по справедлива стойност </w:t>
      </w:r>
    </w:p>
    <w:p w14:paraId="5EB8E794" w14:textId="77777777" w:rsidR="005A49B6" w:rsidRPr="00E07FF7" w:rsidRDefault="005A49B6" w:rsidP="005A49B6">
      <w:pPr>
        <w:spacing w:before="120" w:after="120"/>
        <w:jc w:val="both"/>
        <w:rPr>
          <w:rFonts w:ascii="Calibri" w:hAnsi="Calibri" w:cs="Calibri"/>
          <w:sz w:val="22"/>
          <w:szCs w:val="22"/>
          <w:lang w:val="ru-RU"/>
        </w:rPr>
      </w:pPr>
      <w:r w:rsidRPr="00E07FF7">
        <w:rPr>
          <w:rFonts w:ascii="Calibri" w:hAnsi="Calibri" w:cs="Calibri"/>
          <w:sz w:val="22"/>
          <w:szCs w:val="22"/>
          <w:lang w:val="ru-RU"/>
        </w:rPr>
        <w:t>Ръководството използва техники за оценяване на справедливата стойност на нефинансови активи. При прилагане на техники за оценяване ръководството използва в максимална степен пазарни данни и предположения, които пазарните участници биха възприели при оценяването на даден инструмент. Когато липсват приложими пазарни данни, ръководството използва своята най-добра оценка на предположенията, които биха направили пазарните участници. Тези оценки могат да се различават от действителните цени, които биха били определени при справедлива пазарна сделка между информирани и желаещи страни в края на отчетния период.</w:t>
      </w:r>
    </w:p>
    <w:p w14:paraId="76991033" w14:textId="77777777" w:rsidR="003744E4" w:rsidRPr="00E07FF7" w:rsidRDefault="003744E4" w:rsidP="005A49B6">
      <w:pPr>
        <w:ind w:left="1287"/>
        <w:rPr>
          <w:rFonts w:ascii="Calibri" w:hAnsi="Calibri" w:cs="Calibri"/>
          <w:b/>
          <w:i/>
          <w:iCs/>
          <w:sz w:val="22"/>
          <w:szCs w:val="22"/>
          <w:lang w:val="bg-BG"/>
        </w:rPr>
      </w:pPr>
    </w:p>
    <w:p w14:paraId="690F62E5" w14:textId="77777777" w:rsidR="0020104D" w:rsidRPr="00E07FF7" w:rsidRDefault="0020104D" w:rsidP="002E7F78">
      <w:pPr>
        <w:numPr>
          <w:ilvl w:val="1"/>
          <w:numId w:val="8"/>
        </w:numPr>
        <w:rPr>
          <w:rFonts w:ascii="Calibri" w:hAnsi="Calibri" w:cs="Calibri"/>
          <w:b/>
          <w:i/>
          <w:iCs/>
          <w:color w:val="000000"/>
          <w:sz w:val="22"/>
          <w:szCs w:val="22"/>
        </w:rPr>
      </w:pPr>
      <w:r w:rsidRPr="00E07FF7">
        <w:rPr>
          <w:rFonts w:ascii="Calibri" w:hAnsi="Calibri" w:cs="Calibri"/>
          <w:b/>
          <w:i/>
          <w:iCs/>
          <w:sz w:val="22"/>
          <w:szCs w:val="22"/>
          <w:lang w:val="bg-BG"/>
        </w:rPr>
        <w:t xml:space="preserve">Сделки със свързани лица </w:t>
      </w:r>
    </w:p>
    <w:p w14:paraId="0E51DA77" w14:textId="77777777" w:rsidR="003E64C4" w:rsidRPr="00E07FF7" w:rsidRDefault="003E64C4" w:rsidP="003E64C4">
      <w:pPr>
        <w:ind w:left="1287"/>
        <w:rPr>
          <w:rFonts w:ascii="Calibri" w:hAnsi="Calibri" w:cs="Calibri"/>
          <w:b/>
          <w:i/>
          <w:iCs/>
          <w:color w:val="000000"/>
          <w:sz w:val="22"/>
          <w:szCs w:val="22"/>
        </w:rPr>
      </w:pPr>
    </w:p>
    <w:p w14:paraId="7536B097" w14:textId="77777777" w:rsidR="0020104D" w:rsidRPr="00E07FF7" w:rsidRDefault="0020104D" w:rsidP="0020104D">
      <w:pPr>
        <w:jc w:val="both"/>
        <w:rPr>
          <w:rFonts w:ascii="Calibri" w:hAnsi="Calibri" w:cs="Calibri"/>
          <w:sz w:val="22"/>
          <w:szCs w:val="22"/>
          <w:lang w:val="bg-BG"/>
        </w:rPr>
      </w:pPr>
      <w:r w:rsidRPr="00E07FF7">
        <w:rPr>
          <w:rFonts w:ascii="Calibri" w:hAnsi="Calibri" w:cs="Calibri"/>
          <w:sz w:val="22"/>
          <w:szCs w:val="22"/>
          <w:lang w:val="bg-BG"/>
        </w:rPr>
        <w:t>Свързани лица съгласно МСС 24, се считат лицата при които едната от страните има възможност да упражнява контрол или значително влияние върху другата при взимането на финансови или оперативни решения.</w:t>
      </w:r>
    </w:p>
    <w:p w14:paraId="4E2174E2" w14:textId="77777777" w:rsidR="005E28D9" w:rsidRPr="00E07FF7" w:rsidRDefault="005E28D9" w:rsidP="0020104D">
      <w:pPr>
        <w:jc w:val="both"/>
        <w:rPr>
          <w:rFonts w:ascii="Calibri" w:hAnsi="Calibri" w:cs="Calibri"/>
          <w:sz w:val="22"/>
          <w:szCs w:val="22"/>
          <w:lang w:val="bg-BG"/>
        </w:rPr>
      </w:pPr>
    </w:p>
    <w:p w14:paraId="748DEED2" w14:textId="77777777" w:rsidR="00AF53BD" w:rsidRPr="00E42A46" w:rsidRDefault="00AF53BD" w:rsidP="00E42A46">
      <w:pPr>
        <w:pStyle w:val="ListParagraph"/>
        <w:numPr>
          <w:ilvl w:val="0"/>
          <w:numId w:val="8"/>
        </w:numPr>
        <w:rPr>
          <w:rFonts w:ascii="Calibri" w:hAnsi="Calibri" w:cs="Calibri"/>
          <w:b/>
          <w:sz w:val="22"/>
          <w:szCs w:val="22"/>
          <w:lang w:val="bg-BG"/>
        </w:rPr>
      </w:pPr>
      <w:r w:rsidRPr="00E42A46">
        <w:rPr>
          <w:rFonts w:ascii="Calibri" w:hAnsi="Calibri" w:cs="Calibri"/>
          <w:b/>
          <w:sz w:val="22"/>
          <w:szCs w:val="22"/>
          <w:lang w:val="bg-BG"/>
        </w:rPr>
        <w:t>ОТЧИТАНЕ ПО СЕГМЕНТИ</w:t>
      </w:r>
    </w:p>
    <w:p w14:paraId="040FDDA3" w14:textId="77777777" w:rsidR="00684FEC" w:rsidRPr="00E07FF7" w:rsidRDefault="00684FEC" w:rsidP="00924E28">
      <w:pPr>
        <w:ind w:left="999"/>
        <w:rPr>
          <w:rFonts w:ascii="Calibri" w:hAnsi="Calibri" w:cs="Calibri"/>
          <w:b/>
          <w:bCs/>
          <w:i/>
          <w:sz w:val="22"/>
          <w:szCs w:val="22"/>
          <w:lang w:val="bg-BG"/>
        </w:rPr>
      </w:pPr>
    </w:p>
    <w:p w14:paraId="6FB666B1" w14:textId="77777777" w:rsidR="00B44B9C" w:rsidRPr="00E07FF7" w:rsidRDefault="00B44B9C" w:rsidP="00B44B9C">
      <w:pPr>
        <w:spacing w:before="120" w:after="120"/>
        <w:jc w:val="both"/>
        <w:rPr>
          <w:rFonts w:ascii="Calibri" w:hAnsi="Calibri" w:cs="Calibri"/>
          <w:sz w:val="22"/>
          <w:szCs w:val="22"/>
          <w:lang w:val="bg-BG"/>
        </w:rPr>
      </w:pPr>
      <w:r w:rsidRPr="00E07FF7">
        <w:rPr>
          <w:rFonts w:ascii="Calibri" w:hAnsi="Calibri" w:cs="Calibri"/>
          <w:sz w:val="22"/>
          <w:szCs w:val="22"/>
          <w:lang w:val="bg-BG"/>
        </w:rPr>
        <w:t>Ръководството определя към настоящия момент следните оперативни сегменти: сегмент от инвестиции в инвестиционни имоти и аванси за придобиване на нетекущи активи  Тези оперативни сегменти се наблюдават от ръководството, което взема стратегически решения на базата на коригираните оперативни резултати на сегментите.</w:t>
      </w:r>
    </w:p>
    <w:p w14:paraId="438E8225" w14:textId="77777777" w:rsidR="00996E67" w:rsidRDefault="00996E67" w:rsidP="006C40F1">
      <w:pPr>
        <w:rPr>
          <w:rFonts w:ascii="Calibri" w:hAnsi="Calibri" w:cs="Calibri"/>
          <w:sz w:val="22"/>
          <w:szCs w:val="22"/>
          <w:lang w:val="bg-BG"/>
        </w:rPr>
      </w:pPr>
    </w:p>
    <w:p w14:paraId="4D23AA5F" w14:textId="77777777" w:rsidR="00F32537" w:rsidRDefault="00B44B9C" w:rsidP="006C40F1">
      <w:pPr>
        <w:rPr>
          <w:rFonts w:ascii="Calibri" w:hAnsi="Calibri" w:cs="Calibri"/>
          <w:sz w:val="22"/>
          <w:szCs w:val="22"/>
          <w:lang w:val="bg-BG"/>
        </w:rPr>
      </w:pPr>
      <w:r w:rsidRPr="00E07FF7">
        <w:rPr>
          <w:rFonts w:ascii="Calibri" w:hAnsi="Calibri" w:cs="Calibri"/>
          <w:sz w:val="22"/>
          <w:szCs w:val="22"/>
          <w:lang w:val="bg-BG"/>
        </w:rPr>
        <w:t>Информацията за отделните сегменти може да бъде анализирана за представените отчетни периоди, както следва:</w:t>
      </w:r>
    </w:p>
    <w:p w14:paraId="6C4BCBAF" w14:textId="77777777" w:rsidR="005E76E4" w:rsidRDefault="005E76E4" w:rsidP="006C40F1">
      <w:pPr>
        <w:rPr>
          <w:rFonts w:ascii="Calibri" w:hAnsi="Calibri" w:cs="Calibri"/>
          <w:sz w:val="22"/>
          <w:szCs w:val="22"/>
          <w:lang w:val="bg-BG"/>
        </w:rPr>
      </w:pPr>
    </w:p>
    <w:tbl>
      <w:tblPr>
        <w:tblpPr w:leftFromText="180" w:rightFromText="180" w:vertAnchor="text" w:horzAnchor="margin" w:tblpY="180"/>
        <w:tblW w:w="9357" w:type="dxa"/>
        <w:tblCellMar>
          <w:left w:w="70" w:type="dxa"/>
          <w:right w:w="70" w:type="dxa"/>
        </w:tblCellMar>
        <w:tblLook w:val="00A0" w:firstRow="1" w:lastRow="0" w:firstColumn="1" w:lastColumn="0" w:noHBand="0" w:noVBand="0"/>
      </w:tblPr>
      <w:tblGrid>
        <w:gridCol w:w="2718"/>
        <w:gridCol w:w="2829"/>
        <w:gridCol w:w="2362"/>
        <w:gridCol w:w="1448"/>
      </w:tblGrid>
      <w:tr w:rsidR="004C58A1" w:rsidRPr="00E07FF7" w14:paraId="75F9CDC3" w14:textId="77777777" w:rsidTr="00245327">
        <w:trPr>
          <w:trHeight w:val="238"/>
        </w:trPr>
        <w:tc>
          <w:tcPr>
            <w:tcW w:w="2718" w:type="dxa"/>
            <w:tcBorders>
              <w:top w:val="nil"/>
              <w:left w:val="nil"/>
              <w:bottom w:val="nil"/>
              <w:right w:val="nil"/>
            </w:tcBorders>
            <w:shd w:val="clear" w:color="auto" w:fill="auto"/>
          </w:tcPr>
          <w:p w14:paraId="32D1FC39" w14:textId="77777777" w:rsidR="004C58A1" w:rsidRPr="00E07FF7" w:rsidRDefault="004C58A1" w:rsidP="00245327">
            <w:pPr>
              <w:rPr>
                <w:rFonts w:ascii="Calibri" w:hAnsi="Calibri" w:cs="Calibri"/>
                <w:sz w:val="20"/>
                <w:szCs w:val="20"/>
                <w:highlight w:val="yellow"/>
                <w:lang w:val="bg-BG"/>
              </w:rPr>
            </w:pPr>
          </w:p>
        </w:tc>
        <w:tc>
          <w:tcPr>
            <w:tcW w:w="2829" w:type="dxa"/>
            <w:tcBorders>
              <w:top w:val="nil"/>
              <w:left w:val="nil"/>
              <w:bottom w:val="single" w:sz="2" w:space="0" w:color="auto"/>
              <w:right w:val="nil"/>
            </w:tcBorders>
            <w:shd w:val="clear" w:color="auto" w:fill="auto"/>
          </w:tcPr>
          <w:p w14:paraId="3CC5F617" w14:textId="77777777" w:rsidR="004C58A1" w:rsidRPr="00E07FF7" w:rsidRDefault="004C58A1" w:rsidP="00245327">
            <w:pPr>
              <w:jc w:val="right"/>
              <w:rPr>
                <w:rFonts w:ascii="Calibri" w:hAnsi="Calibri" w:cs="Calibri"/>
                <w:b/>
                <w:sz w:val="20"/>
                <w:szCs w:val="20"/>
                <w:lang w:val="bg-BG"/>
              </w:rPr>
            </w:pPr>
            <w:r w:rsidRPr="00E07FF7">
              <w:rPr>
                <w:rFonts w:ascii="Calibri" w:hAnsi="Calibri" w:cs="Calibri"/>
                <w:b/>
                <w:sz w:val="20"/>
                <w:szCs w:val="20"/>
                <w:lang w:val="bg-BG"/>
              </w:rPr>
              <w:t xml:space="preserve">Инвестиционни </w:t>
            </w:r>
          </w:p>
          <w:p w14:paraId="117EB2F7" w14:textId="77777777" w:rsidR="004C58A1" w:rsidRPr="00E07FF7" w:rsidRDefault="004C58A1" w:rsidP="00245327">
            <w:pPr>
              <w:jc w:val="right"/>
              <w:rPr>
                <w:rFonts w:ascii="Calibri" w:hAnsi="Calibri" w:cs="Calibri"/>
                <w:b/>
                <w:sz w:val="20"/>
                <w:szCs w:val="20"/>
                <w:lang w:val="bg-BG"/>
              </w:rPr>
            </w:pPr>
            <w:r w:rsidRPr="00E07FF7">
              <w:rPr>
                <w:rFonts w:ascii="Calibri" w:hAnsi="Calibri" w:cs="Calibri"/>
                <w:b/>
                <w:sz w:val="20"/>
                <w:szCs w:val="20"/>
                <w:lang w:val="bg-BG"/>
              </w:rPr>
              <w:t xml:space="preserve">имоти земеделски земи </w:t>
            </w:r>
          </w:p>
        </w:tc>
        <w:tc>
          <w:tcPr>
            <w:tcW w:w="2362" w:type="dxa"/>
            <w:tcBorders>
              <w:top w:val="nil"/>
              <w:left w:val="nil"/>
              <w:bottom w:val="single" w:sz="2" w:space="0" w:color="auto"/>
              <w:right w:val="nil"/>
            </w:tcBorders>
            <w:shd w:val="clear" w:color="auto" w:fill="auto"/>
          </w:tcPr>
          <w:p w14:paraId="44A462B4" w14:textId="77777777" w:rsidR="004C58A1" w:rsidRPr="00E07FF7" w:rsidRDefault="004C58A1" w:rsidP="00245327">
            <w:pPr>
              <w:jc w:val="right"/>
              <w:rPr>
                <w:rFonts w:ascii="Calibri" w:hAnsi="Calibri" w:cs="Calibri"/>
                <w:b/>
                <w:sz w:val="20"/>
                <w:szCs w:val="20"/>
                <w:lang w:val="bg-BG"/>
              </w:rPr>
            </w:pPr>
            <w:r w:rsidRPr="00E07FF7">
              <w:rPr>
                <w:rFonts w:ascii="Calibri" w:hAnsi="Calibri" w:cs="Calibri"/>
                <w:b/>
                <w:sz w:val="20"/>
                <w:szCs w:val="20"/>
                <w:lang w:val="bg-BG"/>
              </w:rPr>
              <w:t>Инвестиционни имоти</w:t>
            </w:r>
          </w:p>
          <w:p w14:paraId="716B7D56" w14:textId="77777777" w:rsidR="004C58A1" w:rsidRPr="00E07FF7" w:rsidRDefault="004C58A1" w:rsidP="00245327">
            <w:pPr>
              <w:jc w:val="right"/>
              <w:rPr>
                <w:rFonts w:ascii="Calibri" w:hAnsi="Calibri" w:cs="Calibri"/>
                <w:b/>
                <w:sz w:val="20"/>
                <w:szCs w:val="20"/>
                <w:lang w:val="bg-BG"/>
              </w:rPr>
            </w:pPr>
            <w:r w:rsidRPr="00E07FF7">
              <w:rPr>
                <w:rFonts w:ascii="Calibri" w:hAnsi="Calibri" w:cs="Calibri"/>
                <w:b/>
                <w:sz w:val="20"/>
                <w:szCs w:val="20"/>
                <w:lang w:val="bg-BG"/>
              </w:rPr>
              <w:t xml:space="preserve">други </w:t>
            </w:r>
          </w:p>
        </w:tc>
        <w:tc>
          <w:tcPr>
            <w:tcW w:w="1448" w:type="dxa"/>
            <w:tcBorders>
              <w:top w:val="nil"/>
              <w:left w:val="nil"/>
              <w:bottom w:val="single" w:sz="2" w:space="0" w:color="auto"/>
              <w:right w:val="nil"/>
            </w:tcBorders>
          </w:tcPr>
          <w:p w14:paraId="43B4464D" w14:textId="77777777" w:rsidR="004C58A1" w:rsidRPr="00E07FF7" w:rsidRDefault="004C58A1" w:rsidP="00245327">
            <w:pPr>
              <w:jc w:val="right"/>
              <w:rPr>
                <w:rFonts w:ascii="Calibri" w:hAnsi="Calibri" w:cs="Calibri"/>
                <w:b/>
                <w:sz w:val="20"/>
                <w:szCs w:val="20"/>
                <w:lang w:val="bg-BG"/>
              </w:rPr>
            </w:pPr>
            <w:r w:rsidRPr="00E07FF7">
              <w:rPr>
                <w:rFonts w:ascii="Calibri" w:hAnsi="Calibri" w:cs="Calibri"/>
                <w:b/>
                <w:sz w:val="20"/>
                <w:szCs w:val="20"/>
                <w:lang w:val="bg-BG"/>
              </w:rPr>
              <w:t>Общо</w:t>
            </w:r>
          </w:p>
        </w:tc>
      </w:tr>
      <w:tr w:rsidR="004C58A1" w:rsidRPr="00E07FF7" w14:paraId="3185D59F" w14:textId="77777777" w:rsidTr="00245327">
        <w:trPr>
          <w:trHeight w:val="238"/>
        </w:trPr>
        <w:tc>
          <w:tcPr>
            <w:tcW w:w="2718" w:type="dxa"/>
            <w:tcBorders>
              <w:top w:val="nil"/>
              <w:left w:val="nil"/>
              <w:bottom w:val="nil"/>
              <w:right w:val="nil"/>
            </w:tcBorders>
            <w:shd w:val="clear" w:color="auto" w:fill="auto"/>
          </w:tcPr>
          <w:p w14:paraId="0B57B139" w14:textId="77777777" w:rsidR="004C58A1" w:rsidRPr="00E07FF7" w:rsidRDefault="004C58A1" w:rsidP="00245327">
            <w:pPr>
              <w:rPr>
                <w:rFonts w:ascii="Calibri" w:hAnsi="Calibri" w:cs="Calibri"/>
                <w:sz w:val="20"/>
                <w:szCs w:val="20"/>
                <w:lang w:val="bg-BG"/>
              </w:rPr>
            </w:pPr>
          </w:p>
        </w:tc>
        <w:tc>
          <w:tcPr>
            <w:tcW w:w="2829" w:type="dxa"/>
            <w:tcBorders>
              <w:top w:val="single" w:sz="2" w:space="0" w:color="auto"/>
              <w:left w:val="nil"/>
              <w:bottom w:val="nil"/>
              <w:right w:val="nil"/>
            </w:tcBorders>
            <w:shd w:val="clear" w:color="auto" w:fill="auto"/>
          </w:tcPr>
          <w:p w14:paraId="3E368317" w14:textId="77777777" w:rsidR="004C58A1" w:rsidRPr="00E07FF7" w:rsidRDefault="004C58A1" w:rsidP="004C58A1">
            <w:pPr>
              <w:jc w:val="right"/>
              <w:rPr>
                <w:rFonts w:ascii="Calibri" w:hAnsi="Calibri" w:cs="Calibri"/>
                <w:b/>
                <w:sz w:val="20"/>
                <w:szCs w:val="20"/>
                <w:lang w:val="bg-BG"/>
              </w:rPr>
            </w:pPr>
            <w:r w:rsidRPr="00E07FF7">
              <w:rPr>
                <w:rFonts w:ascii="Calibri" w:hAnsi="Calibri" w:cs="Calibri"/>
                <w:b/>
                <w:sz w:val="20"/>
                <w:szCs w:val="20"/>
                <w:lang w:val="bg-BG"/>
              </w:rPr>
              <w:t>31.03.202</w:t>
            </w:r>
            <w:r>
              <w:rPr>
                <w:rFonts w:ascii="Calibri" w:hAnsi="Calibri" w:cs="Calibri"/>
                <w:b/>
                <w:sz w:val="20"/>
                <w:szCs w:val="20"/>
                <w:lang w:val="bg-BG"/>
              </w:rPr>
              <w:t>5</w:t>
            </w:r>
          </w:p>
        </w:tc>
        <w:tc>
          <w:tcPr>
            <w:tcW w:w="2362" w:type="dxa"/>
            <w:tcBorders>
              <w:top w:val="single" w:sz="2" w:space="0" w:color="auto"/>
              <w:left w:val="nil"/>
              <w:bottom w:val="nil"/>
              <w:right w:val="nil"/>
            </w:tcBorders>
            <w:shd w:val="clear" w:color="auto" w:fill="auto"/>
          </w:tcPr>
          <w:p w14:paraId="4C4FE9B6" w14:textId="77777777" w:rsidR="004C58A1" w:rsidRPr="00E07FF7" w:rsidRDefault="004C58A1" w:rsidP="004C58A1">
            <w:pPr>
              <w:jc w:val="right"/>
              <w:rPr>
                <w:rFonts w:ascii="Calibri" w:hAnsi="Calibri" w:cs="Calibri"/>
                <w:b/>
                <w:sz w:val="20"/>
                <w:szCs w:val="20"/>
                <w:lang w:val="bg-BG"/>
              </w:rPr>
            </w:pPr>
            <w:r w:rsidRPr="00E07FF7">
              <w:rPr>
                <w:rFonts w:ascii="Calibri" w:hAnsi="Calibri" w:cs="Calibri"/>
                <w:b/>
                <w:sz w:val="20"/>
                <w:szCs w:val="20"/>
                <w:lang w:val="bg-BG"/>
              </w:rPr>
              <w:t>31.03.202</w:t>
            </w:r>
            <w:r>
              <w:rPr>
                <w:rFonts w:ascii="Calibri" w:hAnsi="Calibri" w:cs="Calibri"/>
                <w:b/>
                <w:sz w:val="20"/>
                <w:szCs w:val="20"/>
                <w:lang w:val="bg-BG"/>
              </w:rPr>
              <w:t>5</w:t>
            </w:r>
          </w:p>
        </w:tc>
        <w:tc>
          <w:tcPr>
            <w:tcW w:w="1448" w:type="dxa"/>
            <w:tcBorders>
              <w:top w:val="single" w:sz="2" w:space="0" w:color="auto"/>
              <w:left w:val="nil"/>
              <w:bottom w:val="nil"/>
              <w:right w:val="nil"/>
            </w:tcBorders>
          </w:tcPr>
          <w:p w14:paraId="30C5DB96" w14:textId="77777777" w:rsidR="004C58A1" w:rsidRPr="00E07FF7" w:rsidRDefault="004C58A1" w:rsidP="004C58A1">
            <w:pPr>
              <w:jc w:val="right"/>
              <w:rPr>
                <w:rFonts w:ascii="Calibri" w:hAnsi="Calibri" w:cs="Calibri"/>
                <w:b/>
                <w:sz w:val="20"/>
                <w:szCs w:val="20"/>
                <w:lang w:val="bg-BG"/>
              </w:rPr>
            </w:pPr>
            <w:r w:rsidRPr="00E07FF7">
              <w:rPr>
                <w:rFonts w:ascii="Calibri" w:hAnsi="Calibri" w:cs="Calibri"/>
                <w:b/>
                <w:sz w:val="20"/>
                <w:szCs w:val="20"/>
                <w:lang w:val="bg-BG"/>
              </w:rPr>
              <w:t>31.03.20</w:t>
            </w:r>
            <w:r w:rsidRPr="00E07FF7">
              <w:rPr>
                <w:rFonts w:ascii="Calibri" w:hAnsi="Calibri" w:cs="Calibri"/>
                <w:b/>
                <w:sz w:val="20"/>
                <w:szCs w:val="20"/>
              </w:rPr>
              <w:t>2</w:t>
            </w:r>
            <w:r>
              <w:rPr>
                <w:rFonts w:ascii="Calibri" w:hAnsi="Calibri" w:cs="Calibri"/>
                <w:b/>
                <w:sz w:val="20"/>
                <w:szCs w:val="20"/>
                <w:lang w:val="bg-BG"/>
              </w:rPr>
              <w:t>5</w:t>
            </w:r>
          </w:p>
        </w:tc>
      </w:tr>
      <w:tr w:rsidR="004C58A1" w:rsidRPr="00E07FF7" w14:paraId="3D7AED9A" w14:textId="77777777" w:rsidTr="00245327">
        <w:trPr>
          <w:trHeight w:val="238"/>
        </w:trPr>
        <w:tc>
          <w:tcPr>
            <w:tcW w:w="2718" w:type="dxa"/>
            <w:tcBorders>
              <w:top w:val="nil"/>
              <w:left w:val="nil"/>
              <w:bottom w:val="nil"/>
              <w:right w:val="nil"/>
            </w:tcBorders>
            <w:shd w:val="clear" w:color="auto" w:fill="auto"/>
          </w:tcPr>
          <w:p w14:paraId="7660FD37" w14:textId="77777777" w:rsidR="004C58A1" w:rsidRPr="00E07FF7" w:rsidRDefault="004C58A1" w:rsidP="00245327">
            <w:pPr>
              <w:rPr>
                <w:rFonts w:ascii="Calibri" w:hAnsi="Calibri" w:cs="Calibri"/>
                <w:sz w:val="20"/>
                <w:szCs w:val="20"/>
                <w:lang w:val="bg-BG"/>
              </w:rPr>
            </w:pPr>
          </w:p>
        </w:tc>
        <w:tc>
          <w:tcPr>
            <w:tcW w:w="2829" w:type="dxa"/>
            <w:tcBorders>
              <w:top w:val="nil"/>
              <w:left w:val="nil"/>
              <w:bottom w:val="nil"/>
              <w:right w:val="nil"/>
            </w:tcBorders>
            <w:shd w:val="clear" w:color="auto" w:fill="auto"/>
          </w:tcPr>
          <w:p w14:paraId="01DF19A0" w14:textId="77777777" w:rsidR="004C58A1" w:rsidRPr="00E07FF7" w:rsidRDefault="004C58A1" w:rsidP="00245327">
            <w:pPr>
              <w:jc w:val="right"/>
              <w:rPr>
                <w:rFonts w:ascii="Calibri" w:hAnsi="Calibri" w:cs="Calibri"/>
                <w:b/>
                <w:sz w:val="20"/>
                <w:szCs w:val="20"/>
                <w:lang w:val="bg-BG"/>
              </w:rPr>
            </w:pPr>
            <w:r w:rsidRPr="00E07FF7">
              <w:rPr>
                <w:rFonts w:ascii="Calibri" w:hAnsi="Calibri" w:cs="Calibri"/>
                <w:b/>
                <w:sz w:val="20"/>
                <w:szCs w:val="20"/>
                <w:lang w:val="bg-BG"/>
              </w:rPr>
              <w:t>хил. лв.</w:t>
            </w:r>
          </w:p>
        </w:tc>
        <w:tc>
          <w:tcPr>
            <w:tcW w:w="2362" w:type="dxa"/>
            <w:tcBorders>
              <w:top w:val="nil"/>
              <w:left w:val="nil"/>
              <w:bottom w:val="nil"/>
              <w:right w:val="nil"/>
            </w:tcBorders>
            <w:shd w:val="clear" w:color="auto" w:fill="auto"/>
          </w:tcPr>
          <w:p w14:paraId="66E6BF4D" w14:textId="77777777" w:rsidR="004C58A1" w:rsidRPr="00E07FF7" w:rsidRDefault="004C58A1" w:rsidP="00245327">
            <w:pPr>
              <w:jc w:val="right"/>
              <w:rPr>
                <w:rFonts w:ascii="Calibri" w:hAnsi="Calibri" w:cs="Calibri"/>
                <w:b/>
                <w:sz w:val="20"/>
                <w:szCs w:val="20"/>
                <w:lang w:val="bg-BG"/>
              </w:rPr>
            </w:pPr>
            <w:r w:rsidRPr="00E07FF7">
              <w:rPr>
                <w:rFonts w:ascii="Calibri" w:hAnsi="Calibri" w:cs="Calibri"/>
                <w:b/>
                <w:sz w:val="20"/>
                <w:szCs w:val="20"/>
                <w:lang w:val="bg-BG"/>
              </w:rPr>
              <w:t>хил. лв.</w:t>
            </w:r>
          </w:p>
        </w:tc>
        <w:tc>
          <w:tcPr>
            <w:tcW w:w="1448" w:type="dxa"/>
            <w:tcBorders>
              <w:top w:val="nil"/>
              <w:left w:val="nil"/>
              <w:bottom w:val="nil"/>
              <w:right w:val="nil"/>
            </w:tcBorders>
          </w:tcPr>
          <w:p w14:paraId="3D45E54F" w14:textId="77777777" w:rsidR="004C58A1" w:rsidRPr="00E07FF7" w:rsidRDefault="004C58A1" w:rsidP="00245327">
            <w:pPr>
              <w:jc w:val="right"/>
              <w:rPr>
                <w:rFonts w:ascii="Calibri" w:hAnsi="Calibri" w:cs="Calibri"/>
                <w:b/>
                <w:sz w:val="20"/>
                <w:szCs w:val="20"/>
                <w:lang w:val="bg-BG"/>
              </w:rPr>
            </w:pPr>
            <w:r w:rsidRPr="00E07FF7">
              <w:rPr>
                <w:rFonts w:ascii="Calibri" w:hAnsi="Calibri" w:cs="Calibri"/>
                <w:b/>
                <w:sz w:val="20"/>
                <w:szCs w:val="20"/>
                <w:lang w:val="bg-BG"/>
              </w:rPr>
              <w:t>хил. лв.</w:t>
            </w:r>
          </w:p>
        </w:tc>
      </w:tr>
      <w:tr w:rsidR="004C58A1" w:rsidRPr="00E07FF7" w14:paraId="63DC2DB3" w14:textId="77777777" w:rsidTr="00245327">
        <w:trPr>
          <w:trHeight w:val="238"/>
        </w:trPr>
        <w:tc>
          <w:tcPr>
            <w:tcW w:w="2718" w:type="dxa"/>
            <w:tcBorders>
              <w:top w:val="nil"/>
              <w:left w:val="nil"/>
              <w:bottom w:val="nil"/>
              <w:right w:val="nil"/>
            </w:tcBorders>
            <w:shd w:val="clear" w:color="auto" w:fill="auto"/>
          </w:tcPr>
          <w:p w14:paraId="2FFA07FC" w14:textId="77777777" w:rsidR="004C58A1" w:rsidRPr="00E07FF7" w:rsidRDefault="004C58A1" w:rsidP="00245327">
            <w:pPr>
              <w:rPr>
                <w:rFonts w:ascii="Calibri" w:hAnsi="Calibri" w:cs="Calibri"/>
                <w:sz w:val="20"/>
                <w:szCs w:val="20"/>
                <w:lang w:val="bg-BG"/>
              </w:rPr>
            </w:pPr>
            <w:r w:rsidRPr="00E07FF7">
              <w:rPr>
                <w:rFonts w:ascii="Calibri" w:hAnsi="Calibri" w:cs="Calibri"/>
                <w:sz w:val="20"/>
                <w:szCs w:val="20"/>
                <w:lang w:val="bg-BG"/>
              </w:rPr>
              <w:t>Приходи и разходи от:</w:t>
            </w:r>
          </w:p>
        </w:tc>
        <w:tc>
          <w:tcPr>
            <w:tcW w:w="2829" w:type="dxa"/>
            <w:tcBorders>
              <w:top w:val="nil"/>
              <w:left w:val="nil"/>
              <w:bottom w:val="nil"/>
              <w:right w:val="nil"/>
            </w:tcBorders>
            <w:shd w:val="clear" w:color="auto" w:fill="auto"/>
          </w:tcPr>
          <w:p w14:paraId="26111CA0" w14:textId="77777777" w:rsidR="004C58A1" w:rsidRPr="00E07FF7" w:rsidRDefault="004C58A1" w:rsidP="00245327">
            <w:pPr>
              <w:rPr>
                <w:rFonts w:ascii="Calibri" w:hAnsi="Calibri" w:cs="Calibri"/>
                <w:b/>
                <w:sz w:val="20"/>
                <w:szCs w:val="20"/>
                <w:lang w:val="bg-BG"/>
              </w:rPr>
            </w:pPr>
          </w:p>
        </w:tc>
        <w:tc>
          <w:tcPr>
            <w:tcW w:w="2362" w:type="dxa"/>
            <w:tcBorders>
              <w:top w:val="nil"/>
              <w:left w:val="nil"/>
              <w:bottom w:val="nil"/>
              <w:right w:val="nil"/>
            </w:tcBorders>
            <w:shd w:val="clear" w:color="auto" w:fill="auto"/>
          </w:tcPr>
          <w:p w14:paraId="7983E3F0" w14:textId="77777777" w:rsidR="004C58A1" w:rsidRPr="00E07FF7" w:rsidRDefault="004C58A1" w:rsidP="00245327">
            <w:pPr>
              <w:rPr>
                <w:rFonts w:ascii="Calibri" w:hAnsi="Calibri" w:cs="Calibri"/>
                <w:b/>
                <w:sz w:val="20"/>
                <w:szCs w:val="20"/>
                <w:lang w:val="bg-BG"/>
              </w:rPr>
            </w:pPr>
          </w:p>
        </w:tc>
        <w:tc>
          <w:tcPr>
            <w:tcW w:w="1448" w:type="dxa"/>
            <w:tcBorders>
              <w:top w:val="nil"/>
              <w:left w:val="nil"/>
              <w:bottom w:val="nil"/>
              <w:right w:val="nil"/>
            </w:tcBorders>
          </w:tcPr>
          <w:p w14:paraId="53CC68C5" w14:textId="77777777" w:rsidR="004C58A1" w:rsidRPr="00E07FF7" w:rsidRDefault="004C58A1" w:rsidP="00245327">
            <w:pPr>
              <w:rPr>
                <w:rFonts w:ascii="Calibri" w:hAnsi="Calibri" w:cs="Calibri"/>
                <w:b/>
                <w:sz w:val="20"/>
                <w:szCs w:val="20"/>
                <w:lang w:val="bg-BG"/>
              </w:rPr>
            </w:pPr>
          </w:p>
        </w:tc>
      </w:tr>
      <w:tr w:rsidR="004C58A1" w:rsidRPr="00E07FF7" w14:paraId="6F5AC46D" w14:textId="77777777" w:rsidTr="00245327">
        <w:trPr>
          <w:trHeight w:val="238"/>
        </w:trPr>
        <w:tc>
          <w:tcPr>
            <w:tcW w:w="2718" w:type="dxa"/>
            <w:tcBorders>
              <w:top w:val="nil"/>
              <w:left w:val="nil"/>
              <w:bottom w:val="nil"/>
              <w:right w:val="nil"/>
            </w:tcBorders>
            <w:shd w:val="clear" w:color="auto" w:fill="auto"/>
          </w:tcPr>
          <w:p w14:paraId="10D20798" w14:textId="77777777" w:rsidR="004C58A1" w:rsidRPr="00E07FF7" w:rsidRDefault="004C58A1" w:rsidP="00245327">
            <w:pPr>
              <w:rPr>
                <w:rFonts w:ascii="Calibri" w:hAnsi="Calibri" w:cs="Calibri"/>
                <w:sz w:val="20"/>
                <w:szCs w:val="20"/>
                <w:lang w:val="bg-BG"/>
              </w:rPr>
            </w:pPr>
            <w:r w:rsidRPr="00E07FF7">
              <w:rPr>
                <w:rFonts w:ascii="Calibri" w:hAnsi="Calibri" w:cs="Calibri"/>
                <w:sz w:val="20"/>
                <w:szCs w:val="20"/>
                <w:lang w:val="bg-BG"/>
              </w:rPr>
              <w:t>- приходи от наеми</w:t>
            </w:r>
          </w:p>
        </w:tc>
        <w:tc>
          <w:tcPr>
            <w:tcW w:w="2829" w:type="dxa"/>
            <w:tcBorders>
              <w:top w:val="nil"/>
              <w:left w:val="nil"/>
              <w:bottom w:val="nil"/>
              <w:right w:val="nil"/>
            </w:tcBorders>
            <w:shd w:val="clear" w:color="auto" w:fill="auto"/>
            <w:vAlign w:val="bottom"/>
          </w:tcPr>
          <w:p w14:paraId="647A0458" w14:textId="77777777" w:rsidR="004C58A1" w:rsidRPr="00E07FF7" w:rsidRDefault="004C58A1" w:rsidP="00245327">
            <w:pPr>
              <w:jc w:val="right"/>
              <w:rPr>
                <w:rFonts w:ascii="Calibri" w:hAnsi="Calibri" w:cs="Calibri"/>
                <w:sz w:val="20"/>
                <w:szCs w:val="20"/>
                <w:lang w:val="bg-BG"/>
              </w:rPr>
            </w:pPr>
          </w:p>
        </w:tc>
        <w:tc>
          <w:tcPr>
            <w:tcW w:w="2362" w:type="dxa"/>
            <w:tcBorders>
              <w:top w:val="nil"/>
              <w:left w:val="nil"/>
              <w:bottom w:val="nil"/>
              <w:right w:val="nil"/>
            </w:tcBorders>
            <w:shd w:val="clear" w:color="auto" w:fill="auto"/>
            <w:vAlign w:val="bottom"/>
          </w:tcPr>
          <w:p w14:paraId="380591AA" w14:textId="77777777" w:rsidR="004C58A1" w:rsidRPr="00E07FF7" w:rsidRDefault="004C58A1" w:rsidP="00245327">
            <w:pPr>
              <w:jc w:val="right"/>
              <w:rPr>
                <w:rFonts w:ascii="Calibri" w:hAnsi="Calibri" w:cs="Calibri"/>
                <w:sz w:val="20"/>
                <w:szCs w:val="20"/>
                <w:lang w:val="bg-BG"/>
              </w:rPr>
            </w:pPr>
            <w:r>
              <w:rPr>
                <w:rFonts w:ascii="Calibri" w:hAnsi="Calibri" w:cs="Calibri"/>
                <w:sz w:val="20"/>
                <w:szCs w:val="20"/>
                <w:lang w:val="bg-BG"/>
              </w:rPr>
              <w:t>1</w:t>
            </w:r>
          </w:p>
        </w:tc>
        <w:tc>
          <w:tcPr>
            <w:tcW w:w="1448" w:type="dxa"/>
            <w:tcBorders>
              <w:top w:val="nil"/>
              <w:left w:val="nil"/>
              <w:bottom w:val="nil"/>
              <w:right w:val="nil"/>
            </w:tcBorders>
            <w:vAlign w:val="bottom"/>
          </w:tcPr>
          <w:p w14:paraId="48B1FD99" w14:textId="77777777" w:rsidR="004C58A1" w:rsidRPr="00E07FF7" w:rsidRDefault="004C58A1" w:rsidP="00245327">
            <w:pPr>
              <w:jc w:val="right"/>
              <w:rPr>
                <w:rFonts w:ascii="Calibri" w:hAnsi="Calibri" w:cs="Calibri"/>
                <w:sz w:val="20"/>
                <w:szCs w:val="20"/>
                <w:lang w:val="bg-BG"/>
              </w:rPr>
            </w:pPr>
            <w:r>
              <w:rPr>
                <w:rFonts w:ascii="Calibri" w:hAnsi="Calibri" w:cs="Calibri"/>
                <w:sz w:val="20"/>
                <w:szCs w:val="20"/>
                <w:lang w:val="bg-BG"/>
              </w:rPr>
              <w:t>1</w:t>
            </w:r>
          </w:p>
        </w:tc>
      </w:tr>
      <w:tr w:rsidR="004C58A1" w:rsidRPr="00E07FF7" w14:paraId="693CB136" w14:textId="77777777" w:rsidTr="00245327">
        <w:trPr>
          <w:trHeight w:val="238"/>
        </w:trPr>
        <w:tc>
          <w:tcPr>
            <w:tcW w:w="2718" w:type="dxa"/>
            <w:tcBorders>
              <w:top w:val="nil"/>
              <w:left w:val="nil"/>
              <w:bottom w:val="nil"/>
              <w:right w:val="nil"/>
            </w:tcBorders>
            <w:shd w:val="clear" w:color="auto" w:fill="auto"/>
          </w:tcPr>
          <w:p w14:paraId="082E6E61" w14:textId="77777777" w:rsidR="004C58A1" w:rsidRPr="00E07FF7" w:rsidRDefault="004C58A1" w:rsidP="00245327">
            <w:pPr>
              <w:rPr>
                <w:rFonts w:ascii="Calibri" w:hAnsi="Calibri" w:cs="Calibri"/>
                <w:sz w:val="20"/>
                <w:szCs w:val="20"/>
                <w:lang w:val="bg-BG"/>
              </w:rPr>
            </w:pPr>
            <w:r w:rsidRPr="00E07FF7">
              <w:rPr>
                <w:rFonts w:ascii="Calibri" w:hAnsi="Calibri" w:cs="Calibri"/>
                <w:sz w:val="20"/>
                <w:szCs w:val="20"/>
                <w:lang w:val="bg-BG"/>
              </w:rPr>
              <w:t xml:space="preserve">- </w:t>
            </w:r>
            <w:r w:rsidRPr="00E07FF7">
              <w:rPr>
                <w:rFonts w:ascii="Calibri" w:hAnsi="Calibri" w:cs="Calibri"/>
                <w:color w:val="000000"/>
                <w:sz w:val="20"/>
                <w:szCs w:val="20"/>
                <w:lang w:val="bg-BG"/>
              </w:rPr>
              <w:t xml:space="preserve"> приходи от аренди и наеми зем. земи</w:t>
            </w:r>
          </w:p>
        </w:tc>
        <w:tc>
          <w:tcPr>
            <w:tcW w:w="2829" w:type="dxa"/>
            <w:tcBorders>
              <w:top w:val="nil"/>
              <w:left w:val="nil"/>
              <w:bottom w:val="nil"/>
              <w:right w:val="nil"/>
            </w:tcBorders>
            <w:shd w:val="clear" w:color="auto" w:fill="auto"/>
            <w:vAlign w:val="bottom"/>
          </w:tcPr>
          <w:p w14:paraId="784D3E8D" w14:textId="77777777" w:rsidR="004C58A1" w:rsidRPr="00E07FF7" w:rsidRDefault="004C58A1" w:rsidP="00245327">
            <w:pPr>
              <w:jc w:val="right"/>
              <w:rPr>
                <w:rFonts w:ascii="Calibri" w:hAnsi="Calibri" w:cs="Calibri"/>
                <w:sz w:val="20"/>
                <w:szCs w:val="20"/>
                <w:lang w:val="bg-BG"/>
              </w:rPr>
            </w:pPr>
            <w:r w:rsidRPr="00E07FF7">
              <w:rPr>
                <w:rFonts w:ascii="Calibri" w:hAnsi="Calibri" w:cs="Calibri"/>
                <w:sz w:val="20"/>
                <w:szCs w:val="20"/>
                <w:lang w:val="bg-BG"/>
              </w:rPr>
              <w:t>-</w:t>
            </w:r>
          </w:p>
        </w:tc>
        <w:tc>
          <w:tcPr>
            <w:tcW w:w="2362" w:type="dxa"/>
            <w:tcBorders>
              <w:top w:val="nil"/>
              <w:left w:val="nil"/>
              <w:bottom w:val="nil"/>
              <w:right w:val="nil"/>
            </w:tcBorders>
            <w:shd w:val="clear" w:color="auto" w:fill="auto"/>
            <w:vAlign w:val="bottom"/>
          </w:tcPr>
          <w:p w14:paraId="466593B8" w14:textId="77777777" w:rsidR="004C58A1" w:rsidRPr="00E07FF7" w:rsidRDefault="004C58A1" w:rsidP="00245327">
            <w:pPr>
              <w:jc w:val="right"/>
              <w:rPr>
                <w:rFonts w:ascii="Calibri" w:hAnsi="Calibri" w:cs="Calibri"/>
                <w:sz w:val="20"/>
                <w:szCs w:val="20"/>
                <w:lang w:val="bg-BG"/>
              </w:rPr>
            </w:pPr>
            <w:r>
              <w:rPr>
                <w:rFonts w:ascii="Calibri" w:hAnsi="Calibri" w:cs="Calibri"/>
                <w:sz w:val="20"/>
                <w:szCs w:val="20"/>
                <w:lang w:val="bg-BG"/>
              </w:rPr>
              <w:t>1</w:t>
            </w:r>
          </w:p>
        </w:tc>
        <w:tc>
          <w:tcPr>
            <w:tcW w:w="1448" w:type="dxa"/>
            <w:tcBorders>
              <w:top w:val="nil"/>
              <w:left w:val="nil"/>
              <w:bottom w:val="nil"/>
              <w:right w:val="nil"/>
            </w:tcBorders>
            <w:vAlign w:val="bottom"/>
          </w:tcPr>
          <w:p w14:paraId="41E0D448" w14:textId="77777777" w:rsidR="004C58A1" w:rsidRPr="00E07FF7" w:rsidRDefault="004C58A1" w:rsidP="00245327">
            <w:pPr>
              <w:jc w:val="right"/>
              <w:rPr>
                <w:rFonts w:ascii="Calibri" w:hAnsi="Calibri" w:cs="Calibri"/>
                <w:sz w:val="20"/>
                <w:szCs w:val="20"/>
                <w:lang w:val="bg-BG"/>
              </w:rPr>
            </w:pPr>
            <w:r>
              <w:rPr>
                <w:rFonts w:ascii="Calibri" w:hAnsi="Calibri" w:cs="Calibri"/>
                <w:sz w:val="20"/>
                <w:szCs w:val="20"/>
                <w:lang w:val="bg-BG"/>
              </w:rPr>
              <w:t>1</w:t>
            </w:r>
          </w:p>
        </w:tc>
      </w:tr>
      <w:tr w:rsidR="004C58A1" w:rsidRPr="00E07FF7" w14:paraId="0D56E593" w14:textId="77777777" w:rsidTr="00245327">
        <w:trPr>
          <w:trHeight w:val="238"/>
        </w:trPr>
        <w:tc>
          <w:tcPr>
            <w:tcW w:w="2718" w:type="dxa"/>
            <w:tcBorders>
              <w:top w:val="nil"/>
              <w:left w:val="nil"/>
              <w:bottom w:val="nil"/>
              <w:right w:val="nil"/>
            </w:tcBorders>
            <w:shd w:val="clear" w:color="auto" w:fill="auto"/>
          </w:tcPr>
          <w:p w14:paraId="58674366" w14:textId="77777777" w:rsidR="004C58A1" w:rsidRPr="00E07FF7" w:rsidRDefault="004C58A1" w:rsidP="00245327">
            <w:pPr>
              <w:rPr>
                <w:rFonts w:ascii="Calibri" w:hAnsi="Calibri" w:cs="Calibri"/>
                <w:b/>
                <w:sz w:val="20"/>
                <w:szCs w:val="20"/>
                <w:lang w:val="bg-BG"/>
              </w:rPr>
            </w:pPr>
            <w:r w:rsidRPr="00E07FF7">
              <w:rPr>
                <w:rFonts w:ascii="Calibri" w:hAnsi="Calibri" w:cs="Calibri"/>
                <w:b/>
                <w:sz w:val="20"/>
                <w:szCs w:val="20"/>
                <w:lang w:val="bg-BG"/>
              </w:rPr>
              <w:t>Приходи на сегмента</w:t>
            </w:r>
          </w:p>
        </w:tc>
        <w:tc>
          <w:tcPr>
            <w:tcW w:w="2829" w:type="dxa"/>
            <w:tcBorders>
              <w:top w:val="single" w:sz="2" w:space="0" w:color="auto"/>
              <w:left w:val="nil"/>
              <w:bottom w:val="single" w:sz="2" w:space="0" w:color="auto"/>
              <w:right w:val="nil"/>
            </w:tcBorders>
            <w:shd w:val="clear" w:color="auto" w:fill="auto"/>
            <w:vAlign w:val="bottom"/>
          </w:tcPr>
          <w:p w14:paraId="0C9197A5" w14:textId="77777777" w:rsidR="004C58A1" w:rsidRPr="00E07FF7" w:rsidRDefault="004C58A1" w:rsidP="00245327">
            <w:pPr>
              <w:jc w:val="right"/>
              <w:rPr>
                <w:rFonts w:ascii="Calibri" w:hAnsi="Calibri" w:cs="Calibri"/>
                <w:b/>
                <w:sz w:val="20"/>
                <w:szCs w:val="20"/>
                <w:lang w:val="bg-BG"/>
              </w:rPr>
            </w:pPr>
            <w:r w:rsidRPr="00E07FF7">
              <w:rPr>
                <w:rFonts w:ascii="Calibri" w:hAnsi="Calibri" w:cs="Calibri"/>
                <w:b/>
                <w:sz w:val="20"/>
                <w:szCs w:val="20"/>
                <w:lang w:val="bg-BG"/>
              </w:rPr>
              <w:t>-</w:t>
            </w:r>
          </w:p>
        </w:tc>
        <w:tc>
          <w:tcPr>
            <w:tcW w:w="2362" w:type="dxa"/>
            <w:tcBorders>
              <w:top w:val="single" w:sz="2" w:space="0" w:color="auto"/>
              <w:left w:val="nil"/>
              <w:bottom w:val="single" w:sz="2" w:space="0" w:color="auto"/>
              <w:right w:val="nil"/>
            </w:tcBorders>
            <w:shd w:val="clear" w:color="auto" w:fill="auto"/>
            <w:vAlign w:val="bottom"/>
          </w:tcPr>
          <w:p w14:paraId="48734485" w14:textId="77777777" w:rsidR="004C58A1" w:rsidRPr="00E07FF7" w:rsidRDefault="004C58A1" w:rsidP="00245327">
            <w:pPr>
              <w:jc w:val="right"/>
              <w:rPr>
                <w:rFonts w:ascii="Calibri" w:hAnsi="Calibri" w:cs="Calibri"/>
                <w:b/>
                <w:sz w:val="20"/>
                <w:szCs w:val="20"/>
                <w:lang w:val="bg-BG"/>
              </w:rPr>
            </w:pPr>
            <w:r>
              <w:rPr>
                <w:rFonts w:ascii="Calibri" w:hAnsi="Calibri" w:cs="Calibri"/>
                <w:b/>
                <w:sz w:val="20"/>
                <w:szCs w:val="20"/>
                <w:lang w:val="bg-BG"/>
              </w:rPr>
              <w:t>2</w:t>
            </w:r>
          </w:p>
        </w:tc>
        <w:tc>
          <w:tcPr>
            <w:tcW w:w="1448" w:type="dxa"/>
            <w:tcBorders>
              <w:top w:val="single" w:sz="2" w:space="0" w:color="auto"/>
              <w:left w:val="nil"/>
              <w:bottom w:val="single" w:sz="2" w:space="0" w:color="auto"/>
              <w:right w:val="nil"/>
            </w:tcBorders>
            <w:vAlign w:val="bottom"/>
          </w:tcPr>
          <w:p w14:paraId="09188946" w14:textId="77777777" w:rsidR="004C58A1" w:rsidRPr="00E07FF7" w:rsidRDefault="004C58A1" w:rsidP="00245327">
            <w:pPr>
              <w:jc w:val="right"/>
              <w:rPr>
                <w:rFonts w:ascii="Calibri" w:hAnsi="Calibri" w:cs="Calibri"/>
                <w:b/>
                <w:sz w:val="20"/>
                <w:szCs w:val="20"/>
              </w:rPr>
            </w:pPr>
            <w:r>
              <w:rPr>
                <w:rFonts w:ascii="Calibri" w:hAnsi="Calibri" w:cs="Calibri"/>
                <w:b/>
                <w:sz w:val="20"/>
                <w:szCs w:val="20"/>
                <w:lang w:val="bg-BG"/>
              </w:rPr>
              <w:t>2</w:t>
            </w:r>
          </w:p>
        </w:tc>
      </w:tr>
      <w:tr w:rsidR="004C58A1" w:rsidRPr="00AC6552" w14:paraId="780F032E" w14:textId="77777777" w:rsidTr="00245327">
        <w:trPr>
          <w:trHeight w:val="238"/>
        </w:trPr>
        <w:tc>
          <w:tcPr>
            <w:tcW w:w="2718" w:type="dxa"/>
            <w:tcBorders>
              <w:top w:val="nil"/>
              <w:left w:val="nil"/>
              <w:bottom w:val="nil"/>
              <w:right w:val="nil"/>
            </w:tcBorders>
            <w:shd w:val="clear" w:color="auto" w:fill="auto"/>
          </w:tcPr>
          <w:p w14:paraId="59B1F325" w14:textId="77777777" w:rsidR="004C58A1" w:rsidRPr="00E07FF7" w:rsidRDefault="004C58A1" w:rsidP="00245327">
            <w:pPr>
              <w:rPr>
                <w:rFonts w:ascii="Calibri" w:hAnsi="Calibri" w:cs="Calibri"/>
                <w:b/>
                <w:bCs/>
                <w:color w:val="000000"/>
                <w:sz w:val="20"/>
                <w:szCs w:val="20"/>
                <w:lang w:val="bg-BG"/>
              </w:rPr>
            </w:pPr>
            <w:r w:rsidRPr="00E07FF7">
              <w:rPr>
                <w:rFonts w:ascii="Calibri" w:hAnsi="Calibri" w:cs="Calibri"/>
                <w:b/>
                <w:bCs/>
                <w:color w:val="000000"/>
                <w:sz w:val="20"/>
                <w:szCs w:val="20"/>
                <w:lang w:val="bg-BG"/>
              </w:rPr>
              <w:t>Оперативна печалба/ (загуба) на сегмента</w:t>
            </w:r>
          </w:p>
        </w:tc>
        <w:tc>
          <w:tcPr>
            <w:tcW w:w="2829" w:type="dxa"/>
            <w:tcBorders>
              <w:top w:val="single" w:sz="2" w:space="0" w:color="auto"/>
              <w:left w:val="nil"/>
              <w:bottom w:val="single" w:sz="2" w:space="0" w:color="auto"/>
              <w:right w:val="nil"/>
            </w:tcBorders>
            <w:shd w:val="clear" w:color="auto" w:fill="auto"/>
            <w:vAlign w:val="bottom"/>
          </w:tcPr>
          <w:p w14:paraId="1AC9BBDE" w14:textId="77777777" w:rsidR="004C58A1" w:rsidRPr="00E07FF7" w:rsidRDefault="004C58A1" w:rsidP="00245327">
            <w:pPr>
              <w:jc w:val="right"/>
              <w:rPr>
                <w:rFonts w:ascii="Calibri" w:hAnsi="Calibri" w:cs="Calibri"/>
                <w:b/>
                <w:sz w:val="20"/>
                <w:szCs w:val="20"/>
                <w:lang w:val="bg-BG"/>
              </w:rPr>
            </w:pPr>
          </w:p>
        </w:tc>
        <w:tc>
          <w:tcPr>
            <w:tcW w:w="2362" w:type="dxa"/>
            <w:tcBorders>
              <w:top w:val="single" w:sz="2" w:space="0" w:color="auto"/>
              <w:left w:val="nil"/>
              <w:bottom w:val="single" w:sz="2" w:space="0" w:color="auto"/>
              <w:right w:val="nil"/>
            </w:tcBorders>
            <w:shd w:val="clear" w:color="auto" w:fill="auto"/>
            <w:vAlign w:val="bottom"/>
          </w:tcPr>
          <w:p w14:paraId="4838FCEE" w14:textId="77777777" w:rsidR="004C58A1" w:rsidRPr="00E07FF7" w:rsidRDefault="004C58A1" w:rsidP="00245327">
            <w:pPr>
              <w:jc w:val="right"/>
              <w:rPr>
                <w:rFonts w:ascii="Calibri" w:hAnsi="Calibri" w:cs="Calibri"/>
                <w:b/>
                <w:sz w:val="20"/>
                <w:szCs w:val="20"/>
                <w:lang w:val="bg-BG"/>
              </w:rPr>
            </w:pPr>
          </w:p>
        </w:tc>
        <w:tc>
          <w:tcPr>
            <w:tcW w:w="1448" w:type="dxa"/>
            <w:tcBorders>
              <w:top w:val="single" w:sz="2" w:space="0" w:color="auto"/>
              <w:left w:val="nil"/>
              <w:bottom w:val="single" w:sz="2" w:space="0" w:color="auto"/>
              <w:right w:val="nil"/>
            </w:tcBorders>
            <w:vAlign w:val="bottom"/>
          </w:tcPr>
          <w:p w14:paraId="4D4C02AA" w14:textId="77777777" w:rsidR="004C58A1" w:rsidRPr="00E07FF7" w:rsidRDefault="004C58A1" w:rsidP="00245327">
            <w:pPr>
              <w:jc w:val="right"/>
              <w:rPr>
                <w:rFonts w:ascii="Calibri" w:hAnsi="Calibri" w:cs="Calibri"/>
                <w:b/>
                <w:sz w:val="20"/>
                <w:szCs w:val="20"/>
                <w:lang w:val="bg-BG"/>
              </w:rPr>
            </w:pPr>
          </w:p>
        </w:tc>
      </w:tr>
      <w:tr w:rsidR="004C58A1" w:rsidRPr="00AC6552" w14:paraId="4A552D9E" w14:textId="77777777" w:rsidTr="00245327">
        <w:trPr>
          <w:trHeight w:val="238"/>
        </w:trPr>
        <w:tc>
          <w:tcPr>
            <w:tcW w:w="2718" w:type="dxa"/>
            <w:tcBorders>
              <w:top w:val="nil"/>
              <w:left w:val="nil"/>
              <w:bottom w:val="nil"/>
              <w:right w:val="nil"/>
            </w:tcBorders>
            <w:shd w:val="clear" w:color="auto" w:fill="auto"/>
          </w:tcPr>
          <w:p w14:paraId="72F9EA3A" w14:textId="77777777" w:rsidR="004C58A1" w:rsidRPr="00E07FF7" w:rsidRDefault="004C58A1" w:rsidP="00245327">
            <w:pPr>
              <w:rPr>
                <w:rFonts w:ascii="Calibri" w:hAnsi="Calibri" w:cs="Calibri"/>
                <w:b/>
                <w:sz w:val="20"/>
                <w:szCs w:val="20"/>
                <w:lang w:val="bg-BG"/>
              </w:rPr>
            </w:pPr>
          </w:p>
        </w:tc>
        <w:tc>
          <w:tcPr>
            <w:tcW w:w="2829" w:type="dxa"/>
            <w:tcBorders>
              <w:top w:val="single" w:sz="2" w:space="0" w:color="auto"/>
              <w:left w:val="nil"/>
              <w:bottom w:val="single" w:sz="2" w:space="0" w:color="auto"/>
              <w:right w:val="nil"/>
            </w:tcBorders>
            <w:shd w:val="clear" w:color="auto" w:fill="auto"/>
            <w:vAlign w:val="bottom"/>
          </w:tcPr>
          <w:p w14:paraId="789BB046" w14:textId="77777777" w:rsidR="004C58A1" w:rsidRPr="00E07FF7" w:rsidRDefault="004C58A1" w:rsidP="00245327">
            <w:pPr>
              <w:jc w:val="right"/>
              <w:rPr>
                <w:rFonts w:ascii="Calibri" w:hAnsi="Calibri" w:cs="Calibri"/>
                <w:b/>
                <w:sz w:val="20"/>
                <w:szCs w:val="20"/>
                <w:lang w:val="bg-BG"/>
              </w:rPr>
            </w:pPr>
          </w:p>
        </w:tc>
        <w:tc>
          <w:tcPr>
            <w:tcW w:w="2362" w:type="dxa"/>
            <w:tcBorders>
              <w:top w:val="single" w:sz="2" w:space="0" w:color="auto"/>
              <w:left w:val="nil"/>
              <w:bottom w:val="single" w:sz="2" w:space="0" w:color="auto"/>
              <w:right w:val="nil"/>
            </w:tcBorders>
            <w:shd w:val="clear" w:color="auto" w:fill="auto"/>
            <w:vAlign w:val="bottom"/>
          </w:tcPr>
          <w:p w14:paraId="07C65B5A" w14:textId="77777777" w:rsidR="004C58A1" w:rsidRPr="00E07FF7" w:rsidRDefault="004C58A1" w:rsidP="00245327">
            <w:pPr>
              <w:jc w:val="right"/>
              <w:rPr>
                <w:rFonts w:ascii="Calibri" w:hAnsi="Calibri" w:cs="Calibri"/>
                <w:b/>
                <w:sz w:val="20"/>
                <w:szCs w:val="20"/>
                <w:lang w:val="bg-BG"/>
              </w:rPr>
            </w:pPr>
          </w:p>
        </w:tc>
        <w:tc>
          <w:tcPr>
            <w:tcW w:w="1448" w:type="dxa"/>
            <w:tcBorders>
              <w:top w:val="single" w:sz="2" w:space="0" w:color="auto"/>
              <w:left w:val="nil"/>
              <w:bottom w:val="single" w:sz="2" w:space="0" w:color="auto"/>
              <w:right w:val="nil"/>
            </w:tcBorders>
            <w:vAlign w:val="bottom"/>
          </w:tcPr>
          <w:p w14:paraId="5FAB5127" w14:textId="77777777" w:rsidR="004C58A1" w:rsidRPr="00E07FF7" w:rsidRDefault="004C58A1" w:rsidP="00245327">
            <w:pPr>
              <w:jc w:val="right"/>
              <w:rPr>
                <w:rFonts w:ascii="Calibri" w:hAnsi="Calibri" w:cs="Calibri"/>
                <w:b/>
                <w:sz w:val="20"/>
                <w:szCs w:val="20"/>
                <w:lang w:val="bg-BG"/>
              </w:rPr>
            </w:pPr>
          </w:p>
        </w:tc>
      </w:tr>
      <w:tr w:rsidR="004C58A1" w:rsidRPr="00E07FF7" w14:paraId="0C32CD4E" w14:textId="77777777" w:rsidTr="00245327">
        <w:trPr>
          <w:trHeight w:val="238"/>
        </w:trPr>
        <w:tc>
          <w:tcPr>
            <w:tcW w:w="2718" w:type="dxa"/>
            <w:tcBorders>
              <w:top w:val="nil"/>
              <w:left w:val="nil"/>
              <w:bottom w:val="nil"/>
              <w:right w:val="nil"/>
            </w:tcBorders>
            <w:shd w:val="clear" w:color="auto" w:fill="auto"/>
          </w:tcPr>
          <w:p w14:paraId="40C3E82E" w14:textId="77777777" w:rsidR="004C58A1" w:rsidRPr="00E07FF7" w:rsidRDefault="004C58A1" w:rsidP="00245327">
            <w:pPr>
              <w:rPr>
                <w:rFonts w:ascii="Calibri" w:hAnsi="Calibri" w:cs="Calibri"/>
                <w:sz w:val="20"/>
                <w:szCs w:val="20"/>
                <w:lang w:val="bg-BG"/>
              </w:rPr>
            </w:pPr>
            <w:r w:rsidRPr="00E07FF7">
              <w:rPr>
                <w:rFonts w:ascii="Calibri" w:hAnsi="Calibri" w:cs="Calibri"/>
                <w:sz w:val="20"/>
                <w:szCs w:val="20"/>
                <w:lang w:val="bg-BG"/>
              </w:rPr>
              <w:t>Разходи за материали и външни услуги</w:t>
            </w:r>
          </w:p>
        </w:tc>
        <w:tc>
          <w:tcPr>
            <w:tcW w:w="2829" w:type="dxa"/>
            <w:tcBorders>
              <w:top w:val="nil"/>
              <w:left w:val="nil"/>
              <w:bottom w:val="nil"/>
              <w:right w:val="nil"/>
            </w:tcBorders>
            <w:shd w:val="clear" w:color="auto" w:fill="auto"/>
            <w:vAlign w:val="bottom"/>
          </w:tcPr>
          <w:p w14:paraId="36AF0820" w14:textId="77777777" w:rsidR="004C58A1" w:rsidRPr="00E07FF7" w:rsidRDefault="004C58A1" w:rsidP="00245327">
            <w:pPr>
              <w:jc w:val="right"/>
              <w:rPr>
                <w:rFonts w:ascii="Calibri" w:hAnsi="Calibri" w:cs="Calibri"/>
                <w:sz w:val="20"/>
                <w:szCs w:val="20"/>
                <w:lang w:val="bg-BG"/>
              </w:rPr>
            </w:pPr>
          </w:p>
          <w:p w14:paraId="73D77E2D" w14:textId="77777777" w:rsidR="004C58A1" w:rsidRPr="00E07FF7" w:rsidRDefault="004C58A1" w:rsidP="00F07121">
            <w:pPr>
              <w:jc w:val="right"/>
              <w:rPr>
                <w:rFonts w:ascii="Calibri" w:hAnsi="Calibri" w:cs="Calibri"/>
                <w:sz w:val="20"/>
                <w:szCs w:val="20"/>
                <w:lang w:val="bg-BG"/>
              </w:rPr>
            </w:pPr>
            <w:r w:rsidRPr="00E07FF7">
              <w:rPr>
                <w:rFonts w:ascii="Calibri" w:hAnsi="Calibri" w:cs="Calibri"/>
                <w:sz w:val="20"/>
                <w:szCs w:val="20"/>
                <w:lang w:val="bg-BG"/>
              </w:rPr>
              <w:t>(</w:t>
            </w:r>
            <w:r w:rsidR="00F07121">
              <w:rPr>
                <w:rFonts w:ascii="Calibri" w:hAnsi="Calibri" w:cs="Calibri"/>
                <w:sz w:val="20"/>
                <w:szCs w:val="20"/>
                <w:lang w:val="bg-BG"/>
              </w:rPr>
              <w:t>22</w:t>
            </w:r>
            <w:r w:rsidRPr="00E07FF7">
              <w:rPr>
                <w:rFonts w:ascii="Calibri" w:hAnsi="Calibri" w:cs="Calibri"/>
                <w:sz w:val="20"/>
                <w:szCs w:val="20"/>
                <w:lang w:val="bg-BG"/>
              </w:rPr>
              <w:t>)</w:t>
            </w:r>
          </w:p>
        </w:tc>
        <w:tc>
          <w:tcPr>
            <w:tcW w:w="2362" w:type="dxa"/>
            <w:tcBorders>
              <w:top w:val="nil"/>
              <w:left w:val="nil"/>
              <w:bottom w:val="nil"/>
              <w:right w:val="nil"/>
            </w:tcBorders>
            <w:shd w:val="clear" w:color="auto" w:fill="auto"/>
            <w:vAlign w:val="bottom"/>
          </w:tcPr>
          <w:p w14:paraId="2D107A49" w14:textId="77777777" w:rsidR="004C58A1" w:rsidRPr="00E07FF7" w:rsidRDefault="004C58A1" w:rsidP="00F07121">
            <w:pPr>
              <w:jc w:val="right"/>
              <w:rPr>
                <w:rFonts w:ascii="Calibri" w:hAnsi="Calibri" w:cs="Calibri"/>
                <w:sz w:val="20"/>
                <w:szCs w:val="20"/>
                <w:lang w:val="bg-BG"/>
              </w:rPr>
            </w:pPr>
            <w:r w:rsidRPr="00E07FF7">
              <w:rPr>
                <w:rFonts w:ascii="Calibri" w:hAnsi="Calibri" w:cs="Calibri"/>
                <w:sz w:val="20"/>
                <w:szCs w:val="20"/>
                <w:lang w:val="bg-BG"/>
              </w:rPr>
              <w:t>(</w:t>
            </w:r>
            <w:r w:rsidR="00F07121">
              <w:rPr>
                <w:rFonts w:ascii="Calibri" w:hAnsi="Calibri" w:cs="Calibri"/>
                <w:sz w:val="20"/>
                <w:szCs w:val="20"/>
                <w:lang w:val="bg-BG"/>
              </w:rPr>
              <w:t>22</w:t>
            </w:r>
            <w:r w:rsidRPr="00E07FF7">
              <w:rPr>
                <w:rFonts w:ascii="Calibri" w:hAnsi="Calibri" w:cs="Calibri"/>
                <w:sz w:val="20"/>
                <w:szCs w:val="20"/>
                <w:lang w:val="bg-BG"/>
              </w:rPr>
              <w:t>)</w:t>
            </w:r>
          </w:p>
        </w:tc>
        <w:tc>
          <w:tcPr>
            <w:tcW w:w="1448" w:type="dxa"/>
            <w:tcBorders>
              <w:top w:val="nil"/>
              <w:left w:val="nil"/>
              <w:bottom w:val="nil"/>
              <w:right w:val="nil"/>
            </w:tcBorders>
            <w:vAlign w:val="bottom"/>
          </w:tcPr>
          <w:p w14:paraId="6C3018C2" w14:textId="77777777" w:rsidR="004C58A1" w:rsidRPr="00E07FF7" w:rsidRDefault="004C58A1" w:rsidP="00F07121">
            <w:pPr>
              <w:jc w:val="right"/>
              <w:rPr>
                <w:rFonts w:ascii="Calibri" w:hAnsi="Calibri" w:cs="Calibri"/>
                <w:sz w:val="20"/>
                <w:szCs w:val="20"/>
                <w:lang w:val="bg-BG"/>
              </w:rPr>
            </w:pPr>
            <w:r w:rsidRPr="00E07FF7">
              <w:rPr>
                <w:rFonts w:ascii="Calibri" w:hAnsi="Calibri" w:cs="Calibri"/>
                <w:sz w:val="20"/>
                <w:szCs w:val="20"/>
                <w:lang w:val="bg-BG"/>
              </w:rPr>
              <w:t>(</w:t>
            </w:r>
            <w:r w:rsidR="00F07121">
              <w:rPr>
                <w:rFonts w:ascii="Calibri" w:hAnsi="Calibri" w:cs="Calibri"/>
                <w:sz w:val="20"/>
                <w:szCs w:val="20"/>
                <w:lang w:val="bg-BG"/>
              </w:rPr>
              <w:t>22</w:t>
            </w:r>
            <w:r w:rsidRPr="00E07FF7">
              <w:rPr>
                <w:rFonts w:ascii="Calibri" w:hAnsi="Calibri" w:cs="Calibri"/>
                <w:sz w:val="20"/>
                <w:szCs w:val="20"/>
                <w:lang w:val="bg-BG"/>
              </w:rPr>
              <w:t>)</w:t>
            </w:r>
          </w:p>
        </w:tc>
      </w:tr>
      <w:tr w:rsidR="004C58A1" w:rsidRPr="00E07FF7" w14:paraId="58BA348E" w14:textId="77777777" w:rsidTr="00245327">
        <w:trPr>
          <w:trHeight w:val="238"/>
        </w:trPr>
        <w:tc>
          <w:tcPr>
            <w:tcW w:w="2718" w:type="dxa"/>
            <w:tcBorders>
              <w:top w:val="nil"/>
              <w:left w:val="nil"/>
              <w:bottom w:val="nil"/>
              <w:right w:val="nil"/>
            </w:tcBorders>
            <w:shd w:val="clear" w:color="auto" w:fill="auto"/>
          </w:tcPr>
          <w:p w14:paraId="13FAE282" w14:textId="77777777" w:rsidR="004C58A1" w:rsidRPr="00E07FF7" w:rsidRDefault="004C58A1" w:rsidP="00245327">
            <w:pPr>
              <w:rPr>
                <w:rFonts w:ascii="Calibri" w:hAnsi="Calibri" w:cs="Calibri"/>
                <w:sz w:val="20"/>
                <w:szCs w:val="20"/>
                <w:lang w:val="bg-BG"/>
              </w:rPr>
            </w:pPr>
            <w:r w:rsidRPr="00E07FF7">
              <w:rPr>
                <w:rFonts w:ascii="Calibri" w:hAnsi="Calibri" w:cs="Calibri"/>
                <w:sz w:val="20"/>
                <w:szCs w:val="20"/>
                <w:lang w:val="bg-BG"/>
              </w:rPr>
              <w:t>Разходи за персонала</w:t>
            </w:r>
          </w:p>
        </w:tc>
        <w:tc>
          <w:tcPr>
            <w:tcW w:w="2829" w:type="dxa"/>
            <w:tcBorders>
              <w:top w:val="nil"/>
              <w:left w:val="nil"/>
              <w:bottom w:val="nil"/>
              <w:right w:val="nil"/>
            </w:tcBorders>
            <w:shd w:val="clear" w:color="auto" w:fill="auto"/>
            <w:vAlign w:val="bottom"/>
          </w:tcPr>
          <w:p w14:paraId="1AD05F68" w14:textId="77777777" w:rsidR="004C58A1" w:rsidRPr="00E07FF7" w:rsidRDefault="004C58A1" w:rsidP="00F07121">
            <w:pPr>
              <w:jc w:val="right"/>
              <w:rPr>
                <w:rFonts w:ascii="Calibri" w:hAnsi="Calibri" w:cs="Calibri"/>
                <w:sz w:val="20"/>
                <w:szCs w:val="20"/>
                <w:lang w:val="bg-BG"/>
              </w:rPr>
            </w:pPr>
            <w:r w:rsidRPr="00E07FF7">
              <w:rPr>
                <w:rFonts w:ascii="Calibri" w:hAnsi="Calibri" w:cs="Calibri"/>
                <w:sz w:val="20"/>
                <w:szCs w:val="20"/>
                <w:lang w:val="bg-BG"/>
              </w:rPr>
              <w:t>(</w:t>
            </w:r>
            <w:r>
              <w:rPr>
                <w:rFonts w:ascii="Calibri" w:hAnsi="Calibri" w:cs="Calibri"/>
                <w:sz w:val="20"/>
                <w:szCs w:val="20"/>
                <w:lang w:val="bg-BG"/>
              </w:rPr>
              <w:t>3</w:t>
            </w:r>
            <w:r w:rsidR="00F07121">
              <w:rPr>
                <w:rFonts w:ascii="Calibri" w:hAnsi="Calibri" w:cs="Calibri"/>
                <w:sz w:val="20"/>
                <w:szCs w:val="20"/>
                <w:lang w:val="bg-BG"/>
              </w:rPr>
              <w:t>4</w:t>
            </w:r>
            <w:r w:rsidRPr="00E07FF7">
              <w:rPr>
                <w:rFonts w:ascii="Calibri" w:hAnsi="Calibri" w:cs="Calibri"/>
                <w:sz w:val="20"/>
                <w:szCs w:val="20"/>
                <w:lang w:val="bg-BG"/>
              </w:rPr>
              <w:t>)</w:t>
            </w:r>
          </w:p>
        </w:tc>
        <w:tc>
          <w:tcPr>
            <w:tcW w:w="2362" w:type="dxa"/>
            <w:tcBorders>
              <w:top w:val="nil"/>
              <w:left w:val="nil"/>
              <w:bottom w:val="nil"/>
              <w:right w:val="nil"/>
            </w:tcBorders>
            <w:shd w:val="clear" w:color="auto" w:fill="auto"/>
            <w:vAlign w:val="bottom"/>
          </w:tcPr>
          <w:p w14:paraId="46E8EBE0" w14:textId="77777777" w:rsidR="004C58A1" w:rsidRPr="00E07FF7" w:rsidRDefault="004C58A1" w:rsidP="00F07121">
            <w:pPr>
              <w:jc w:val="right"/>
              <w:rPr>
                <w:rFonts w:ascii="Calibri" w:hAnsi="Calibri" w:cs="Calibri"/>
                <w:sz w:val="20"/>
                <w:szCs w:val="20"/>
                <w:lang w:val="bg-BG"/>
              </w:rPr>
            </w:pPr>
            <w:r w:rsidRPr="00E07FF7">
              <w:rPr>
                <w:rFonts w:ascii="Calibri" w:hAnsi="Calibri" w:cs="Calibri"/>
                <w:sz w:val="20"/>
                <w:szCs w:val="20"/>
                <w:lang w:val="bg-BG"/>
              </w:rPr>
              <w:t>(3</w:t>
            </w:r>
            <w:r w:rsidR="00F07121">
              <w:rPr>
                <w:rFonts w:ascii="Calibri" w:hAnsi="Calibri" w:cs="Calibri"/>
                <w:sz w:val="20"/>
                <w:szCs w:val="20"/>
                <w:lang w:val="bg-BG"/>
              </w:rPr>
              <w:t>4</w:t>
            </w:r>
            <w:r w:rsidRPr="00E07FF7">
              <w:rPr>
                <w:rFonts w:ascii="Calibri" w:hAnsi="Calibri" w:cs="Calibri"/>
                <w:sz w:val="20"/>
                <w:szCs w:val="20"/>
                <w:lang w:val="bg-BG"/>
              </w:rPr>
              <w:t>)</w:t>
            </w:r>
          </w:p>
        </w:tc>
        <w:tc>
          <w:tcPr>
            <w:tcW w:w="1448" w:type="dxa"/>
            <w:tcBorders>
              <w:top w:val="nil"/>
              <w:left w:val="nil"/>
              <w:bottom w:val="nil"/>
              <w:right w:val="nil"/>
            </w:tcBorders>
            <w:vAlign w:val="bottom"/>
          </w:tcPr>
          <w:p w14:paraId="70ADDB12" w14:textId="77777777" w:rsidR="004C58A1" w:rsidRPr="00E07FF7" w:rsidRDefault="004C58A1" w:rsidP="00F07121">
            <w:pPr>
              <w:jc w:val="right"/>
              <w:rPr>
                <w:rFonts w:ascii="Calibri" w:hAnsi="Calibri" w:cs="Calibri"/>
                <w:sz w:val="20"/>
                <w:szCs w:val="20"/>
                <w:lang w:val="bg-BG"/>
              </w:rPr>
            </w:pPr>
            <w:r w:rsidRPr="00E07FF7">
              <w:rPr>
                <w:rFonts w:ascii="Calibri" w:hAnsi="Calibri" w:cs="Calibri"/>
                <w:sz w:val="20"/>
                <w:szCs w:val="20"/>
                <w:lang w:val="bg-BG"/>
              </w:rPr>
              <w:t>(</w:t>
            </w:r>
            <w:r>
              <w:rPr>
                <w:rFonts w:ascii="Calibri" w:hAnsi="Calibri" w:cs="Calibri"/>
                <w:sz w:val="20"/>
                <w:szCs w:val="20"/>
                <w:lang w:val="bg-BG"/>
              </w:rPr>
              <w:t>3</w:t>
            </w:r>
            <w:r w:rsidR="00F07121">
              <w:rPr>
                <w:rFonts w:ascii="Calibri" w:hAnsi="Calibri" w:cs="Calibri"/>
                <w:sz w:val="20"/>
                <w:szCs w:val="20"/>
                <w:lang w:val="bg-BG"/>
              </w:rPr>
              <w:t>4</w:t>
            </w:r>
            <w:r w:rsidRPr="00E07FF7">
              <w:rPr>
                <w:rFonts w:ascii="Calibri" w:hAnsi="Calibri" w:cs="Calibri"/>
                <w:sz w:val="20"/>
                <w:szCs w:val="20"/>
                <w:lang w:val="bg-BG"/>
              </w:rPr>
              <w:t>)</w:t>
            </w:r>
          </w:p>
        </w:tc>
      </w:tr>
      <w:tr w:rsidR="004C58A1" w:rsidRPr="00E07FF7" w14:paraId="5418E564" w14:textId="77777777" w:rsidTr="00245327">
        <w:trPr>
          <w:trHeight w:val="238"/>
        </w:trPr>
        <w:tc>
          <w:tcPr>
            <w:tcW w:w="2718" w:type="dxa"/>
            <w:tcBorders>
              <w:top w:val="nil"/>
              <w:left w:val="nil"/>
              <w:bottom w:val="nil"/>
              <w:right w:val="nil"/>
            </w:tcBorders>
            <w:shd w:val="clear" w:color="auto" w:fill="auto"/>
          </w:tcPr>
          <w:p w14:paraId="7A7EFE87" w14:textId="77777777" w:rsidR="004C58A1" w:rsidRPr="00E07FF7" w:rsidRDefault="004C58A1" w:rsidP="00245327">
            <w:pPr>
              <w:rPr>
                <w:rFonts w:ascii="Calibri" w:hAnsi="Calibri" w:cs="Calibri"/>
                <w:sz w:val="20"/>
                <w:szCs w:val="20"/>
                <w:lang w:val="bg-BG"/>
              </w:rPr>
            </w:pPr>
            <w:r w:rsidRPr="00E07FF7">
              <w:rPr>
                <w:rFonts w:ascii="Calibri" w:hAnsi="Calibri" w:cs="Calibri"/>
                <w:sz w:val="20"/>
                <w:szCs w:val="20"/>
                <w:lang w:val="bg-BG"/>
              </w:rPr>
              <w:t>Други разходи</w:t>
            </w:r>
          </w:p>
        </w:tc>
        <w:tc>
          <w:tcPr>
            <w:tcW w:w="2829" w:type="dxa"/>
            <w:tcBorders>
              <w:top w:val="nil"/>
              <w:left w:val="nil"/>
              <w:bottom w:val="nil"/>
              <w:right w:val="nil"/>
            </w:tcBorders>
            <w:shd w:val="clear" w:color="auto" w:fill="auto"/>
            <w:vAlign w:val="bottom"/>
          </w:tcPr>
          <w:p w14:paraId="74F7842A" w14:textId="77777777" w:rsidR="004C58A1" w:rsidRPr="00E07FF7" w:rsidRDefault="004C58A1" w:rsidP="00F07121">
            <w:pPr>
              <w:jc w:val="right"/>
              <w:rPr>
                <w:rFonts w:ascii="Calibri" w:hAnsi="Calibri" w:cs="Calibri"/>
                <w:sz w:val="20"/>
                <w:szCs w:val="20"/>
                <w:lang w:val="bg-BG"/>
              </w:rPr>
            </w:pPr>
            <w:r w:rsidRPr="00E07FF7">
              <w:rPr>
                <w:rFonts w:ascii="Calibri" w:hAnsi="Calibri" w:cs="Calibri"/>
                <w:sz w:val="20"/>
                <w:szCs w:val="20"/>
                <w:lang w:val="bg-BG"/>
              </w:rPr>
              <w:t>(</w:t>
            </w:r>
            <w:r w:rsidR="00F07121">
              <w:rPr>
                <w:rFonts w:ascii="Calibri" w:hAnsi="Calibri" w:cs="Calibri"/>
                <w:sz w:val="20"/>
                <w:szCs w:val="20"/>
                <w:lang w:val="bg-BG"/>
              </w:rPr>
              <w:t>4</w:t>
            </w:r>
            <w:r w:rsidRPr="00E07FF7">
              <w:rPr>
                <w:rFonts w:ascii="Calibri" w:hAnsi="Calibri" w:cs="Calibri"/>
                <w:sz w:val="20"/>
                <w:szCs w:val="20"/>
                <w:lang w:val="bg-BG"/>
              </w:rPr>
              <w:t>)</w:t>
            </w:r>
          </w:p>
        </w:tc>
        <w:tc>
          <w:tcPr>
            <w:tcW w:w="2362" w:type="dxa"/>
            <w:tcBorders>
              <w:top w:val="nil"/>
              <w:left w:val="nil"/>
              <w:bottom w:val="nil"/>
              <w:right w:val="nil"/>
            </w:tcBorders>
            <w:shd w:val="clear" w:color="auto" w:fill="auto"/>
            <w:vAlign w:val="bottom"/>
          </w:tcPr>
          <w:p w14:paraId="56963AAA" w14:textId="77777777" w:rsidR="004C58A1" w:rsidRPr="00E07FF7" w:rsidRDefault="004C58A1" w:rsidP="00F07121">
            <w:pPr>
              <w:jc w:val="right"/>
              <w:rPr>
                <w:rFonts w:ascii="Calibri" w:hAnsi="Calibri" w:cs="Calibri"/>
                <w:sz w:val="20"/>
                <w:szCs w:val="20"/>
                <w:lang w:val="bg-BG"/>
              </w:rPr>
            </w:pPr>
            <w:r w:rsidRPr="00E07FF7">
              <w:rPr>
                <w:rFonts w:ascii="Calibri" w:hAnsi="Calibri" w:cs="Calibri"/>
                <w:sz w:val="20"/>
                <w:szCs w:val="20"/>
                <w:lang w:val="bg-BG"/>
              </w:rPr>
              <w:t>(</w:t>
            </w:r>
            <w:r w:rsidR="00F07121">
              <w:rPr>
                <w:rFonts w:ascii="Calibri" w:hAnsi="Calibri" w:cs="Calibri"/>
                <w:sz w:val="20"/>
                <w:szCs w:val="20"/>
                <w:lang w:val="bg-BG"/>
              </w:rPr>
              <w:t>4</w:t>
            </w:r>
            <w:r w:rsidRPr="00E07FF7">
              <w:rPr>
                <w:rFonts w:ascii="Calibri" w:hAnsi="Calibri" w:cs="Calibri"/>
                <w:sz w:val="20"/>
                <w:szCs w:val="20"/>
                <w:lang w:val="bg-BG"/>
              </w:rPr>
              <w:t>)</w:t>
            </w:r>
          </w:p>
        </w:tc>
        <w:tc>
          <w:tcPr>
            <w:tcW w:w="1448" w:type="dxa"/>
            <w:tcBorders>
              <w:top w:val="nil"/>
              <w:left w:val="nil"/>
              <w:bottom w:val="nil"/>
              <w:right w:val="nil"/>
            </w:tcBorders>
            <w:vAlign w:val="bottom"/>
          </w:tcPr>
          <w:p w14:paraId="5C556BE4" w14:textId="77777777" w:rsidR="004C58A1" w:rsidRPr="00E07FF7" w:rsidRDefault="004C58A1" w:rsidP="00F07121">
            <w:pPr>
              <w:jc w:val="right"/>
              <w:rPr>
                <w:rFonts w:ascii="Calibri" w:hAnsi="Calibri" w:cs="Calibri"/>
                <w:sz w:val="20"/>
                <w:szCs w:val="20"/>
                <w:lang w:val="bg-BG"/>
              </w:rPr>
            </w:pPr>
            <w:r w:rsidRPr="00E07FF7">
              <w:rPr>
                <w:rFonts w:ascii="Calibri" w:hAnsi="Calibri" w:cs="Calibri"/>
                <w:sz w:val="20"/>
                <w:szCs w:val="20"/>
                <w:lang w:val="bg-BG"/>
              </w:rPr>
              <w:t>(</w:t>
            </w:r>
            <w:r w:rsidR="00F07121">
              <w:rPr>
                <w:rFonts w:ascii="Calibri" w:hAnsi="Calibri" w:cs="Calibri"/>
                <w:sz w:val="20"/>
                <w:szCs w:val="20"/>
                <w:lang w:val="bg-BG"/>
              </w:rPr>
              <w:t>4</w:t>
            </w:r>
            <w:r w:rsidRPr="00E07FF7">
              <w:rPr>
                <w:rFonts w:ascii="Calibri" w:hAnsi="Calibri" w:cs="Calibri"/>
                <w:sz w:val="20"/>
                <w:szCs w:val="20"/>
                <w:lang w:val="bg-BG"/>
              </w:rPr>
              <w:t>)</w:t>
            </w:r>
          </w:p>
        </w:tc>
      </w:tr>
      <w:tr w:rsidR="004C58A1" w:rsidRPr="00E07FF7" w14:paraId="2A02512A" w14:textId="77777777" w:rsidTr="00245327">
        <w:trPr>
          <w:trHeight w:val="238"/>
        </w:trPr>
        <w:tc>
          <w:tcPr>
            <w:tcW w:w="2718" w:type="dxa"/>
            <w:tcBorders>
              <w:top w:val="nil"/>
              <w:left w:val="nil"/>
              <w:bottom w:val="nil"/>
              <w:right w:val="nil"/>
            </w:tcBorders>
            <w:shd w:val="clear" w:color="auto" w:fill="auto"/>
            <w:vAlign w:val="center"/>
          </w:tcPr>
          <w:p w14:paraId="5A2505D1" w14:textId="77777777" w:rsidR="004C58A1" w:rsidRPr="00E07FF7" w:rsidRDefault="004C58A1" w:rsidP="00245327">
            <w:pPr>
              <w:rPr>
                <w:rFonts w:ascii="Calibri" w:hAnsi="Calibri" w:cs="Calibri"/>
                <w:b/>
                <w:bCs/>
                <w:color w:val="000000"/>
                <w:sz w:val="20"/>
                <w:szCs w:val="20"/>
                <w:lang w:val="bg-BG"/>
              </w:rPr>
            </w:pPr>
            <w:r w:rsidRPr="00E07FF7">
              <w:rPr>
                <w:rFonts w:ascii="Calibri" w:hAnsi="Calibri" w:cs="Calibri"/>
                <w:b/>
                <w:sz w:val="20"/>
                <w:szCs w:val="20"/>
              </w:rPr>
              <w:t>Разходи</w:t>
            </w:r>
            <w:r w:rsidRPr="00E07FF7">
              <w:rPr>
                <w:rFonts w:ascii="Calibri" w:hAnsi="Calibri" w:cs="Calibri"/>
                <w:b/>
                <w:sz w:val="20"/>
                <w:szCs w:val="20"/>
                <w:lang w:val="bg-BG"/>
              </w:rPr>
              <w:t xml:space="preserve"> на сегмента</w:t>
            </w:r>
          </w:p>
        </w:tc>
        <w:tc>
          <w:tcPr>
            <w:tcW w:w="2829" w:type="dxa"/>
            <w:tcBorders>
              <w:top w:val="single" w:sz="8" w:space="0" w:color="auto"/>
              <w:left w:val="nil"/>
              <w:bottom w:val="single" w:sz="8" w:space="0" w:color="auto"/>
              <w:right w:val="nil"/>
            </w:tcBorders>
            <w:shd w:val="clear" w:color="auto" w:fill="auto"/>
            <w:vAlign w:val="center"/>
          </w:tcPr>
          <w:p w14:paraId="595D109F" w14:textId="77777777" w:rsidR="004C58A1" w:rsidRPr="00E07FF7" w:rsidRDefault="004C58A1" w:rsidP="00F07121">
            <w:pPr>
              <w:jc w:val="right"/>
              <w:rPr>
                <w:rFonts w:ascii="Calibri" w:hAnsi="Calibri" w:cs="Calibri"/>
                <w:b/>
                <w:bCs/>
                <w:color w:val="000000"/>
                <w:sz w:val="20"/>
                <w:szCs w:val="20"/>
              </w:rPr>
            </w:pPr>
            <w:r w:rsidRPr="00E07FF7">
              <w:rPr>
                <w:rFonts w:ascii="Calibri" w:hAnsi="Calibri" w:cs="Calibri"/>
                <w:b/>
                <w:bCs/>
                <w:color w:val="000000"/>
                <w:sz w:val="20"/>
                <w:szCs w:val="20"/>
              </w:rPr>
              <w:t>(</w:t>
            </w:r>
            <w:r w:rsidR="00F07121">
              <w:rPr>
                <w:rFonts w:ascii="Calibri" w:hAnsi="Calibri" w:cs="Calibri"/>
                <w:b/>
                <w:bCs/>
                <w:color w:val="000000"/>
                <w:sz w:val="20"/>
                <w:szCs w:val="20"/>
                <w:lang w:val="bg-BG"/>
              </w:rPr>
              <w:t>6</w:t>
            </w:r>
            <w:r>
              <w:rPr>
                <w:rFonts w:ascii="Calibri" w:hAnsi="Calibri" w:cs="Calibri"/>
                <w:b/>
                <w:bCs/>
                <w:color w:val="000000"/>
                <w:sz w:val="20"/>
                <w:szCs w:val="20"/>
              </w:rPr>
              <w:t>0</w:t>
            </w:r>
            <w:r w:rsidRPr="00E07FF7">
              <w:rPr>
                <w:rFonts w:ascii="Calibri" w:hAnsi="Calibri" w:cs="Calibri"/>
                <w:b/>
                <w:bCs/>
                <w:color w:val="000000"/>
                <w:sz w:val="20"/>
                <w:szCs w:val="20"/>
              </w:rPr>
              <w:t>)</w:t>
            </w:r>
          </w:p>
        </w:tc>
        <w:tc>
          <w:tcPr>
            <w:tcW w:w="2362" w:type="dxa"/>
            <w:tcBorders>
              <w:top w:val="single" w:sz="8" w:space="0" w:color="auto"/>
              <w:left w:val="nil"/>
              <w:bottom w:val="single" w:sz="8" w:space="0" w:color="auto"/>
              <w:right w:val="nil"/>
            </w:tcBorders>
            <w:shd w:val="clear" w:color="auto" w:fill="auto"/>
            <w:vAlign w:val="center"/>
          </w:tcPr>
          <w:p w14:paraId="62537A9A" w14:textId="77777777" w:rsidR="004C58A1" w:rsidRPr="00E07FF7" w:rsidRDefault="004C58A1" w:rsidP="00F07121">
            <w:pPr>
              <w:jc w:val="right"/>
              <w:rPr>
                <w:rFonts w:ascii="Calibri" w:hAnsi="Calibri" w:cs="Calibri"/>
                <w:b/>
                <w:bCs/>
                <w:color w:val="000000"/>
                <w:sz w:val="20"/>
                <w:szCs w:val="20"/>
              </w:rPr>
            </w:pPr>
            <w:r w:rsidRPr="00E07FF7">
              <w:rPr>
                <w:rFonts w:ascii="Calibri" w:hAnsi="Calibri" w:cs="Calibri"/>
                <w:b/>
                <w:bCs/>
                <w:color w:val="000000"/>
                <w:sz w:val="20"/>
                <w:szCs w:val="20"/>
              </w:rPr>
              <w:t>(</w:t>
            </w:r>
            <w:r w:rsidR="00F07121">
              <w:rPr>
                <w:rFonts w:ascii="Calibri" w:hAnsi="Calibri" w:cs="Calibri"/>
                <w:b/>
                <w:bCs/>
                <w:color w:val="000000"/>
                <w:sz w:val="20"/>
                <w:szCs w:val="20"/>
                <w:lang w:val="bg-BG"/>
              </w:rPr>
              <w:t>6</w:t>
            </w:r>
            <w:r>
              <w:rPr>
                <w:rFonts w:ascii="Calibri" w:hAnsi="Calibri" w:cs="Calibri"/>
                <w:b/>
                <w:bCs/>
                <w:color w:val="000000"/>
                <w:sz w:val="20"/>
                <w:szCs w:val="20"/>
              </w:rPr>
              <w:t>0</w:t>
            </w:r>
            <w:r w:rsidRPr="00E07FF7">
              <w:rPr>
                <w:rFonts w:ascii="Calibri" w:hAnsi="Calibri" w:cs="Calibri"/>
                <w:b/>
                <w:bCs/>
                <w:color w:val="000000"/>
                <w:sz w:val="20"/>
                <w:szCs w:val="20"/>
              </w:rPr>
              <w:t>)</w:t>
            </w:r>
          </w:p>
        </w:tc>
        <w:tc>
          <w:tcPr>
            <w:tcW w:w="1448" w:type="dxa"/>
            <w:tcBorders>
              <w:top w:val="single" w:sz="8" w:space="0" w:color="auto"/>
              <w:left w:val="nil"/>
              <w:bottom w:val="single" w:sz="8" w:space="0" w:color="auto"/>
              <w:right w:val="nil"/>
            </w:tcBorders>
            <w:shd w:val="clear" w:color="auto" w:fill="auto"/>
            <w:vAlign w:val="center"/>
          </w:tcPr>
          <w:p w14:paraId="379353CB" w14:textId="77777777" w:rsidR="004C58A1" w:rsidRPr="00E07FF7" w:rsidRDefault="004C58A1" w:rsidP="00F07121">
            <w:pPr>
              <w:jc w:val="right"/>
              <w:rPr>
                <w:rFonts w:ascii="Calibri" w:hAnsi="Calibri" w:cs="Calibri"/>
                <w:b/>
                <w:bCs/>
                <w:color w:val="000000"/>
                <w:sz w:val="20"/>
                <w:szCs w:val="20"/>
              </w:rPr>
            </w:pPr>
            <w:r w:rsidRPr="00E07FF7">
              <w:rPr>
                <w:rFonts w:ascii="Calibri" w:hAnsi="Calibri" w:cs="Calibri"/>
                <w:b/>
                <w:bCs/>
                <w:color w:val="000000"/>
                <w:sz w:val="20"/>
                <w:szCs w:val="20"/>
              </w:rPr>
              <w:t>(</w:t>
            </w:r>
            <w:r w:rsidR="00F07121">
              <w:rPr>
                <w:rFonts w:ascii="Calibri" w:hAnsi="Calibri" w:cs="Calibri"/>
                <w:b/>
                <w:bCs/>
                <w:color w:val="000000"/>
                <w:sz w:val="20"/>
                <w:szCs w:val="20"/>
                <w:lang w:val="bg-BG"/>
              </w:rPr>
              <w:t>6</w:t>
            </w:r>
            <w:r>
              <w:rPr>
                <w:rFonts w:ascii="Calibri" w:hAnsi="Calibri" w:cs="Calibri"/>
                <w:b/>
                <w:bCs/>
                <w:color w:val="000000"/>
                <w:sz w:val="20"/>
                <w:szCs w:val="20"/>
              </w:rPr>
              <w:t>0</w:t>
            </w:r>
            <w:r w:rsidRPr="00E07FF7">
              <w:rPr>
                <w:rFonts w:ascii="Calibri" w:hAnsi="Calibri" w:cs="Calibri"/>
                <w:b/>
                <w:bCs/>
                <w:color w:val="000000"/>
                <w:sz w:val="20"/>
                <w:szCs w:val="20"/>
              </w:rPr>
              <w:t>)</w:t>
            </w:r>
          </w:p>
        </w:tc>
      </w:tr>
      <w:tr w:rsidR="004C58A1" w:rsidRPr="00E07FF7" w14:paraId="6B18FC1D" w14:textId="77777777" w:rsidTr="00245327">
        <w:trPr>
          <w:trHeight w:val="238"/>
        </w:trPr>
        <w:tc>
          <w:tcPr>
            <w:tcW w:w="2718" w:type="dxa"/>
            <w:tcBorders>
              <w:top w:val="nil"/>
              <w:left w:val="nil"/>
              <w:bottom w:val="nil"/>
              <w:right w:val="nil"/>
            </w:tcBorders>
            <w:shd w:val="clear" w:color="auto" w:fill="auto"/>
            <w:vAlign w:val="center"/>
          </w:tcPr>
          <w:p w14:paraId="35F07780" w14:textId="77777777" w:rsidR="004C58A1" w:rsidRPr="00E07FF7" w:rsidRDefault="004C58A1" w:rsidP="00245327">
            <w:pPr>
              <w:rPr>
                <w:rFonts w:ascii="Calibri" w:hAnsi="Calibri" w:cs="Calibri"/>
                <w:b/>
                <w:bCs/>
                <w:color w:val="000000"/>
                <w:sz w:val="20"/>
                <w:szCs w:val="20"/>
                <w:lang w:val="ru-RU"/>
              </w:rPr>
            </w:pPr>
            <w:r w:rsidRPr="00E07FF7">
              <w:rPr>
                <w:rFonts w:ascii="Calibri" w:hAnsi="Calibri" w:cs="Calibri"/>
                <w:b/>
                <w:bCs/>
                <w:color w:val="000000"/>
                <w:sz w:val="20"/>
                <w:szCs w:val="20"/>
                <w:lang w:val="bg-BG"/>
              </w:rPr>
              <w:t>Оперативна печалба/ (загуба) на сегмента</w:t>
            </w:r>
          </w:p>
        </w:tc>
        <w:tc>
          <w:tcPr>
            <w:tcW w:w="2829" w:type="dxa"/>
            <w:tcBorders>
              <w:top w:val="single" w:sz="8" w:space="0" w:color="auto"/>
              <w:left w:val="nil"/>
              <w:bottom w:val="single" w:sz="8" w:space="0" w:color="auto"/>
              <w:right w:val="nil"/>
            </w:tcBorders>
            <w:shd w:val="clear" w:color="auto" w:fill="auto"/>
            <w:vAlign w:val="center"/>
          </w:tcPr>
          <w:p w14:paraId="652528AA" w14:textId="77777777" w:rsidR="004C58A1" w:rsidRPr="00E07FF7" w:rsidRDefault="004C58A1" w:rsidP="00F07121">
            <w:pPr>
              <w:jc w:val="right"/>
              <w:rPr>
                <w:rFonts w:ascii="Calibri" w:hAnsi="Calibri" w:cs="Calibri"/>
                <w:b/>
                <w:bCs/>
                <w:color w:val="000000"/>
                <w:sz w:val="20"/>
                <w:szCs w:val="20"/>
              </w:rPr>
            </w:pPr>
            <w:r w:rsidRPr="00E07FF7">
              <w:rPr>
                <w:rFonts w:ascii="Calibri" w:hAnsi="Calibri" w:cs="Calibri"/>
                <w:b/>
                <w:bCs/>
                <w:color w:val="000000"/>
                <w:sz w:val="20"/>
                <w:szCs w:val="20"/>
              </w:rPr>
              <w:t>(</w:t>
            </w:r>
            <w:r w:rsidR="00F07121">
              <w:rPr>
                <w:rFonts w:ascii="Calibri" w:hAnsi="Calibri" w:cs="Calibri"/>
                <w:b/>
                <w:bCs/>
                <w:color w:val="000000"/>
                <w:sz w:val="20"/>
                <w:szCs w:val="20"/>
                <w:lang w:val="bg-BG"/>
              </w:rPr>
              <w:t>6</w:t>
            </w:r>
            <w:r>
              <w:rPr>
                <w:rFonts w:ascii="Calibri" w:hAnsi="Calibri" w:cs="Calibri"/>
                <w:b/>
                <w:bCs/>
                <w:color w:val="000000"/>
                <w:sz w:val="20"/>
                <w:szCs w:val="20"/>
              </w:rPr>
              <w:t>0</w:t>
            </w:r>
            <w:r w:rsidRPr="00E07FF7">
              <w:rPr>
                <w:rFonts w:ascii="Calibri" w:hAnsi="Calibri" w:cs="Calibri"/>
                <w:b/>
                <w:bCs/>
                <w:color w:val="000000"/>
                <w:sz w:val="20"/>
                <w:szCs w:val="20"/>
              </w:rPr>
              <w:t>)</w:t>
            </w:r>
          </w:p>
        </w:tc>
        <w:tc>
          <w:tcPr>
            <w:tcW w:w="2362" w:type="dxa"/>
            <w:tcBorders>
              <w:top w:val="single" w:sz="8" w:space="0" w:color="auto"/>
              <w:left w:val="nil"/>
              <w:bottom w:val="single" w:sz="8" w:space="0" w:color="auto"/>
              <w:right w:val="nil"/>
            </w:tcBorders>
            <w:shd w:val="clear" w:color="auto" w:fill="auto"/>
            <w:vAlign w:val="center"/>
          </w:tcPr>
          <w:p w14:paraId="5D95E051" w14:textId="77777777" w:rsidR="004C58A1" w:rsidRPr="00133E88" w:rsidRDefault="00F07121" w:rsidP="00245327">
            <w:pPr>
              <w:jc w:val="right"/>
              <w:rPr>
                <w:rFonts w:ascii="Calibri" w:hAnsi="Calibri" w:cs="Calibri"/>
                <w:b/>
                <w:bCs/>
                <w:color w:val="000000"/>
                <w:sz w:val="20"/>
                <w:szCs w:val="20"/>
                <w:lang w:val="bg-BG"/>
              </w:rPr>
            </w:pPr>
            <w:r>
              <w:rPr>
                <w:rFonts w:ascii="Calibri" w:hAnsi="Calibri" w:cs="Calibri"/>
                <w:b/>
                <w:bCs/>
                <w:color w:val="000000"/>
                <w:sz w:val="20"/>
                <w:szCs w:val="20"/>
                <w:lang w:val="bg-BG"/>
              </w:rPr>
              <w:t>2</w:t>
            </w:r>
          </w:p>
        </w:tc>
        <w:tc>
          <w:tcPr>
            <w:tcW w:w="1448" w:type="dxa"/>
            <w:tcBorders>
              <w:top w:val="single" w:sz="8" w:space="0" w:color="auto"/>
              <w:left w:val="nil"/>
              <w:bottom w:val="single" w:sz="8" w:space="0" w:color="auto"/>
              <w:right w:val="nil"/>
            </w:tcBorders>
            <w:shd w:val="clear" w:color="auto" w:fill="auto"/>
            <w:vAlign w:val="center"/>
          </w:tcPr>
          <w:p w14:paraId="59CB661B" w14:textId="77777777" w:rsidR="004C58A1" w:rsidRPr="00E07FF7" w:rsidRDefault="004C58A1" w:rsidP="00F07121">
            <w:pPr>
              <w:jc w:val="right"/>
              <w:rPr>
                <w:rFonts w:ascii="Calibri" w:hAnsi="Calibri" w:cs="Calibri"/>
                <w:b/>
                <w:bCs/>
                <w:color w:val="000000"/>
                <w:sz w:val="20"/>
                <w:szCs w:val="20"/>
              </w:rPr>
            </w:pPr>
            <w:r w:rsidRPr="00E07FF7">
              <w:rPr>
                <w:rFonts w:ascii="Calibri" w:hAnsi="Calibri" w:cs="Calibri"/>
                <w:b/>
                <w:bCs/>
                <w:color w:val="000000"/>
                <w:sz w:val="20"/>
                <w:szCs w:val="20"/>
              </w:rPr>
              <w:t>(</w:t>
            </w:r>
            <w:r w:rsidR="00F07121">
              <w:rPr>
                <w:rFonts w:ascii="Calibri" w:hAnsi="Calibri" w:cs="Calibri"/>
                <w:b/>
                <w:bCs/>
                <w:color w:val="000000"/>
                <w:sz w:val="20"/>
                <w:szCs w:val="20"/>
                <w:lang w:val="bg-BG"/>
              </w:rPr>
              <w:t>58</w:t>
            </w:r>
            <w:r w:rsidRPr="00E07FF7">
              <w:rPr>
                <w:rFonts w:ascii="Calibri" w:hAnsi="Calibri" w:cs="Calibri"/>
                <w:b/>
                <w:bCs/>
                <w:color w:val="000000"/>
                <w:sz w:val="20"/>
                <w:szCs w:val="20"/>
              </w:rPr>
              <w:t>)</w:t>
            </w:r>
          </w:p>
        </w:tc>
      </w:tr>
      <w:tr w:rsidR="004C58A1" w:rsidRPr="00E07FF7" w14:paraId="0FA74665" w14:textId="77777777" w:rsidTr="00245327">
        <w:trPr>
          <w:trHeight w:val="238"/>
        </w:trPr>
        <w:tc>
          <w:tcPr>
            <w:tcW w:w="2718" w:type="dxa"/>
            <w:tcBorders>
              <w:top w:val="nil"/>
              <w:left w:val="nil"/>
              <w:bottom w:val="nil"/>
              <w:right w:val="nil"/>
            </w:tcBorders>
            <w:shd w:val="clear" w:color="auto" w:fill="auto"/>
            <w:vAlign w:val="center"/>
          </w:tcPr>
          <w:p w14:paraId="388CCA5D" w14:textId="77777777" w:rsidR="004C58A1" w:rsidRPr="00E07FF7" w:rsidRDefault="004C58A1" w:rsidP="00245327">
            <w:pPr>
              <w:jc w:val="right"/>
              <w:rPr>
                <w:rFonts w:ascii="Calibri" w:hAnsi="Calibri" w:cs="Calibri"/>
                <w:b/>
                <w:bCs/>
                <w:color w:val="000000"/>
                <w:sz w:val="20"/>
                <w:szCs w:val="20"/>
              </w:rPr>
            </w:pPr>
          </w:p>
        </w:tc>
        <w:tc>
          <w:tcPr>
            <w:tcW w:w="2829" w:type="dxa"/>
            <w:tcBorders>
              <w:top w:val="nil"/>
              <w:left w:val="nil"/>
              <w:bottom w:val="single" w:sz="8" w:space="0" w:color="auto"/>
              <w:right w:val="nil"/>
            </w:tcBorders>
            <w:shd w:val="clear" w:color="auto" w:fill="auto"/>
            <w:vAlign w:val="center"/>
          </w:tcPr>
          <w:p w14:paraId="0C3C25EF" w14:textId="77777777" w:rsidR="004C58A1" w:rsidRPr="00E07FF7" w:rsidRDefault="004C58A1" w:rsidP="00245327">
            <w:pPr>
              <w:jc w:val="right"/>
              <w:rPr>
                <w:rFonts w:ascii="Calibri" w:hAnsi="Calibri" w:cs="Calibri"/>
                <w:b/>
                <w:bCs/>
                <w:color w:val="000000"/>
                <w:sz w:val="20"/>
                <w:szCs w:val="20"/>
              </w:rPr>
            </w:pPr>
            <w:r w:rsidRPr="00E07FF7">
              <w:rPr>
                <w:rFonts w:ascii="Calibri" w:hAnsi="Calibri" w:cs="Calibri"/>
                <w:b/>
                <w:bCs/>
                <w:color w:val="000000"/>
                <w:sz w:val="20"/>
                <w:szCs w:val="20"/>
              </w:rPr>
              <w:t> </w:t>
            </w:r>
          </w:p>
        </w:tc>
        <w:tc>
          <w:tcPr>
            <w:tcW w:w="2362" w:type="dxa"/>
            <w:tcBorders>
              <w:top w:val="nil"/>
              <w:left w:val="nil"/>
              <w:bottom w:val="single" w:sz="8" w:space="0" w:color="auto"/>
              <w:right w:val="nil"/>
            </w:tcBorders>
            <w:shd w:val="clear" w:color="auto" w:fill="auto"/>
            <w:vAlign w:val="center"/>
          </w:tcPr>
          <w:p w14:paraId="7A87F49F" w14:textId="77777777" w:rsidR="004C58A1" w:rsidRPr="00E07FF7" w:rsidRDefault="004C58A1" w:rsidP="00245327">
            <w:pPr>
              <w:jc w:val="right"/>
              <w:rPr>
                <w:rFonts w:ascii="Calibri" w:hAnsi="Calibri" w:cs="Calibri"/>
                <w:b/>
                <w:bCs/>
                <w:color w:val="000000"/>
                <w:sz w:val="20"/>
                <w:szCs w:val="20"/>
              </w:rPr>
            </w:pPr>
            <w:r w:rsidRPr="00E07FF7">
              <w:rPr>
                <w:rFonts w:ascii="Calibri" w:hAnsi="Calibri" w:cs="Calibri"/>
                <w:b/>
                <w:bCs/>
                <w:color w:val="000000"/>
                <w:sz w:val="20"/>
                <w:szCs w:val="20"/>
                <w:lang w:eastAsia="bg-BG"/>
              </w:rPr>
              <w:t> </w:t>
            </w:r>
          </w:p>
        </w:tc>
        <w:tc>
          <w:tcPr>
            <w:tcW w:w="1448" w:type="dxa"/>
            <w:tcBorders>
              <w:top w:val="nil"/>
              <w:left w:val="nil"/>
              <w:bottom w:val="single" w:sz="8" w:space="0" w:color="auto"/>
              <w:right w:val="nil"/>
            </w:tcBorders>
            <w:shd w:val="clear" w:color="auto" w:fill="auto"/>
            <w:vAlign w:val="center"/>
          </w:tcPr>
          <w:p w14:paraId="4CC07DCF" w14:textId="77777777" w:rsidR="004C58A1" w:rsidRPr="00E07FF7" w:rsidRDefault="004C58A1" w:rsidP="00245327">
            <w:pPr>
              <w:jc w:val="right"/>
              <w:rPr>
                <w:rFonts w:ascii="Calibri" w:hAnsi="Calibri" w:cs="Calibri"/>
                <w:b/>
                <w:bCs/>
                <w:color w:val="000000"/>
                <w:sz w:val="20"/>
                <w:szCs w:val="20"/>
              </w:rPr>
            </w:pPr>
            <w:r w:rsidRPr="00E07FF7">
              <w:rPr>
                <w:rFonts w:ascii="Calibri" w:hAnsi="Calibri" w:cs="Calibri"/>
                <w:b/>
                <w:bCs/>
                <w:color w:val="000000"/>
                <w:sz w:val="20"/>
                <w:szCs w:val="20"/>
              </w:rPr>
              <w:t> </w:t>
            </w:r>
          </w:p>
        </w:tc>
      </w:tr>
      <w:tr w:rsidR="004C58A1" w:rsidRPr="00E07FF7" w14:paraId="7C233E51" w14:textId="77777777" w:rsidTr="00245327">
        <w:trPr>
          <w:trHeight w:val="238"/>
        </w:trPr>
        <w:tc>
          <w:tcPr>
            <w:tcW w:w="2718" w:type="dxa"/>
            <w:tcBorders>
              <w:top w:val="nil"/>
              <w:left w:val="nil"/>
              <w:bottom w:val="nil"/>
              <w:right w:val="nil"/>
            </w:tcBorders>
            <w:shd w:val="clear" w:color="auto" w:fill="auto"/>
            <w:vAlign w:val="center"/>
          </w:tcPr>
          <w:p w14:paraId="1F443C27" w14:textId="77777777" w:rsidR="004C58A1" w:rsidRPr="00E07FF7" w:rsidRDefault="004C58A1" w:rsidP="00245327">
            <w:pPr>
              <w:rPr>
                <w:rFonts w:ascii="Calibri" w:hAnsi="Calibri" w:cs="Calibri"/>
                <w:b/>
                <w:bCs/>
                <w:color w:val="000000"/>
                <w:sz w:val="20"/>
                <w:szCs w:val="20"/>
              </w:rPr>
            </w:pPr>
            <w:r w:rsidRPr="00E07FF7">
              <w:rPr>
                <w:rFonts w:ascii="Calibri" w:hAnsi="Calibri" w:cs="Calibri"/>
                <w:b/>
                <w:bCs/>
                <w:color w:val="000000"/>
                <w:sz w:val="20"/>
                <w:szCs w:val="20"/>
                <w:lang w:val="bg-BG"/>
              </w:rPr>
              <w:t>Активи на сегмента</w:t>
            </w:r>
          </w:p>
        </w:tc>
        <w:tc>
          <w:tcPr>
            <w:tcW w:w="2829" w:type="dxa"/>
            <w:tcBorders>
              <w:top w:val="nil"/>
              <w:left w:val="nil"/>
              <w:bottom w:val="single" w:sz="8" w:space="0" w:color="auto"/>
              <w:right w:val="nil"/>
            </w:tcBorders>
            <w:shd w:val="clear" w:color="auto" w:fill="auto"/>
            <w:vAlign w:val="center"/>
          </w:tcPr>
          <w:p w14:paraId="17C46522" w14:textId="77777777" w:rsidR="004C58A1" w:rsidRPr="00E07FF7" w:rsidRDefault="004C58A1" w:rsidP="00F07121">
            <w:pPr>
              <w:jc w:val="right"/>
              <w:rPr>
                <w:rFonts w:ascii="Calibri" w:hAnsi="Calibri" w:cs="Calibri"/>
                <w:b/>
                <w:bCs/>
                <w:color w:val="000000"/>
                <w:sz w:val="20"/>
                <w:szCs w:val="20"/>
              </w:rPr>
            </w:pPr>
            <w:r>
              <w:rPr>
                <w:rFonts w:ascii="Calibri" w:hAnsi="Calibri" w:cs="Calibri"/>
                <w:b/>
                <w:bCs/>
                <w:color w:val="000000"/>
                <w:sz w:val="20"/>
                <w:szCs w:val="20"/>
                <w:lang w:val="bg-BG"/>
              </w:rPr>
              <w:t>1</w:t>
            </w:r>
            <w:r w:rsidR="00F07121">
              <w:rPr>
                <w:rFonts w:ascii="Calibri" w:hAnsi="Calibri" w:cs="Calibri"/>
                <w:b/>
                <w:bCs/>
                <w:color w:val="000000"/>
                <w:sz w:val="20"/>
                <w:szCs w:val="20"/>
                <w:lang w:val="bg-BG"/>
              </w:rPr>
              <w:t>2</w:t>
            </w:r>
            <w:r>
              <w:rPr>
                <w:rFonts w:ascii="Calibri" w:hAnsi="Calibri" w:cs="Calibri"/>
                <w:b/>
                <w:bCs/>
                <w:color w:val="000000"/>
                <w:sz w:val="20"/>
                <w:szCs w:val="20"/>
                <w:lang w:val="bg-BG"/>
              </w:rPr>
              <w:t xml:space="preserve"> </w:t>
            </w:r>
            <w:r w:rsidR="00F07121">
              <w:rPr>
                <w:rFonts w:ascii="Calibri" w:hAnsi="Calibri" w:cs="Calibri"/>
                <w:b/>
                <w:bCs/>
                <w:color w:val="000000"/>
                <w:sz w:val="20"/>
                <w:szCs w:val="20"/>
                <w:lang w:val="bg-BG"/>
              </w:rPr>
              <w:t>567</w:t>
            </w:r>
          </w:p>
        </w:tc>
        <w:tc>
          <w:tcPr>
            <w:tcW w:w="2362" w:type="dxa"/>
            <w:tcBorders>
              <w:top w:val="nil"/>
              <w:left w:val="nil"/>
              <w:bottom w:val="single" w:sz="8" w:space="0" w:color="auto"/>
              <w:right w:val="nil"/>
            </w:tcBorders>
            <w:shd w:val="clear" w:color="auto" w:fill="auto"/>
            <w:vAlign w:val="center"/>
          </w:tcPr>
          <w:p w14:paraId="64688F55" w14:textId="77777777" w:rsidR="004C58A1" w:rsidRPr="00E07FF7" w:rsidRDefault="004C58A1" w:rsidP="00245327">
            <w:pPr>
              <w:jc w:val="right"/>
              <w:rPr>
                <w:rFonts w:ascii="Calibri" w:hAnsi="Calibri" w:cs="Calibri"/>
                <w:b/>
                <w:bCs/>
                <w:color w:val="000000"/>
                <w:sz w:val="20"/>
                <w:szCs w:val="20"/>
              </w:rPr>
            </w:pPr>
            <w:r>
              <w:rPr>
                <w:rFonts w:ascii="Calibri" w:hAnsi="Calibri" w:cs="Calibri"/>
                <w:b/>
                <w:bCs/>
                <w:color w:val="000000"/>
                <w:sz w:val="20"/>
                <w:szCs w:val="20"/>
                <w:lang w:val="bg-BG"/>
              </w:rPr>
              <w:t>-</w:t>
            </w:r>
          </w:p>
        </w:tc>
        <w:tc>
          <w:tcPr>
            <w:tcW w:w="1448" w:type="dxa"/>
            <w:tcBorders>
              <w:top w:val="nil"/>
              <w:left w:val="nil"/>
              <w:bottom w:val="single" w:sz="8" w:space="0" w:color="auto"/>
              <w:right w:val="nil"/>
            </w:tcBorders>
            <w:shd w:val="clear" w:color="auto" w:fill="auto"/>
            <w:vAlign w:val="center"/>
          </w:tcPr>
          <w:p w14:paraId="1A4FA2BF" w14:textId="77777777" w:rsidR="004C58A1" w:rsidRPr="00E07FF7" w:rsidRDefault="004C58A1" w:rsidP="00F07121">
            <w:pPr>
              <w:jc w:val="right"/>
              <w:rPr>
                <w:rFonts w:ascii="Calibri" w:hAnsi="Calibri" w:cs="Calibri"/>
                <w:b/>
                <w:bCs/>
                <w:color w:val="000000"/>
                <w:sz w:val="20"/>
                <w:szCs w:val="20"/>
                <w:lang w:val="bg-BG"/>
              </w:rPr>
            </w:pPr>
            <w:r>
              <w:rPr>
                <w:rFonts w:ascii="Calibri" w:hAnsi="Calibri" w:cs="Calibri"/>
                <w:b/>
                <w:bCs/>
                <w:color w:val="000000"/>
                <w:sz w:val="20"/>
                <w:szCs w:val="20"/>
                <w:lang w:val="bg-BG"/>
              </w:rPr>
              <w:t>1</w:t>
            </w:r>
            <w:r w:rsidR="00F07121">
              <w:rPr>
                <w:rFonts w:ascii="Calibri" w:hAnsi="Calibri" w:cs="Calibri"/>
                <w:b/>
                <w:bCs/>
                <w:color w:val="000000"/>
                <w:sz w:val="20"/>
                <w:szCs w:val="20"/>
                <w:lang w:val="bg-BG"/>
              </w:rPr>
              <w:t>2</w:t>
            </w:r>
            <w:r>
              <w:rPr>
                <w:rFonts w:ascii="Calibri" w:hAnsi="Calibri" w:cs="Calibri"/>
                <w:b/>
                <w:bCs/>
                <w:color w:val="000000"/>
                <w:sz w:val="20"/>
                <w:szCs w:val="20"/>
                <w:lang w:val="bg-BG"/>
              </w:rPr>
              <w:t xml:space="preserve"> </w:t>
            </w:r>
            <w:r w:rsidR="00F07121">
              <w:rPr>
                <w:rFonts w:ascii="Calibri" w:hAnsi="Calibri" w:cs="Calibri"/>
                <w:b/>
                <w:bCs/>
                <w:color w:val="000000"/>
                <w:sz w:val="20"/>
                <w:szCs w:val="20"/>
                <w:lang w:val="bg-BG"/>
              </w:rPr>
              <w:t>567</w:t>
            </w:r>
          </w:p>
        </w:tc>
      </w:tr>
      <w:tr w:rsidR="004C58A1" w:rsidRPr="00E07FF7" w14:paraId="10BD48C5" w14:textId="77777777" w:rsidTr="00245327">
        <w:trPr>
          <w:trHeight w:val="238"/>
        </w:trPr>
        <w:tc>
          <w:tcPr>
            <w:tcW w:w="2718" w:type="dxa"/>
            <w:tcBorders>
              <w:top w:val="nil"/>
              <w:left w:val="nil"/>
              <w:bottom w:val="nil"/>
              <w:right w:val="nil"/>
            </w:tcBorders>
            <w:shd w:val="clear" w:color="auto" w:fill="auto"/>
          </w:tcPr>
          <w:p w14:paraId="6F1AADD2" w14:textId="77777777" w:rsidR="004C58A1" w:rsidRPr="00E07FF7" w:rsidRDefault="004C58A1" w:rsidP="00245327">
            <w:pPr>
              <w:rPr>
                <w:rFonts w:ascii="Calibri" w:hAnsi="Calibri" w:cs="Calibri"/>
                <w:b/>
                <w:sz w:val="20"/>
                <w:szCs w:val="20"/>
                <w:lang w:val="bg-BG"/>
              </w:rPr>
            </w:pPr>
            <w:r w:rsidRPr="00E07FF7">
              <w:rPr>
                <w:rFonts w:ascii="Calibri" w:hAnsi="Calibri" w:cs="Calibri"/>
                <w:b/>
                <w:sz w:val="20"/>
                <w:szCs w:val="20"/>
                <w:lang w:val="bg-BG"/>
              </w:rPr>
              <w:t>Пасиви на сегмента</w:t>
            </w:r>
          </w:p>
        </w:tc>
        <w:tc>
          <w:tcPr>
            <w:tcW w:w="2829" w:type="dxa"/>
            <w:tcBorders>
              <w:top w:val="single" w:sz="2" w:space="0" w:color="auto"/>
              <w:left w:val="nil"/>
              <w:bottom w:val="single" w:sz="2" w:space="0" w:color="auto"/>
              <w:right w:val="nil"/>
            </w:tcBorders>
            <w:shd w:val="clear" w:color="auto" w:fill="auto"/>
            <w:vAlign w:val="bottom"/>
          </w:tcPr>
          <w:p w14:paraId="6D8B4FFE" w14:textId="77777777" w:rsidR="004C58A1" w:rsidRPr="00E07FF7" w:rsidRDefault="00F07121" w:rsidP="00F07121">
            <w:pPr>
              <w:jc w:val="right"/>
              <w:rPr>
                <w:rFonts w:ascii="Calibri" w:hAnsi="Calibri" w:cs="Calibri"/>
                <w:b/>
                <w:sz w:val="20"/>
                <w:szCs w:val="20"/>
                <w:lang w:val="bg-BG"/>
              </w:rPr>
            </w:pPr>
            <w:r>
              <w:rPr>
                <w:rFonts w:ascii="Calibri" w:hAnsi="Calibri" w:cs="Calibri"/>
                <w:b/>
                <w:sz w:val="20"/>
                <w:szCs w:val="20"/>
                <w:lang w:val="bg-BG"/>
              </w:rPr>
              <w:t>265</w:t>
            </w:r>
          </w:p>
        </w:tc>
        <w:tc>
          <w:tcPr>
            <w:tcW w:w="2362" w:type="dxa"/>
            <w:tcBorders>
              <w:top w:val="single" w:sz="2" w:space="0" w:color="auto"/>
              <w:left w:val="nil"/>
              <w:bottom w:val="single" w:sz="2" w:space="0" w:color="auto"/>
              <w:right w:val="nil"/>
            </w:tcBorders>
            <w:shd w:val="clear" w:color="auto" w:fill="auto"/>
            <w:vAlign w:val="bottom"/>
          </w:tcPr>
          <w:p w14:paraId="1488A31C" w14:textId="77777777" w:rsidR="004C58A1" w:rsidRPr="009763CF" w:rsidRDefault="004C58A1" w:rsidP="00245327">
            <w:pPr>
              <w:jc w:val="right"/>
              <w:rPr>
                <w:rFonts w:ascii="Calibri" w:hAnsi="Calibri" w:cs="Calibri"/>
                <w:b/>
                <w:sz w:val="20"/>
                <w:szCs w:val="20"/>
              </w:rPr>
            </w:pPr>
            <w:r>
              <w:rPr>
                <w:rFonts w:ascii="Calibri" w:hAnsi="Calibri" w:cs="Calibri"/>
                <w:b/>
                <w:sz w:val="20"/>
                <w:szCs w:val="20"/>
              </w:rPr>
              <w:t>3</w:t>
            </w:r>
          </w:p>
        </w:tc>
        <w:tc>
          <w:tcPr>
            <w:tcW w:w="1448" w:type="dxa"/>
            <w:tcBorders>
              <w:top w:val="single" w:sz="2" w:space="0" w:color="auto"/>
              <w:left w:val="nil"/>
              <w:bottom w:val="single" w:sz="2" w:space="0" w:color="auto"/>
              <w:right w:val="nil"/>
            </w:tcBorders>
            <w:vAlign w:val="bottom"/>
          </w:tcPr>
          <w:p w14:paraId="58E628EF" w14:textId="77777777" w:rsidR="004C58A1" w:rsidRPr="009763CF" w:rsidRDefault="004C58A1" w:rsidP="00F07121">
            <w:pPr>
              <w:jc w:val="right"/>
              <w:rPr>
                <w:rFonts w:ascii="Calibri" w:hAnsi="Calibri" w:cs="Calibri"/>
                <w:b/>
                <w:sz w:val="20"/>
                <w:szCs w:val="20"/>
              </w:rPr>
            </w:pPr>
            <w:r>
              <w:rPr>
                <w:rFonts w:ascii="Calibri" w:hAnsi="Calibri" w:cs="Calibri"/>
                <w:b/>
                <w:sz w:val="20"/>
                <w:szCs w:val="20"/>
                <w:lang w:val="bg-BG"/>
              </w:rPr>
              <w:t>2</w:t>
            </w:r>
            <w:r w:rsidR="00F07121">
              <w:rPr>
                <w:rFonts w:ascii="Calibri" w:hAnsi="Calibri" w:cs="Calibri"/>
                <w:b/>
                <w:sz w:val="20"/>
                <w:szCs w:val="20"/>
                <w:lang w:val="bg-BG"/>
              </w:rPr>
              <w:t>68</w:t>
            </w:r>
          </w:p>
        </w:tc>
      </w:tr>
    </w:tbl>
    <w:p w14:paraId="489D6F47" w14:textId="77777777" w:rsidR="004C58A1" w:rsidRDefault="004C58A1" w:rsidP="006C40F1">
      <w:pPr>
        <w:rPr>
          <w:rFonts w:ascii="Calibri" w:hAnsi="Calibri" w:cs="Calibri"/>
          <w:sz w:val="22"/>
          <w:szCs w:val="22"/>
          <w:lang w:val="bg-BG"/>
        </w:rPr>
      </w:pPr>
    </w:p>
    <w:p w14:paraId="5AC2DC18" w14:textId="77777777" w:rsidR="004C58A1" w:rsidRDefault="004C58A1" w:rsidP="006C40F1">
      <w:pPr>
        <w:rPr>
          <w:rFonts w:ascii="Calibri" w:hAnsi="Calibri" w:cs="Calibri"/>
          <w:sz w:val="22"/>
          <w:szCs w:val="22"/>
          <w:lang w:val="bg-BG"/>
        </w:rPr>
      </w:pPr>
    </w:p>
    <w:p w14:paraId="008274BE" w14:textId="77777777" w:rsidR="004C58A1" w:rsidRDefault="004C58A1" w:rsidP="006C40F1">
      <w:pPr>
        <w:rPr>
          <w:rFonts w:ascii="Calibri" w:hAnsi="Calibri" w:cs="Calibri"/>
          <w:sz w:val="22"/>
          <w:szCs w:val="22"/>
          <w:lang w:val="bg-BG"/>
        </w:rPr>
      </w:pPr>
    </w:p>
    <w:p w14:paraId="27C53F58" w14:textId="77777777" w:rsidR="004C58A1" w:rsidRDefault="004C58A1" w:rsidP="006C40F1">
      <w:pPr>
        <w:rPr>
          <w:rFonts w:ascii="Calibri" w:hAnsi="Calibri" w:cs="Calibri"/>
          <w:sz w:val="22"/>
          <w:szCs w:val="22"/>
          <w:lang w:val="bg-BG"/>
        </w:rPr>
      </w:pPr>
    </w:p>
    <w:p w14:paraId="551BCDCA" w14:textId="77777777" w:rsidR="004C58A1" w:rsidRDefault="004C58A1" w:rsidP="006C40F1">
      <w:pPr>
        <w:rPr>
          <w:rFonts w:ascii="Calibri" w:hAnsi="Calibri" w:cs="Calibri"/>
          <w:sz w:val="22"/>
          <w:szCs w:val="22"/>
          <w:lang w:val="bg-BG"/>
        </w:rPr>
      </w:pPr>
    </w:p>
    <w:p w14:paraId="26B293EA" w14:textId="77777777" w:rsidR="004C58A1" w:rsidRDefault="004C58A1" w:rsidP="006C40F1">
      <w:pPr>
        <w:rPr>
          <w:rFonts w:ascii="Calibri" w:hAnsi="Calibri" w:cs="Calibri"/>
          <w:sz w:val="22"/>
          <w:szCs w:val="22"/>
          <w:lang w:val="bg-BG"/>
        </w:rPr>
      </w:pPr>
    </w:p>
    <w:p w14:paraId="2BE14BC7" w14:textId="77777777" w:rsidR="004C58A1" w:rsidRDefault="004C58A1" w:rsidP="006C40F1">
      <w:pPr>
        <w:rPr>
          <w:rFonts w:ascii="Calibri" w:hAnsi="Calibri" w:cs="Calibri"/>
          <w:sz w:val="22"/>
          <w:szCs w:val="22"/>
          <w:lang w:val="bg-BG"/>
        </w:rPr>
      </w:pPr>
    </w:p>
    <w:p w14:paraId="7D24EDFA" w14:textId="77777777" w:rsidR="004C58A1" w:rsidRDefault="004C58A1" w:rsidP="006C40F1">
      <w:pPr>
        <w:rPr>
          <w:rFonts w:ascii="Calibri" w:hAnsi="Calibri" w:cs="Calibri"/>
          <w:sz w:val="22"/>
          <w:szCs w:val="22"/>
          <w:lang w:val="bg-BG"/>
        </w:rPr>
      </w:pPr>
    </w:p>
    <w:p w14:paraId="0CCA841D" w14:textId="77777777" w:rsidR="004C58A1" w:rsidRDefault="004C58A1" w:rsidP="006C40F1">
      <w:pPr>
        <w:rPr>
          <w:rFonts w:ascii="Calibri" w:hAnsi="Calibri" w:cs="Calibri"/>
          <w:sz w:val="22"/>
          <w:szCs w:val="22"/>
          <w:lang w:val="bg-BG"/>
        </w:rPr>
      </w:pPr>
    </w:p>
    <w:p w14:paraId="503AFC6A" w14:textId="77777777" w:rsidR="004C58A1" w:rsidRDefault="004C58A1" w:rsidP="006C40F1">
      <w:pPr>
        <w:rPr>
          <w:rFonts w:ascii="Calibri" w:hAnsi="Calibri" w:cs="Calibri"/>
          <w:sz w:val="22"/>
          <w:szCs w:val="22"/>
          <w:lang w:val="bg-BG"/>
        </w:rPr>
      </w:pPr>
    </w:p>
    <w:p w14:paraId="01F24AF9" w14:textId="77777777" w:rsidR="004C58A1" w:rsidRDefault="004C58A1" w:rsidP="006C40F1">
      <w:pPr>
        <w:rPr>
          <w:rFonts w:ascii="Calibri" w:hAnsi="Calibri" w:cs="Calibri"/>
          <w:sz w:val="22"/>
          <w:szCs w:val="22"/>
          <w:lang w:val="bg-BG"/>
        </w:rPr>
      </w:pPr>
    </w:p>
    <w:p w14:paraId="4732EB7A" w14:textId="77777777" w:rsidR="004C58A1" w:rsidRDefault="004C58A1" w:rsidP="006C40F1">
      <w:pPr>
        <w:rPr>
          <w:rFonts w:ascii="Calibri" w:hAnsi="Calibri" w:cs="Calibri"/>
          <w:sz w:val="22"/>
          <w:szCs w:val="22"/>
          <w:lang w:val="bg-BG"/>
        </w:rPr>
      </w:pPr>
    </w:p>
    <w:p w14:paraId="078089EF" w14:textId="77777777" w:rsidR="004C58A1" w:rsidRDefault="004C58A1" w:rsidP="006C40F1">
      <w:pPr>
        <w:rPr>
          <w:rFonts w:ascii="Calibri" w:hAnsi="Calibri" w:cs="Calibri"/>
          <w:sz w:val="22"/>
          <w:szCs w:val="22"/>
          <w:lang w:val="bg-BG"/>
        </w:rPr>
      </w:pPr>
    </w:p>
    <w:p w14:paraId="69383B70" w14:textId="77777777" w:rsidR="004C58A1" w:rsidRDefault="004C58A1" w:rsidP="006C40F1">
      <w:pPr>
        <w:rPr>
          <w:rFonts w:ascii="Calibri" w:hAnsi="Calibri" w:cs="Calibri"/>
          <w:sz w:val="22"/>
          <w:szCs w:val="22"/>
          <w:lang w:val="bg-BG"/>
        </w:rPr>
      </w:pPr>
    </w:p>
    <w:p w14:paraId="2D4D1892" w14:textId="77777777" w:rsidR="004C58A1" w:rsidRDefault="004C58A1" w:rsidP="006C40F1">
      <w:pPr>
        <w:rPr>
          <w:rFonts w:ascii="Calibri" w:hAnsi="Calibri" w:cs="Calibri"/>
          <w:sz w:val="22"/>
          <w:szCs w:val="22"/>
          <w:lang w:val="bg-BG"/>
        </w:rPr>
      </w:pPr>
    </w:p>
    <w:p w14:paraId="01B46D90" w14:textId="77777777" w:rsidR="004C58A1" w:rsidRDefault="004C58A1" w:rsidP="006C40F1">
      <w:pPr>
        <w:rPr>
          <w:rFonts w:ascii="Calibri" w:hAnsi="Calibri" w:cs="Calibri"/>
          <w:sz w:val="22"/>
          <w:szCs w:val="22"/>
          <w:lang w:val="bg-BG"/>
        </w:rPr>
      </w:pPr>
    </w:p>
    <w:p w14:paraId="01DBDC99" w14:textId="77777777" w:rsidR="004C58A1" w:rsidRDefault="004C58A1" w:rsidP="006C40F1">
      <w:pPr>
        <w:rPr>
          <w:rFonts w:ascii="Calibri" w:hAnsi="Calibri" w:cs="Calibri"/>
          <w:sz w:val="22"/>
          <w:szCs w:val="22"/>
          <w:lang w:val="bg-BG"/>
        </w:rPr>
      </w:pPr>
    </w:p>
    <w:p w14:paraId="6AAA7E4C" w14:textId="77777777" w:rsidR="004C58A1" w:rsidRDefault="004C58A1" w:rsidP="006C40F1">
      <w:pPr>
        <w:rPr>
          <w:rFonts w:ascii="Calibri" w:hAnsi="Calibri" w:cs="Calibri"/>
          <w:sz w:val="22"/>
          <w:szCs w:val="22"/>
          <w:lang w:val="bg-BG"/>
        </w:rPr>
      </w:pPr>
    </w:p>
    <w:p w14:paraId="29BC1A99" w14:textId="77777777" w:rsidR="004C58A1" w:rsidRDefault="004C58A1" w:rsidP="006C40F1">
      <w:pPr>
        <w:rPr>
          <w:rFonts w:ascii="Calibri" w:hAnsi="Calibri" w:cs="Calibri"/>
          <w:sz w:val="22"/>
          <w:szCs w:val="22"/>
          <w:lang w:val="bg-BG"/>
        </w:rPr>
      </w:pPr>
    </w:p>
    <w:p w14:paraId="30552E7C" w14:textId="77777777" w:rsidR="004C58A1" w:rsidRDefault="004C58A1" w:rsidP="006C40F1">
      <w:pPr>
        <w:rPr>
          <w:rFonts w:ascii="Calibri" w:hAnsi="Calibri" w:cs="Calibri"/>
          <w:sz w:val="22"/>
          <w:szCs w:val="22"/>
          <w:lang w:val="bg-BG"/>
        </w:rPr>
      </w:pPr>
    </w:p>
    <w:p w14:paraId="4EE508CA" w14:textId="77777777" w:rsidR="004C58A1" w:rsidRDefault="004C58A1" w:rsidP="006C40F1">
      <w:pPr>
        <w:rPr>
          <w:rFonts w:ascii="Calibri" w:hAnsi="Calibri" w:cs="Calibri"/>
          <w:sz w:val="22"/>
          <w:szCs w:val="22"/>
          <w:lang w:val="bg-BG"/>
        </w:rPr>
      </w:pPr>
    </w:p>
    <w:p w14:paraId="438EFAA2" w14:textId="77777777" w:rsidR="004C58A1" w:rsidRDefault="004C58A1" w:rsidP="006C40F1">
      <w:pPr>
        <w:rPr>
          <w:rFonts w:ascii="Calibri" w:hAnsi="Calibri" w:cs="Calibri"/>
          <w:sz w:val="22"/>
          <w:szCs w:val="22"/>
          <w:lang w:val="bg-BG"/>
        </w:rPr>
      </w:pPr>
    </w:p>
    <w:p w14:paraId="5F31FD1B" w14:textId="77777777" w:rsidR="004C58A1" w:rsidRDefault="004C58A1" w:rsidP="006C40F1">
      <w:pPr>
        <w:rPr>
          <w:rFonts w:ascii="Calibri" w:hAnsi="Calibri" w:cs="Calibri"/>
          <w:sz w:val="22"/>
          <w:szCs w:val="22"/>
          <w:lang w:val="bg-BG"/>
        </w:rPr>
      </w:pPr>
    </w:p>
    <w:p w14:paraId="1BC7D000" w14:textId="77777777" w:rsidR="003852A0" w:rsidRDefault="003852A0" w:rsidP="006C40F1">
      <w:pPr>
        <w:rPr>
          <w:rFonts w:ascii="Calibri" w:hAnsi="Calibri" w:cs="Calibri"/>
          <w:sz w:val="22"/>
          <w:szCs w:val="22"/>
          <w:lang w:val="bg-BG"/>
        </w:rPr>
      </w:pPr>
    </w:p>
    <w:p w14:paraId="5B8345A6" w14:textId="77777777" w:rsidR="004C58A1" w:rsidRDefault="004C58A1" w:rsidP="006C40F1">
      <w:pPr>
        <w:rPr>
          <w:rFonts w:ascii="Calibri" w:hAnsi="Calibri" w:cs="Calibri"/>
          <w:sz w:val="22"/>
          <w:szCs w:val="22"/>
          <w:lang w:val="bg-BG"/>
        </w:rPr>
      </w:pPr>
    </w:p>
    <w:p w14:paraId="5613CD3E" w14:textId="77777777" w:rsidR="004C58A1" w:rsidRDefault="004C58A1" w:rsidP="006C40F1">
      <w:pPr>
        <w:rPr>
          <w:rFonts w:ascii="Calibri" w:hAnsi="Calibri" w:cs="Calibri"/>
          <w:sz w:val="22"/>
          <w:szCs w:val="22"/>
          <w:lang w:val="bg-BG"/>
        </w:rPr>
      </w:pPr>
    </w:p>
    <w:tbl>
      <w:tblPr>
        <w:tblpPr w:leftFromText="180" w:rightFromText="180" w:vertAnchor="text" w:horzAnchor="margin" w:tblpY="180"/>
        <w:tblW w:w="9357" w:type="dxa"/>
        <w:tblCellMar>
          <w:left w:w="70" w:type="dxa"/>
          <w:right w:w="70" w:type="dxa"/>
        </w:tblCellMar>
        <w:tblLook w:val="00A0" w:firstRow="1" w:lastRow="0" w:firstColumn="1" w:lastColumn="0" w:noHBand="0" w:noVBand="0"/>
      </w:tblPr>
      <w:tblGrid>
        <w:gridCol w:w="2718"/>
        <w:gridCol w:w="2829"/>
        <w:gridCol w:w="2362"/>
        <w:gridCol w:w="1448"/>
      </w:tblGrid>
      <w:tr w:rsidR="0087199D" w:rsidRPr="00E07FF7" w14:paraId="3DE948B9" w14:textId="77777777" w:rsidTr="00D16C0E">
        <w:trPr>
          <w:trHeight w:val="238"/>
        </w:trPr>
        <w:tc>
          <w:tcPr>
            <w:tcW w:w="2718" w:type="dxa"/>
            <w:tcBorders>
              <w:top w:val="nil"/>
              <w:left w:val="nil"/>
              <w:bottom w:val="nil"/>
              <w:right w:val="nil"/>
            </w:tcBorders>
            <w:shd w:val="clear" w:color="auto" w:fill="auto"/>
          </w:tcPr>
          <w:p w14:paraId="50B5987E" w14:textId="77777777" w:rsidR="0087199D" w:rsidRPr="00E07FF7" w:rsidRDefault="0087199D" w:rsidP="0087199D">
            <w:pPr>
              <w:rPr>
                <w:rFonts w:ascii="Calibri" w:hAnsi="Calibri" w:cs="Calibri"/>
                <w:sz w:val="20"/>
                <w:szCs w:val="20"/>
                <w:highlight w:val="yellow"/>
                <w:lang w:val="bg-BG"/>
              </w:rPr>
            </w:pPr>
          </w:p>
        </w:tc>
        <w:tc>
          <w:tcPr>
            <w:tcW w:w="2829" w:type="dxa"/>
            <w:tcBorders>
              <w:top w:val="nil"/>
              <w:left w:val="nil"/>
              <w:bottom w:val="single" w:sz="2" w:space="0" w:color="auto"/>
              <w:right w:val="nil"/>
            </w:tcBorders>
            <w:shd w:val="clear" w:color="auto" w:fill="auto"/>
          </w:tcPr>
          <w:p w14:paraId="61A7F2DD"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 xml:space="preserve">Инвестиционни </w:t>
            </w:r>
          </w:p>
          <w:p w14:paraId="031CE101"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 xml:space="preserve">имоти земеделски земи </w:t>
            </w:r>
          </w:p>
        </w:tc>
        <w:tc>
          <w:tcPr>
            <w:tcW w:w="2362" w:type="dxa"/>
            <w:tcBorders>
              <w:top w:val="nil"/>
              <w:left w:val="nil"/>
              <w:bottom w:val="single" w:sz="2" w:space="0" w:color="auto"/>
              <w:right w:val="nil"/>
            </w:tcBorders>
            <w:shd w:val="clear" w:color="auto" w:fill="auto"/>
          </w:tcPr>
          <w:p w14:paraId="05F0993E"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Инвестиционни имоти</w:t>
            </w:r>
          </w:p>
          <w:p w14:paraId="7A3383A3"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 xml:space="preserve">други </w:t>
            </w:r>
          </w:p>
        </w:tc>
        <w:tc>
          <w:tcPr>
            <w:tcW w:w="1448" w:type="dxa"/>
            <w:tcBorders>
              <w:top w:val="nil"/>
              <w:left w:val="nil"/>
              <w:bottom w:val="single" w:sz="2" w:space="0" w:color="auto"/>
              <w:right w:val="nil"/>
            </w:tcBorders>
          </w:tcPr>
          <w:p w14:paraId="254E0A2E"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Общо</w:t>
            </w:r>
          </w:p>
        </w:tc>
      </w:tr>
      <w:tr w:rsidR="0087199D" w:rsidRPr="00E07FF7" w14:paraId="0F20C75F" w14:textId="77777777" w:rsidTr="00D16C0E">
        <w:trPr>
          <w:trHeight w:val="238"/>
        </w:trPr>
        <w:tc>
          <w:tcPr>
            <w:tcW w:w="2718" w:type="dxa"/>
            <w:tcBorders>
              <w:top w:val="nil"/>
              <w:left w:val="nil"/>
              <w:bottom w:val="nil"/>
              <w:right w:val="nil"/>
            </w:tcBorders>
            <w:shd w:val="clear" w:color="auto" w:fill="auto"/>
          </w:tcPr>
          <w:p w14:paraId="3997BC05" w14:textId="77777777" w:rsidR="0087199D" w:rsidRPr="00E07FF7" w:rsidRDefault="0087199D" w:rsidP="0087199D">
            <w:pPr>
              <w:rPr>
                <w:rFonts w:ascii="Calibri" w:hAnsi="Calibri" w:cs="Calibri"/>
                <w:sz w:val="20"/>
                <w:szCs w:val="20"/>
                <w:lang w:val="bg-BG"/>
              </w:rPr>
            </w:pPr>
          </w:p>
        </w:tc>
        <w:tc>
          <w:tcPr>
            <w:tcW w:w="2829" w:type="dxa"/>
            <w:tcBorders>
              <w:top w:val="single" w:sz="2" w:space="0" w:color="auto"/>
              <w:left w:val="nil"/>
              <w:bottom w:val="nil"/>
              <w:right w:val="nil"/>
            </w:tcBorders>
            <w:shd w:val="clear" w:color="auto" w:fill="auto"/>
          </w:tcPr>
          <w:p w14:paraId="0D14EB5A" w14:textId="77777777" w:rsidR="0087199D" w:rsidRPr="00E07FF7" w:rsidRDefault="0087199D" w:rsidP="00133E88">
            <w:pPr>
              <w:jc w:val="right"/>
              <w:rPr>
                <w:rFonts w:ascii="Calibri" w:hAnsi="Calibri" w:cs="Calibri"/>
                <w:b/>
                <w:sz w:val="20"/>
                <w:szCs w:val="20"/>
                <w:lang w:val="bg-BG"/>
              </w:rPr>
            </w:pPr>
            <w:r w:rsidRPr="00E07FF7">
              <w:rPr>
                <w:rFonts w:ascii="Calibri" w:hAnsi="Calibri" w:cs="Calibri"/>
                <w:b/>
                <w:sz w:val="20"/>
                <w:szCs w:val="20"/>
                <w:lang w:val="bg-BG"/>
              </w:rPr>
              <w:t>31.</w:t>
            </w:r>
            <w:r w:rsidR="00C10824" w:rsidRPr="00E07FF7">
              <w:rPr>
                <w:rFonts w:ascii="Calibri" w:hAnsi="Calibri" w:cs="Calibri"/>
                <w:b/>
                <w:sz w:val="20"/>
                <w:szCs w:val="20"/>
                <w:lang w:val="bg-BG"/>
              </w:rPr>
              <w:t>03</w:t>
            </w:r>
            <w:r w:rsidRPr="00E07FF7">
              <w:rPr>
                <w:rFonts w:ascii="Calibri" w:hAnsi="Calibri" w:cs="Calibri"/>
                <w:b/>
                <w:sz w:val="20"/>
                <w:szCs w:val="20"/>
                <w:lang w:val="bg-BG"/>
              </w:rPr>
              <w:t>.202</w:t>
            </w:r>
            <w:r w:rsidR="00133E88">
              <w:rPr>
                <w:rFonts w:ascii="Calibri" w:hAnsi="Calibri" w:cs="Calibri"/>
                <w:b/>
                <w:sz w:val="20"/>
                <w:szCs w:val="20"/>
                <w:lang w:val="bg-BG"/>
              </w:rPr>
              <w:t>4</w:t>
            </w:r>
          </w:p>
        </w:tc>
        <w:tc>
          <w:tcPr>
            <w:tcW w:w="2362" w:type="dxa"/>
            <w:tcBorders>
              <w:top w:val="single" w:sz="2" w:space="0" w:color="auto"/>
              <w:left w:val="nil"/>
              <w:bottom w:val="nil"/>
              <w:right w:val="nil"/>
            </w:tcBorders>
            <w:shd w:val="clear" w:color="auto" w:fill="auto"/>
          </w:tcPr>
          <w:p w14:paraId="7695A5DF" w14:textId="77777777" w:rsidR="0087199D" w:rsidRPr="00E07FF7" w:rsidRDefault="0087199D" w:rsidP="00133E88">
            <w:pPr>
              <w:jc w:val="right"/>
              <w:rPr>
                <w:rFonts w:ascii="Calibri" w:hAnsi="Calibri" w:cs="Calibri"/>
                <w:b/>
                <w:sz w:val="20"/>
                <w:szCs w:val="20"/>
                <w:lang w:val="bg-BG"/>
              </w:rPr>
            </w:pPr>
            <w:r w:rsidRPr="00E07FF7">
              <w:rPr>
                <w:rFonts w:ascii="Calibri" w:hAnsi="Calibri" w:cs="Calibri"/>
                <w:b/>
                <w:sz w:val="20"/>
                <w:szCs w:val="20"/>
                <w:lang w:val="bg-BG"/>
              </w:rPr>
              <w:t>31.</w:t>
            </w:r>
            <w:r w:rsidR="00C10824" w:rsidRPr="00E07FF7">
              <w:rPr>
                <w:rFonts w:ascii="Calibri" w:hAnsi="Calibri" w:cs="Calibri"/>
                <w:b/>
                <w:sz w:val="20"/>
                <w:szCs w:val="20"/>
                <w:lang w:val="bg-BG"/>
              </w:rPr>
              <w:t>03</w:t>
            </w:r>
            <w:r w:rsidRPr="00E07FF7">
              <w:rPr>
                <w:rFonts w:ascii="Calibri" w:hAnsi="Calibri" w:cs="Calibri"/>
                <w:b/>
                <w:sz w:val="20"/>
                <w:szCs w:val="20"/>
                <w:lang w:val="bg-BG"/>
              </w:rPr>
              <w:t>.202</w:t>
            </w:r>
            <w:r w:rsidR="00133E88">
              <w:rPr>
                <w:rFonts w:ascii="Calibri" w:hAnsi="Calibri" w:cs="Calibri"/>
                <w:b/>
                <w:sz w:val="20"/>
                <w:szCs w:val="20"/>
                <w:lang w:val="bg-BG"/>
              </w:rPr>
              <w:t>4</w:t>
            </w:r>
          </w:p>
        </w:tc>
        <w:tc>
          <w:tcPr>
            <w:tcW w:w="1448" w:type="dxa"/>
            <w:tcBorders>
              <w:top w:val="single" w:sz="2" w:space="0" w:color="auto"/>
              <w:left w:val="nil"/>
              <w:bottom w:val="nil"/>
              <w:right w:val="nil"/>
            </w:tcBorders>
          </w:tcPr>
          <w:p w14:paraId="66095578" w14:textId="77777777" w:rsidR="0087199D" w:rsidRPr="00E07FF7" w:rsidRDefault="0087199D" w:rsidP="00133E88">
            <w:pPr>
              <w:jc w:val="right"/>
              <w:rPr>
                <w:rFonts w:ascii="Calibri" w:hAnsi="Calibri" w:cs="Calibri"/>
                <w:b/>
                <w:sz w:val="20"/>
                <w:szCs w:val="20"/>
                <w:lang w:val="bg-BG"/>
              </w:rPr>
            </w:pPr>
            <w:r w:rsidRPr="00E07FF7">
              <w:rPr>
                <w:rFonts w:ascii="Calibri" w:hAnsi="Calibri" w:cs="Calibri"/>
                <w:b/>
                <w:sz w:val="20"/>
                <w:szCs w:val="20"/>
                <w:lang w:val="bg-BG"/>
              </w:rPr>
              <w:t>31.</w:t>
            </w:r>
            <w:r w:rsidR="00C10824" w:rsidRPr="00E07FF7">
              <w:rPr>
                <w:rFonts w:ascii="Calibri" w:hAnsi="Calibri" w:cs="Calibri"/>
                <w:b/>
                <w:sz w:val="20"/>
                <w:szCs w:val="20"/>
                <w:lang w:val="bg-BG"/>
              </w:rPr>
              <w:t>03</w:t>
            </w:r>
            <w:r w:rsidRPr="00E07FF7">
              <w:rPr>
                <w:rFonts w:ascii="Calibri" w:hAnsi="Calibri" w:cs="Calibri"/>
                <w:b/>
                <w:sz w:val="20"/>
                <w:szCs w:val="20"/>
                <w:lang w:val="bg-BG"/>
              </w:rPr>
              <w:t>.20</w:t>
            </w:r>
            <w:r w:rsidRPr="00E07FF7">
              <w:rPr>
                <w:rFonts w:ascii="Calibri" w:hAnsi="Calibri" w:cs="Calibri"/>
                <w:b/>
                <w:sz w:val="20"/>
                <w:szCs w:val="20"/>
              </w:rPr>
              <w:t>2</w:t>
            </w:r>
            <w:r w:rsidR="00133E88">
              <w:rPr>
                <w:rFonts w:ascii="Calibri" w:hAnsi="Calibri" w:cs="Calibri"/>
                <w:b/>
                <w:sz w:val="20"/>
                <w:szCs w:val="20"/>
                <w:lang w:val="bg-BG"/>
              </w:rPr>
              <w:t>4</w:t>
            </w:r>
          </w:p>
        </w:tc>
      </w:tr>
      <w:tr w:rsidR="0087199D" w:rsidRPr="00E07FF7" w14:paraId="6BA0B862" w14:textId="77777777" w:rsidTr="00D16C0E">
        <w:trPr>
          <w:trHeight w:val="238"/>
        </w:trPr>
        <w:tc>
          <w:tcPr>
            <w:tcW w:w="2718" w:type="dxa"/>
            <w:tcBorders>
              <w:top w:val="nil"/>
              <w:left w:val="nil"/>
              <w:bottom w:val="nil"/>
              <w:right w:val="nil"/>
            </w:tcBorders>
            <w:shd w:val="clear" w:color="auto" w:fill="auto"/>
          </w:tcPr>
          <w:p w14:paraId="778D34C4" w14:textId="77777777" w:rsidR="0087199D" w:rsidRPr="00E07FF7" w:rsidRDefault="0087199D" w:rsidP="0087199D">
            <w:pPr>
              <w:rPr>
                <w:rFonts w:ascii="Calibri" w:hAnsi="Calibri" w:cs="Calibri"/>
                <w:sz w:val="20"/>
                <w:szCs w:val="20"/>
                <w:lang w:val="bg-BG"/>
              </w:rPr>
            </w:pPr>
          </w:p>
        </w:tc>
        <w:tc>
          <w:tcPr>
            <w:tcW w:w="2829" w:type="dxa"/>
            <w:tcBorders>
              <w:top w:val="nil"/>
              <w:left w:val="nil"/>
              <w:bottom w:val="nil"/>
              <w:right w:val="nil"/>
            </w:tcBorders>
            <w:shd w:val="clear" w:color="auto" w:fill="auto"/>
          </w:tcPr>
          <w:p w14:paraId="7F2E3850"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хил. лв.</w:t>
            </w:r>
          </w:p>
        </w:tc>
        <w:tc>
          <w:tcPr>
            <w:tcW w:w="2362" w:type="dxa"/>
            <w:tcBorders>
              <w:top w:val="nil"/>
              <w:left w:val="nil"/>
              <w:bottom w:val="nil"/>
              <w:right w:val="nil"/>
            </w:tcBorders>
            <w:shd w:val="clear" w:color="auto" w:fill="auto"/>
          </w:tcPr>
          <w:p w14:paraId="2B3351AB"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хил. лв.</w:t>
            </w:r>
          </w:p>
        </w:tc>
        <w:tc>
          <w:tcPr>
            <w:tcW w:w="1448" w:type="dxa"/>
            <w:tcBorders>
              <w:top w:val="nil"/>
              <w:left w:val="nil"/>
              <w:bottom w:val="nil"/>
              <w:right w:val="nil"/>
            </w:tcBorders>
          </w:tcPr>
          <w:p w14:paraId="6AD0E9A8"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хил. лв.</w:t>
            </w:r>
          </w:p>
        </w:tc>
      </w:tr>
      <w:tr w:rsidR="0087199D" w:rsidRPr="00E07FF7" w14:paraId="3B2E3A83" w14:textId="77777777" w:rsidTr="00D16C0E">
        <w:trPr>
          <w:trHeight w:val="238"/>
        </w:trPr>
        <w:tc>
          <w:tcPr>
            <w:tcW w:w="2718" w:type="dxa"/>
            <w:tcBorders>
              <w:top w:val="nil"/>
              <w:left w:val="nil"/>
              <w:bottom w:val="nil"/>
              <w:right w:val="nil"/>
            </w:tcBorders>
            <w:shd w:val="clear" w:color="auto" w:fill="auto"/>
          </w:tcPr>
          <w:p w14:paraId="0FCE663D" w14:textId="77777777" w:rsidR="0087199D" w:rsidRPr="00E07FF7" w:rsidRDefault="0087199D" w:rsidP="0087199D">
            <w:pPr>
              <w:rPr>
                <w:rFonts w:ascii="Calibri" w:hAnsi="Calibri" w:cs="Calibri"/>
                <w:sz w:val="20"/>
                <w:szCs w:val="20"/>
                <w:lang w:val="bg-BG"/>
              </w:rPr>
            </w:pPr>
            <w:r w:rsidRPr="00E07FF7">
              <w:rPr>
                <w:rFonts w:ascii="Calibri" w:hAnsi="Calibri" w:cs="Calibri"/>
                <w:sz w:val="20"/>
                <w:szCs w:val="20"/>
                <w:lang w:val="bg-BG"/>
              </w:rPr>
              <w:t>Приходи и разходи от:</w:t>
            </w:r>
          </w:p>
        </w:tc>
        <w:tc>
          <w:tcPr>
            <w:tcW w:w="2829" w:type="dxa"/>
            <w:tcBorders>
              <w:top w:val="nil"/>
              <w:left w:val="nil"/>
              <w:bottom w:val="nil"/>
              <w:right w:val="nil"/>
            </w:tcBorders>
            <w:shd w:val="clear" w:color="auto" w:fill="auto"/>
          </w:tcPr>
          <w:p w14:paraId="7C34F584" w14:textId="77777777" w:rsidR="0087199D" w:rsidRPr="00E07FF7" w:rsidRDefault="0087199D" w:rsidP="0087199D">
            <w:pPr>
              <w:rPr>
                <w:rFonts w:ascii="Calibri" w:hAnsi="Calibri" w:cs="Calibri"/>
                <w:b/>
                <w:sz w:val="20"/>
                <w:szCs w:val="20"/>
                <w:lang w:val="bg-BG"/>
              </w:rPr>
            </w:pPr>
          </w:p>
        </w:tc>
        <w:tc>
          <w:tcPr>
            <w:tcW w:w="2362" w:type="dxa"/>
            <w:tcBorders>
              <w:top w:val="nil"/>
              <w:left w:val="nil"/>
              <w:bottom w:val="nil"/>
              <w:right w:val="nil"/>
            </w:tcBorders>
            <w:shd w:val="clear" w:color="auto" w:fill="auto"/>
          </w:tcPr>
          <w:p w14:paraId="16BBD479" w14:textId="77777777" w:rsidR="0087199D" w:rsidRPr="00E07FF7" w:rsidRDefault="0087199D" w:rsidP="0087199D">
            <w:pPr>
              <w:rPr>
                <w:rFonts w:ascii="Calibri" w:hAnsi="Calibri" w:cs="Calibri"/>
                <w:b/>
                <w:sz w:val="20"/>
                <w:szCs w:val="20"/>
                <w:lang w:val="bg-BG"/>
              </w:rPr>
            </w:pPr>
          </w:p>
        </w:tc>
        <w:tc>
          <w:tcPr>
            <w:tcW w:w="1448" w:type="dxa"/>
            <w:tcBorders>
              <w:top w:val="nil"/>
              <w:left w:val="nil"/>
              <w:bottom w:val="nil"/>
              <w:right w:val="nil"/>
            </w:tcBorders>
          </w:tcPr>
          <w:p w14:paraId="3ED2E1D3" w14:textId="77777777" w:rsidR="0087199D" w:rsidRPr="00E07FF7" w:rsidRDefault="0087199D" w:rsidP="0087199D">
            <w:pPr>
              <w:rPr>
                <w:rFonts w:ascii="Calibri" w:hAnsi="Calibri" w:cs="Calibri"/>
                <w:b/>
                <w:sz w:val="20"/>
                <w:szCs w:val="20"/>
                <w:lang w:val="bg-BG"/>
              </w:rPr>
            </w:pPr>
          </w:p>
        </w:tc>
      </w:tr>
      <w:tr w:rsidR="00BF1102" w:rsidRPr="00E07FF7" w14:paraId="62D38588" w14:textId="77777777" w:rsidTr="00D16C0E">
        <w:trPr>
          <w:trHeight w:val="238"/>
        </w:trPr>
        <w:tc>
          <w:tcPr>
            <w:tcW w:w="2718" w:type="dxa"/>
            <w:tcBorders>
              <w:top w:val="nil"/>
              <w:left w:val="nil"/>
              <w:bottom w:val="nil"/>
              <w:right w:val="nil"/>
            </w:tcBorders>
            <w:shd w:val="clear" w:color="auto" w:fill="auto"/>
          </w:tcPr>
          <w:p w14:paraId="77878BC7" w14:textId="77777777" w:rsidR="00BF1102" w:rsidRPr="00E07FF7" w:rsidRDefault="00BF1102" w:rsidP="00BF1102">
            <w:pPr>
              <w:rPr>
                <w:rFonts w:ascii="Calibri" w:hAnsi="Calibri" w:cs="Calibri"/>
                <w:sz w:val="20"/>
                <w:szCs w:val="20"/>
                <w:lang w:val="bg-BG"/>
              </w:rPr>
            </w:pPr>
            <w:r w:rsidRPr="00E07FF7">
              <w:rPr>
                <w:rFonts w:ascii="Calibri" w:hAnsi="Calibri" w:cs="Calibri"/>
                <w:sz w:val="20"/>
                <w:szCs w:val="20"/>
                <w:lang w:val="bg-BG"/>
              </w:rPr>
              <w:t>- приходи от наеми</w:t>
            </w:r>
          </w:p>
        </w:tc>
        <w:tc>
          <w:tcPr>
            <w:tcW w:w="2829" w:type="dxa"/>
            <w:tcBorders>
              <w:top w:val="nil"/>
              <w:left w:val="nil"/>
              <w:bottom w:val="nil"/>
              <w:right w:val="nil"/>
            </w:tcBorders>
            <w:shd w:val="clear" w:color="auto" w:fill="auto"/>
            <w:vAlign w:val="bottom"/>
          </w:tcPr>
          <w:p w14:paraId="260A497B" w14:textId="77777777" w:rsidR="00BF1102" w:rsidRPr="00E07FF7" w:rsidRDefault="00BF1102" w:rsidP="00BF1102">
            <w:pPr>
              <w:jc w:val="right"/>
              <w:rPr>
                <w:rFonts w:ascii="Calibri" w:hAnsi="Calibri" w:cs="Calibri"/>
                <w:sz w:val="20"/>
                <w:szCs w:val="20"/>
                <w:lang w:val="bg-BG"/>
              </w:rPr>
            </w:pPr>
          </w:p>
        </w:tc>
        <w:tc>
          <w:tcPr>
            <w:tcW w:w="2362" w:type="dxa"/>
            <w:tcBorders>
              <w:top w:val="nil"/>
              <w:left w:val="nil"/>
              <w:bottom w:val="nil"/>
              <w:right w:val="nil"/>
            </w:tcBorders>
            <w:shd w:val="clear" w:color="auto" w:fill="auto"/>
            <w:vAlign w:val="bottom"/>
          </w:tcPr>
          <w:p w14:paraId="73B1B4A5" w14:textId="77777777" w:rsidR="00BF1102" w:rsidRPr="00E07FF7" w:rsidRDefault="00133E88" w:rsidP="00BF1102">
            <w:pPr>
              <w:jc w:val="right"/>
              <w:rPr>
                <w:rFonts w:ascii="Calibri" w:hAnsi="Calibri" w:cs="Calibri"/>
                <w:sz w:val="20"/>
                <w:szCs w:val="20"/>
                <w:lang w:val="bg-BG"/>
              </w:rPr>
            </w:pPr>
            <w:r>
              <w:rPr>
                <w:rFonts w:ascii="Calibri" w:hAnsi="Calibri" w:cs="Calibri"/>
                <w:sz w:val="20"/>
                <w:szCs w:val="20"/>
                <w:lang w:val="bg-BG"/>
              </w:rPr>
              <w:t>1</w:t>
            </w:r>
          </w:p>
        </w:tc>
        <w:tc>
          <w:tcPr>
            <w:tcW w:w="1448" w:type="dxa"/>
            <w:tcBorders>
              <w:top w:val="nil"/>
              <w:left w:val="nil"/>
              <w:bottom w:val="nil"/>
              <w:right w:val="nil"/>
            </w:tcBorders>
            <w:vAlign w:val="bottom"/>
          </w:tcPr>
          <w:p w14:paraId="036C0A4B" w14:textId="77777777" w:rsidR="00BF1102" w:rsidRPr="00E07FF7" w:rsidRDefault="00133E88" w:rsidP="00BF1102">
            <w:pPr>
              <w:jc w:val="right"/>
              <w:rPr>
                <w:rFonts w:ascii="Calibri" w:hAnsi="Calibri" w:cs="Calibri"/>
                <w:sz w:val="20"/>
                <w:szCs w:val="20"/>
                <w:lang w:val="bg-BG"/>
              </w:rPr>
            </w:pPr>
            <w:r>
              <w:rPr>
                <w:rFonts w:ascii="Calibri" w:hAnsi="Calibri" w:cs="Calibri"/>
                <w:sz w:val="20"/>
                <w:szCs w:val="20"/>
                <w:lang w:val="bg-BG"/>
              </w:rPr>
              <w:t>1</w:t>
            </w:r>
          </w:p>
        </w:tc>
      </w:tr>
      <w:tr w:rsidR="00BF1102" w:rsidRPr="00E07FF7" w14:paraId="276AA6BE" w14:textId="77777777" w:rsidTr="00D16C0E">
        <w:trPr>
          <w:trHeight w:val="238"/>
        </w:trPr>
        <w:tc>
          <w:tcPr>
            <w:tcW w:w="2718" w:type="dxa"/>
            <w:tcBorders>
              <w:top w:val="nil"/>
              <w:left w:val="nil"/>
              <w:bottom w:val="nil"/>
              <w:right w:val="nil"/>
            </w:tcBorders>
            <w:shd w:val="clear" w:color="auto" w:fill="auto"/>
          </w:tcPr>
          <w:p w14:paraId="67B6ABA3" w14:textId="77777777" w:rsidR="00BF1102" w:rsidRPr="00E07FF7" w:rsidRDefault="00BF1102" w:rsidP="00BF1102">
            <w:pPr>
              <w:rPr>
                <w:rFonts w:ascii="Calibri" w:hAnsi="Calibri" w:cs="Calibri"/>
                <w:sz w:val="20"/>
                <w:szCs w:val="20"/>
                <w:lang w:val="bg-BG"/>
              </w:rPr>
            </w:pPr>
            <w:r w:rsidRPr="00E07FF7">
              <w:rPr>
                <w:rFonts w:ascii="Calibri" w:hAnsi="Calibri" w:cs="Calibri"/>
                <w:sz w:val="20"/>
                <w:szCs w:val="20"/>
                <w:lang w:val="bg-BG"/>
              </w:rPr>
              <w:t xml:space="preserve">- </w:t>
            </w:r>
            <w:r w:rsidRPr="00E07FF7">
              <w:rPr>
                <w:rFonts w:ascii="Calibri" w:hAnsi="Calibri" w:cs="Calibri"/>
                <w:color w:val="000000"/>
                <w:sz w:val="20"/>
                <w:szCs w:val="20"/>
                <w:lang w:val="bg-BG"/>
              </w:rPr>
              <w:t xml:space="preserve"> приходи от аренди и наеми зем. земи</w:t>
            </w:r>
          </w:p>
        </w:tc>
        <w:tc>
          <w:tcPr>
            <w:tcW w:w="2829" w:type="dxa"/>
            <w:tcBorders>
              <w:top w:val="nil"/>
              <w:left w:val="nil"/>
              <w:bottom w:val="nil"/>
              <w:right w:val="nil"/>
            </w:tcBorders>
            <w:shd w:val="clear" w:color="auto" w:fill="auto"/>
            <w:vAlign w:val="bottom"/>
          </w:tcPr>
          <w:p w14:paraId="65E3885E" w14:textId="77777777" w:rsidR="00BF1102" w:rsidRPr="00E07FF7" w:rsidRDefault="00BF1102" w:rsidP="00BF1102">
            <w:pPr>
              <w:jc w:val="right"/>
              <w:rPr>
                <w:rFonts w:ascii="Calibri" w:hAnsi="Calibri" w:cs="Calibri"/>
                <w:sz w:val="20"/>
                <w:szCs w:val="20"/>
                <w:lang w:val="bg-BG"/>
              </w:rPr>
            </w:pPr>
            <w:r w:rsidRPr="00E07FF7">
              <w:rPr>
                <w:rFonts w:ascii="Calibri" w:hAnsi="Calibri" w:cs="Calibri"/>
                <w:sz w:val="20"/>
                <w:szCs w:val="20"/>
                <w:lang w:val="bg-BG"/>
              </w:rPr>
              <w:t>-</w:t>
            </w:r>
          </w:p>
        </w:tc>
        <w:tc>
          <w:tcPr>
            <w:tcW w:w="2362" w:type="dxa"/>
            <w:tcBorders>
              <w:top w:val="nil"/>
              <w:left w:val="nil"/>
              <w:bottom w:val="nil"/>
              <w:right w:val="nil"/>
            </w:tcBorders>
            <w:shd w:val="clear" w:color="auto" w:fill="auto"/>
            <w:vAlign w:val="bottom"/>
          </w:tcPr>
          <w:p w14:paraId="64F37D86" w14:textId="77777777" w:rsidR="00BF1102" w:rsidRPr="00E07FF7" w:rsidRDefault="00BF1102" w:rsidP="00BF1102">
            <w:pPr>
              <w:jc w:val="right"/>
              <w:rPr>
                <w:rFonts w:ascii="Calibri" w:hAnsi="Calibri" w:cs="Calibri"/>
                <w:sz w:val="20"/>
                <w:szCs w:val="20"/>
                <w:lang w:val="bg-BG"/>
              </w:rPr>
            </w:pPr>
            <w:r w:rsidRPr="00E07FF7">
              <w:rPr>
                <w:rFonts w:ascii="Calibri" w:hAnsi="Calibri" w:cs="Calibri"/>
                <w:sz w:val="20"/>
                <w:szCs w:val="20"/>
                <w:lang w:val="bg-BG"/>
              </w:rPr>
              <w:t>-</w:t>
            </w:r>
          </w:p>
        </w:tc>
        <w:tc>
          <w:tcPr>
            <w:tcW w:w="1448" w:type="dxa"/>
            <w:tcBorders>
              <w:top w:val="nil"/>
              <w:left w:val="nil"/>
              <w:bottom w:val="nil"/>
              <w:right w:val="nil"/>
            </w:tcBorders>
            <w:vAlign w:val="bottom"/>
          </w:tcPr>
          <w:p w14:paraId="6C2375CA" w14:textId="77777777" w:rsidR="00BF1102" w:rsidRPr="00E07FF7" w:rsidRDefault="00BF1102" w:rsidP="00BF1102">
            <w:pPr>
              <w:jc w:val="right"/>
              <w:rPr>
                <w:rFonts w:ascii="Calibri" w:hAnsi="Calibri" w:cs="Calibri"/>
                <w:sz w:val="20"/>
                <w:szCs w:val="20"/>
                <w:lang w:val="bg-BG"/>
              </w:rPr>
            </w:pPr>
            <w:r w:rsidRPr="00E07FF7">
              <w:rPr>
                <w:rFonts w:ascii="Calibri" w:hAnsi="Calibri" w:cs="Calibri"/>
                <w:sz w:val="20"/>
                <w:szCs w:val="20"/>
                <w:lang w:val="bg-BG"/>
              </w:rPr>
              <w:t>-</w:t>
            </w:r>
          </w:p>
        </w:tc>
      </w:tr>
      <w:tr w:rsidR="00BF1102" w:rsidRPr="00E07FF7" w14:paraId="307C9160" w14:textId="77777777" w:rsidTr="00D16C0E">
        <w:trPr>
          <w:trHeight w:val="238"/>
        </w:trPr>
        <w:tc>
          <w:tcPr>
            <w:tcW w:w="2718" w:type="dxa"/>
            <w:tcBorders>
              <w:top w:val="nil"/>
              <w:left w:val="nil"/>
              <w:bottom w:val="nil"/>
              <w:right w:val="nil"/>
            </w:tcBorders>
            <w:shd w:val="clear" w:color="auto" w:fill="auto"/>
          </w:tcPr>
          <w:p w14:paraId="418B9147" w14:textId="77777777" w:rsidR="00BF1102" w:rsidRPr="00E07FF7" w:rsidRDefault="00BF1102" w:rsidP="00BF1102">
            <w:pPr>
              <w:rPr>
                <w:rFonts w:ascii="Calibri" w:hAnsi="Calibri" w:cs="Calibri"/>
                <w:b/>
                <w:sz w:val="20"/>
                <w:szCs w:val="20"/>
                <w:lang w:val="bg-BG"/>
              </w:rPr>
            </w:pPr>
            <w:r w:rsidRPr="00E07FF7">
              <w:rPr>
                <w:rFonts w:ascii="Calibri" w:hAnsi="Calibri" w:cs="Calibri"/>
                <w:b/>
                <w:sz w:val="20"/>
                <w:szCs w:val="20"/>
                <w:lang w:val="bg-BG"/>
              </w:rPr>
              <w:t>Приходи на сегмента</w:t>
            </w:r>
          </w:p>
        </w:tc>
        <w:tc>
          <w:tcPr>
            <w:tcW w:w="2829" w:type="dxa"/>
            <w:tcBorders>
              <w:top w:val="single" w:sz="2" w:space="0" w:color="auto"/>
              <w:left w:val="nil"/>
              <w:bottom w:val="single" w:sz="2" w:space="0" w:color="auto"/>
              <w:right w:val="nil"/>
            </w:tcBorders>
            <w:shd w:val="clear" w:color="auto" w:fill="auto"/>
            <w:vAlign w:val="bottom"/>
          </w:tcPr>
          <w:p w14:paraId="22512ADC" w14:textId="77777777" w:rsidR="00BF1102" w:rsidRPr="00E07FF7" w:rsidRDefault="00BF1102" w:rsidP="00BF1102">
            <w:pPr>
              <w:jc w:val="right"/>
              <w:rPr>
                <w:rFonts w:ascii="Calibri" w:hAnsi="Calibri" w:cs="Calibri"/>
                <w:b/>
                <w:sz w:val="20"/>
                <w:szCs w:val="20"/>
                <w:lang w:val="bg-BG"/>
              </w:rPr>
            </w:pPr>
            <w:r w:rsidRPr="00E07FF7">
              <w:rPr>
                <w:rFonts w:ascii="Calibri" w:hAnsi="Calibri" w:cs="Calibri"/>
                <w:b/>
                <w:sz w:val="20"/>
                <w:szCs w:val="20"/>
                <w:lang w:val="bg-BG"/>
              </w:rPr>
              <w:t>-</w:t>
            </w:r>
          </w:p>
        </w:tc>
        <w:tc>
          <w:tcPr>
            <w:tcW w:w="2362" w:type="dxa"/>
            <w:tcBorders>
              <w:top w:val="single" w:sz="2" w:space="0" w:color="auto"/>
              <w:left w:val="nil"/>
              <w:bottom w:val="single" w:sz="2" w:space="0" w:color="auto"/>
              <w:right w:val="nil"/>
            </w:tcBorders>
            <w:shd w:val="clear" w:color="auto" w:fill="auto"/>
            <w:vAlign w:val="bottom"/>
          </w:tcPr>
          <w:p w14:paraId="1EE5FA23" w14:textId="77777777" w:rsidR="00BF1102" w:rsidRPr="00E07FF7" w:rsidRDefault="00133E88" w:rsidP="00BF1102">
            <w:pPr>
              <w:jc w:val="right"/>
              <w:rPr>
                <w:rFonts w:ascii="Calibri" w:hAnsi="Calibri" w:cs="Calibri"/>
                <w:b/>
                <w:sz w:val="20"/>
                <w:szCs w:val="20"/>
                <w:lang w:val="bg-BG"/>
              </w:rPr>
            </w:pPr>
            <w:r>
              <w:rPr>
                <w:rFonts w:ascii="Calibri" w:hAnsi="Calibri" w:cs="Calibri"/>
                <w:b/>
                <w:sz w:val="20"/>
                <w:szCs w:val="20"/>
                <w:lang w:val="bg-BG"/>
              </w:rPr>
              <w:t>1</w:t>
            </w:r>
          </w:p>
        </w:tc>
        <w:tc>
          <w:tcPr>
            <w:tcW w:w="1448" w:type="dxa"/>
            <w:tcBorders>
              <w:top w:val="single" w:sz="2" w:space="0" w:color="auto"/>
              <w:left w:val="nil"/>
              <w:bottom w:val="single" w:sz="2" w:space="0" w:color="auto"/>
              <w:right w:val="nil"/>
            </w:tcBorders>
            <w:vAlign w:val="bottom"/>
          </w:tcPr>
          <w:p w14:paraId="77B9DDBD" w14:textId="77777777" w:rsidR="00BF1102" w:rsidRPr="00E07FF7" w:rsidRDefault="00133E88" w:rsidP="00BF1102">
            <w:pPr>
              <w:jc w:val="right"/>
              <w:rPr>
                <w:rFonts w:ascii="Calibri" w:hAnsi="Calibri" w:cs="Calibri"/>
                <w:b/>
                <w:sz w:val="20"/>
                <w:szCs w:val="20"/>
              </w:rPr>
            </w:pPr>
            <w:r>
              <w:rPr>
                <w:rFonts w:ascii="Calibri" w:hAnsi="Calibri" w:cs="Calibri"/>
                <w:b/>
                <w:sz w:val="20"/>
                <w:szCs w:val="20"/>
                <w:lang w:val="bg-BG"/>
              </w:rPr>
              <w:t>1</w:t>
            </w:r>
          </w:p>
        </w:tc>
      </w:tr>
      <w:tr w:rsidR="00BC139C" w:rsidRPr="00AC6552" w14:paraId="3F18CD12" w14:textId="77777777" w:rsidTr="00D16C0E">
        <w:trPr>
          <w:trHeight w:val="238"/>
        </w:trPr>
        <w:tc>
          <w:tcPr>
            <w:tcW w:w="2718" w:type="dxa"/>
            <w:tcBorders>
              <w:top w:val="nil"/>
              <w:left w:val="nil"/>
              <w:bottom w:val="nil"/>
              <w:right w:val="nil"/>
            </w:tcBorders>
            <w:shd w:val="clear" w:color="auto" w:fill="auto"/>
          </w:tcPr>
          <w:p w14:paraId="35E1D123" w14:textId="77777777" w:rsidR="00BC139C" w:rsidRPr="00E07FF7" w:rsidRDefault="00BC139C" w:rsidP="00BF1102">
            <w:pPr>
              <w:rPr>
                <w:rFonts w:ascii="Calibri" w:hAnsi="Calibri" w:cs="Calibri"/>
                <w:b/>
                <w:bCs/>
                <w:color w:val="000000"/>
                <w:sz w:val="20"/>
                <w:szCs w:val="20"/>
                <w:lang w:val="bg-BG"/>
              </w:rPr>
            </w:pPr>
            <w:r w:rsidRPr="00E07FF7">
              <w:rPr>
                <w:rFonts w:ascii="Calibri" w:hAnsi="Calibri" w:cs="Calibri"/>
                <w:b/>
                <w:bCs/>
                <w:color w:val="000000"/>
                <w:sz w:val="20"/>
                <w:szCs w:val="20"/>
                <w:lang w:val="bg-BG"/>
              </w:rPr>
              <w:t>Оперативна печалба/ (загуба) на сегмента</w:t>
            </w:r>
          </w:p>
        </w:tc>
        <w:tc>
          <w:tcPr>
            <w:tcW w:w="2829" w:type="dxa"/>
            <w:tcBorders>
              <w:top w:val="single" w:sz="2" w:space="0" w:color="auto"/>
              <w:left w:val="nil"/>
              <w:bottom w:val="single" w:sz="2" w:space="0" w:color="auto"/>
              <w:right w:val="nil"/>
            </w:tcBorders>
            <w:shd w:val="clear" w:color="auto" w:fill="auto"/>
            <w:vAlign w:val="bottom"/>
          </w:tcPr>
          <w:p w14:paraId="33210D93" w14:textId="77777777" w:rsidR="00BC139C" w:rsidRPr="00E07FF7" w:rsidRDefault="00BC139C" w:rsidP="00BF1102">
            <w:pPr>
              <w:jc w:val="right"/>
              <w:rPr>
                <w:rFonts w:ascii="Calibri" w:hAnsi="Calibri" w:cs="Calibri"/>
                <w:b/>
                <w:sz w:val="20"/>
                <w:szCs w:val="20"/>
                <w:lang w:val="bg-BG"/>
              </w:rPr>
            </w:pPr>
          </w:p>
        </w:tc>
        <w:tc>
          <w:tcPr>
            <w:tcW w:w="2362" w:type="dxa"/>
            <w:tcBorders>
              <w:top w:val="single" w:sz="2" w:space="0" w:color="auto"/>
              <w:left w:val="nil"/>
              <w:bottom w:val="single" w:sz="2" w:space="0" w:color="auto"/>
              <w:right w:val="nil"/>
            </w:tcBorders>
            <w:shd w:val="clear" w:color="auto" w:fill="auto"/>
            <w:vAlign w:val="bottom"/>
          </w:tcPr>
          <w:p w14:paraId="16127C6C" w14:textId="77777777" w:rsidR="00BC139C" w:rsidRPr="00E07FF7" w:rsidRDefault="00BC139C" w:rsidP="00BF1102">
            <w:pPr>
              <w:jc w:val="right"/>
              <w:rPr>
                <w:rFonts w:ascii="Calibri" w:hAnsi="Calibri" w:cs="Calibri"/>
                <w:b/>
                <w:sz w:val="20"/>
                <w:szCs w:val="20"/>
                <w:lang w:val="bg-BG"/>
              </w:rPr>
            </w:pPr>
          </w:p>
        </w:tc>
        <w:tc>
          <w:tcPr>
            <w:tcW w:w="1448" w:type="dxa"/>
            <w:tcBorders>
              <w:top w:val="single" w:sz="2" w:space="0" w:color="auto"/>
              <w:left w:val="nil"/>
              <w:bottom w:val="single" w:sz="2" w:space="0" w:color="auto"/>
              <w:right w:val="nil"/>
            </w:tcBorders>
            <w:vAlign w:val="bottom"/>
          </w:tcPr>
          <w:p w14:paraId="5E3C01AA" w14:textId="77777777" w:rsidR="00BC139C" w:rsidRPr="00E07FF7" w:rsidRDefault="00BC139C" w:rsidP="00BF1102">
            <w:pPr>
              <w:jc w:val="right"/>
              <w:rPr>
                <w:rFonts w:ascii="Calibri" w:hAnsi="Calibri" w:cs="Calibri"/>
                <w:b/>
                <w:sz w:val="20"/>
                <w:szCs w:val="20"/>
                <w:lang w:val="bg-BG"/>
              </w:rPr>
            </w:pPr>
          </w:p>
        </w:tc>
      </w:tr>
      <w:tr w:rsidR="00BF1102" w:rsidRPr="00AC6552" w14:paraId="41B11F2C" w14:textId="77777777" w:rsidTr="00D16C0E">
        <w:trPr>
          <w:trHeight w:val="238"/>
        </w:trPr>
        <w:tc>
          <w:tcPr>
            <w:tcW w:w="2718" w:type="dxa"/>
            <w:tcBorders>
              <w:top w:val="nil"/>
              <w:left w:val="nil"/>
              <w:bottom w:val="nil"/>
              <w:right w:val="nil"/>
            </w:tcBorders>
            <w:shd w:val="clear" w:color="auto" w:fill="auto"/>
          </w:tcPr>
          <w:p w14:paraId="357FFE1C" w14:textId="77777777" w:rsidR="00BF1102" w:rsidRPr="00E07FF7" w:rsidRDefault="00BF1102" w:rsidP="00BF1102">
            <w:pPr>
              <w:rPr>
                <w:rFonts w:ascii="Calibri" w:hAnsi="Calibri" w:cs="Calibri"/>
                <w:b/>
                <w:sz w:val="20"/>
                <w:szCs w:val="20"/>
                <w:lang w:val="bg-BG"/>
              </w:rPr>
            </w:pPr>
          </w:p>
        </w:tc>
        <w:tc>
          <w:tcPr>
            <w:tcW w:w="2829" w:type="dxa"/>
            <w:tcBorders>
              <w:top w:val="single" w:sz="2" w:space="0" w:color="auto"/>
              <w:left w:val="nil"/>
              <w:bottom w:val="single" w:sz="2" w:space="0" w:color="auto"/>
              <w:right w:val="nil"/>
            </w:tcBorders>
            <w:shd w:val="clear" w:color="auto" w:fill="auto"/>
            <w:vAlign w:val="bottom"/>
          </w:tcPr>
          <w:p w14:paraId="0A445875" w14:textId="77777777" w:rsidR="00BF1102" w:rsidRPr="00E07FF7" w:rsidRDefault="00BF1102" w:rsidP="00BF1102">
            <w:pPr>
              <w:jc w:val="right"/>
              <w:rPr>
                <w:rFonts w:ascii="Calibri" w:hAnsi="Calibri" w:cs="Calibri"/>
                <w:b/>
                <w:sz w:val="20"/>
                <w:szCs w:val="20"/>
                <w:lang w:val="bg-BG"/>
              </w:rPr>
            </w:pPr>
          </w:p>
        </w:tc>
        <w:tc>
          <w:tcPr>
            <w:tcW w:w="2362" w:type="dxa"/>
            <w:tcBorders>
              <w:top w:val="single" w:sz="2" w:space="0" w:color="auto"/>
              <w:left w:val="nil"/>
              <w:bottom w:val="single" w:sz="2" w:space="0" w:color="auto"/>
              <w:right w:val="nil"/>
            </w:tcBorders>
            <w:shd w:val="clear" w:color="auto" w:fill="auto"/>
            <w:vAlign w:val="bottom"/>
          </w:tcPr>
          <w:p w14:paraId="7B0243A3" w14:textId="77777777" w:rsidR="00BF1102" w:rsidRPr="00E07FF7" w:rsidRDefault="00BF1102" w:rsidP="00BF1102">
            <w:pPr>
              <w:jc w:val="right"/>
              <w:rPr>
                <w:rFonts w:ascii="Calibri" w:hAnsi="Calibri" w:cs="Calibri"/>
                <w:b/>
                <w:sz w:val="20"/>
                <w:szCs w:val="20"/>
                <w:lang w:val="bg-BG"/>
              </w:rPr>
            </w:pPr>
          </w:p>
        </w:tc>
        <w:tc>
          <w:tcPr>
            <w:tcW w:w="1448" w:type="dxa"/>
            <w:tcBorders>
              <w:top w:val="single" w:sz="2" w:space="0" w:color="auto"/>
              <w:left w:val="nil"/>
              <w:bottom w:val="single" w:sz="2" w:space="0" w:color="auto"/>
              <w:right w:val="nil"/>
            </w:tcBorders>
            <w:vAlign w:val="bottom"/>
          </w:tcPr>
          <w:p w14:paraId="20E9BAD4" w14:textId="77777777" w:rsidR="00BF1102" w:rsidRPr="00E07FF7" w:rsidRDefault="00BF1102" w:rsidP="00BF1102">
            <w:pPr>
              <w:jc w:val="right"/>
              <w:rPr>
                <w:rFonts w:ascii="Calibri" w:hAnsi="Calibri" w:cs="Calibri"/>
                <w:b/>
                <w:sz w:val="20"/>
                <w:szCs w:val="20"/>
                <w:lang w:val="bg-BG"/>
              </w:rPr>
            </w:pPr>
          </w:p>
        </w:tc>
      </w:tr>
      <w:tr w:rsidR="00BF1102" w:rsidRPr="00E07FF7" w14:paraId="7C78992E" w14:textId="77777777" w:rsidTr="00D16C0E">
        <w:trPr>
          <w:trHeight w:val="238"/>
        </w:trPr>
        <w:tc>
          <w:tcPr>
            <w:tcW w:w="2718" w:type="dxa"/>
            <w:tcBorders>
              <w:top w:val="nil"/>
              <w:left w:val="nil"/>
              <w:bottom w:val="nil"/>
              <w:right w:val="nil"/>
            </w:tcBorders>
            <w:shd w:val="clear" w:color="auto" w:fill="auto"/>
          </w:tcPr>
          <w:p w14:paraId="4305B1C0" w14:textId="77777777" w:rsidR="00BF1102" w:rsidRPr="00E07FF7" w:rsidRDefault="00BF1102" w:rsidP="00BF1102">
            <w:pPr>
              <w:rPr>
                <w:rFonts w:ascii="Calibri" w:hAnsi="Calibri" w:cs="Calibri"/>
                <w:sz w:val="20"/>
                <w:szCs w:val="20"/>
                <w:lang w:val="bg-BG"/>
              </w:rPr>
            </w:pPr>
            <w:r w:rsidRPr="00E07FF7">
              <w:rPr>
                <w:rFonts w:ascii="Calibri" w:hAnsi="Calibri" w:cs="Calibri"/>
                <w:sz w:val="20"/>
                <w:szCs w:val="20"/>
                <w:lang w:val="bg-BG"/>
              </w:rPr>
              <w:t>Разходи за материали и външни услуги</w:t>
            </w:r>
          </w:p>
        </w:tc>
        <w:tc>
          <w:tcPr>
            <w:tcW w:w="2829" w:type="dxa"/>
            <w:tcBorders>
              <w:top w:val="nil"/>
              <w:left w:val="nil"/>
              <w:bottom w:val="nil"/>
              <w:right w:val="nil"/>
            </w:tcBorders>
            <w:shd w:val="clear" w:color="auto" w:fill="auto"/>
            <w:vAlign w:val="bottom"/>
          </w:tcPr>
          <w:p w14:paraId="4C80F9A0" w14:textId="77777777" w:rsidR="00624D5F" w:rsidRPr="00E07FF7" w:rsidRDefault="00624D5F" w:rsidP="00BF1102">
            <w:pPr>
              <w:jc w:val="right"/>
              <w:rPr>
                <w:rFonts w:ascii="Calibri" w:hAnsi="Calibri" w:cs="Calibri"/>
                <w:sz w:val="20"/>
                <w:szCs w:val="20"/>
                <w:lang w:val="bg-BG"/>
              </w:rPr>
            </w:pPr>
          </w:p>
          <w:p w14:paraId="0AF55807" w14:textId="77777777" w:rsidR="00624D5F" w:rsidRPr="00E07FF7" w:rsidRDefault="0084349A" w:rsidP="0002251D">
            <w:pPr>
              <w:jc w:val="right"/>
              <w:rPr>
                <w:rFonts w:ascii="Calibri" w:hAnsi="Calibri" w:cs="Calibri"/>
                <w:sz w:val="20"/>
                <w:szCs w:val="20"/>
                <w:lang w:val="bg-BG"/>
              </w:rPr>
            </w:pPr>
            <w:r w:rsidRPr="00E07FF7">
              <w:rPr>
                <w:rFonts w:ascii="Calibri" w:hAnsi="Calibri" w:cs="Calibri"/>
                <w:sz w:val="20"/>
                <w:szCs w:val="20"/>
                <w:lang w:val="bg-BG"/>
              </w:rPr>
              <w:t>(</w:t>
            </w:r>
            <w:r w:rsidR="00133E88">
              <w:rPr>
                <w:rFonts w:ascii="Calibri" w:hAnsi="Calibri" w:cs="Calibri"/>
                <w:sz w:val="20"/>
                <w:szCs w:val="20"/>
                <w:lang w:val="bg-BG"/>
              </w:rPr>
              <w:t>1</w:t>
            </w:r>
            <w:r w:rsidR="0002251D">
              <w:rPr>
                <w:rFonts w:ascii="Calibri" w:hAnsi="Calibri" w:cs="Calibri"/>
                <w:sz w:val="20"/>
                <w:szCs w:val="20"/>
              </w:rPr>
              <w:t>7</w:t>
            </w:r>
            <w:r w:rsidRPr="00E07FF7">
              <w:rPr>
                <w:rFonts w:ascii="Calibri" w:hAnsi="Calibri" w:cs="Calibri"/>
                <w:sz w:val="20"/>
                <w:szCs w:val="20"/>
                <w:lang w:val="bg-BG"/>
              </w:rPr>
              <w:t>)</w:t>
            </w:r>
          </w:p>
        </w:tc>
        <w:tc>
          <w:tcPr>
            <w:tcW w:w="2362" w:type="dxa"/>
            <w:tcBorders>
              <w:top w:val="nil"/>
              <w:left w:val="nil"/>
              <w:bottom w:val="nil"/>
              <w:right w:val="nil"/>
            </w:tcBorders>
            <w:shd w:val="clear" w:color="auto" w:fill="auto"/>
            <w:vAlign w:val="bottom"/>
          </w:tcPr>
          <w:p w14:paraId="013EC369" w14:textId="77777777" w:rsidR="00BF1102" w:rsidRPr="00E07FF7" w:rsidRDefault="00133E88" w:rsidP="0002251D">
            <w:pPr>
              <w:jc w:val="right"/>
              <w:rPr>
                <w:rFonts w:ascii="Calibri" w:hAnsi="Calibri" w:cs="Calibri"/>
                <w:sz w:val="20"/>
                <w:szCs w:val="20"/>
                <w:lang w:val="bg-BG"/>
              </w:rPr>
            </w:pPr>
            <w:r w:rsidRPr="00E07FF7">
              <w:rPr>
                <w:rFonts w:ascii="Calibri" w:hAnsi="Calibri" w:cs="Calibri"/>
                <w:sz w:val="20"/>
                <w:szCs w:val="20"/>
                <w:lang w:val="bg-BG"/>
              </w:rPr>
              <w:t>(</w:t>
            </w:r>
            <w:r>
              <w:rPr>
                <w:rFonts w:ascii="Calibri" w:hAnsi="Calibri" w:cs="Calibri"/>
                <w:sz w:val="20"/>
                <w:szCs w:val="20"/>
                <w:lang w:val="bg-BG"/>
              </w:rPr>
              <w:t>1</w:t>
            </w:r>
            <w:r w:rsidR="0002251D">
              <w:rPr>
                <w:rFonts w:ascii="Calibri" w:hAnsi="Calibri" w:cs="Calibri"/>
                <w:sz w:val="20"/>
                <w:szCs w:val="20"/>
              </w:rPr>
              <w:t>7</w:t>
            </w:r>
            <w:r w:rsidRPr="00E07FF7">
              <w:rPr>
                <w:rFonts w:ascii="Calibri" w:hAnsi="Calibri" w:cs="Calibri"/>
                <w:sz w:val="20"/>
                <w:szCs w:val="20"/>
                <w:lang w:val="bg-BG"/>
              </w:rPr>
              <w:t>)</w:t>
            </w:r>
          </w:p>
        </w:tc>
        <w:tc>
          <w:tcPr>
            <w:tcW w:w="1448" w:type="dxa"/>
            <w:tcBorders>
              <w:top w:val="nil"/>
              <w:left w:val="nil"/>
              <w:bottom w:val="nil"/>
              <w:right w:val="nil"/>
            </w:tcBorders>
            <w:vAlign w:val="bottom"/>
          </w:tcPr>
          <w:p w14:paraId="5FDB55D4" w14:textId="77777777" w:rsidR="00BF1102" w:rsidRPr="00E07FF7" w:rsidRDefault="00BF1102" w:rsidP="0002251D">
            <w:pPr>
              <w:jc w:val="right"/>
              <w:rPr>
                <w:rFonts w:ascii="Calibri" w:hAnsi="Calibri" w:cs="Calibri"/>
                <w:sz w:val="20"/>
                <w:szCs w:val="20"/>
                <w:lang w:val="bg-BG"/>
              </w:rPr>
            </w:pPr>
            <w:r w:rsidRPr="00E07FF7">
              <w:rPr>
                <w:rFonts w:ascii="Calibri" w:hAnsi="Calibri" w:cs="Calibri"/>
                <w:sz w:val="20"/>
                <w:szCs w:val="20"/>
                <w:lang w:val="bg-BG"/>
              </w:rPr>
              <w:t>(</w:t>
            </w:r>
            <w:r w:rsidR="00133E88">
              <w:rPr>
                <w:rFonts w:ascii="Calibri" w:hAnsi="Calibri" w:cs="Calibri"/>
                <w:sz w:val="20"/>
                <w:szCs w:val="20"/>
                <w:lang w:val="bg-BG"/>
              </w:rPr>
              <w:t>1</w:t>
            </w:r>
            <w:r w:rsidR="0002251D">
              <w:rPr>
                <w:rFonts w:ascii="Calibri" w:hAnsi="Calibri" w:cs="Calibri"/>
                <w:sz w:val="20"/>
                <w:szCs w:val="20"/>
              </w:rPr>
              <w:t>7</w:t>
            </w:r>
            <w:r w:rsidRPr="00E07FF7">
              <w:rPr>
                <w:rFonts w:ascii="Calibri" w:hAnsi="Calibri" w:cs="Calibri"/>
                <w:sz w:val="20"/>
                <w:szCs w:val="20"/>
                <w:lang w:val="bg-BG"/>
              </w:rPr>
              <w:t>)</w:t>
            </w:r>
          </w:p>
        </w:tc>
      </w:tr>
      <w:tr w:rsidR="00AB533F" w:rsidRPr="00E07FF7" w14:paraId="291A84CA" w14:textId="77777777" w:rsidTr="00D16C0E">
        <w:trPr>
          <w:trHeight w:val="238"/>
        </w:trPr>
        <w:tc>
          <w:tcPr>
            <w:tcW w:w="2718" w:type="dxa"/>
            <w:tcBorders>
              <w:top w:val="nil"/>
              <w:left w:val="nil"/>
              <w:bottom w:val="nil"/>
              <w:right w:val="nil"/>
            </w:tcBorders>
            <w:shd w:val="clear" w:color="auto" w:fill="auto"/>
          </w:tcPr>
          <w:p w14:paraId="399965FC" w14:textId="77777777" w:rsidR="00AB533F" w:rsidRPr="00E07FF7" w:rsidRDefault="00AB533F" w:rsidP="00BF1102">
            <w:pPr>
              <w:rPr>
                <w:rFonts w:ascii="Calibri" w:hAnsi="Calibri" w:cs="Calibri"/>
                <w:sz w:val="20"/>
                <w:szCs w:val="20"/>
                <w:lang w:val="bg-BG"/>
              </w:rPr>
            </w:pPr>
            <w:r w:rsidRPr="00E07FF7">
              <w:rPr>
                <w:rFonts w:ascii="Calibri" w:hAnsi="Calibri" w:cs="Calibri"/>
                <w:sz w:val="20"/>
                <w:szCs w:val="20"/>
                <w:lang w:val="bg-BG"/>
              </w:rPr>
              <w:t>Разходи за персонала</w:t>
            </w:r>
          </w:p>
        </w:tc>
        <w:tc>
          <w:tcPr>
            <w:tcW w:w="2829" w:type="dxa"/>
            <w:tcBorders>
              <w:top w:val="nil"/>
              <w:left w:val="nil"/>
              <w:bottom w:val="nil"/>
              <w:right w:val="nil"/>
            </w:tcBorders>
            <w:shd w:val="clear" w:color="auto" w:fill="auto"/>
            <w:vAlign w:val="bottom"/>
          </w:tcPr>
          <w:p w14:paraId="4CEA3A28" w14:textId="77777777" w:rsidR="00AB533F" w:rsidRPr="00E07FF7" w:rsidRDefault="00AB533F" w:rsidP="00133E88">
            <w:pPr>
              <w:jc w:val="right"/>
              <w:rPr>
                <w:rFonts w:ascii="Calibri" w:hAnsi="Calibri" w:cs="Calibri"/>
                <w:sz w:val="20"/>
                <w:szCs w:val="20"/>
                <w:lang w:val="bg-BG"/>
              </w:rPr>
            </w:pPr>
            <w:r w:rsidRPr="00E07FF7">
              <w:rPr>
                <w:rFonts w:ascii="Calibri" w:hAnsi="Calibri" w:cs="Calibri"/>
                <w:sz w:val="20"/>
                <w:szCs w:val="20"/>
                <w:lang w:val="bg-BG"/>
              </w:rPr>
              <w:t>(</w:t>
            </w:r>
            <w:r w:rsidR="00133E88">
              <w:rPr>
                <w:rFonts w:ascii="Calibri" w:hAnsi="Calibri" w:cs="Calibri"/>
                <w:sz w:val="20"/>
                <w:szCs w:val="20"/>
                <w:lang w:val="bg-BG"/>
              </w:rPr>
              <w:t>30</w:t>
            </w:r>
            <w:r w:rsidRPr="00E07FF7">
              <w:rPr>
                <w:rFonts w:ascii="Calibri" w:hAnsi="Calibri" w:cs="Calibri"/>
                <w:sz w:val="20"/>
                <w:szCs w:val="20"/>
                <w:lang w:val="bg-BG"/>
              </w:rPr>
              <w:t>)</w:t>
            </w:r>
          </w:p>
        </w:tc>
        <w:tc>
          <w:tcPr>
            <w:tcW w:w="2362" w:type="dxa"/>
            <w:tcBorders>
              <w:top w:val="nil"/>
              <w:left w:val="nil"/>
              <w:bottom w:val="nil"/>
              <w:right w:val="nil"/>
            </w:tcBorders>
            <w:shd w:val="clear" w:color="auto" w:fill="auto"/>
            <w:vAlign w:val="bottom"/>
          </w:tcPr>
          <w:p w14:paraId="50C5E08E" w14:textId="77777777" w:rsidR="00AB533F" w:rsidRPr="00E07FF7" w:rsidRDefault="00AB533F" w:rsidP="00AB533F">
            <w:pPr>
              <w:jc w:val="right"/>
              <w:rPr>
                <w:rFonts w:ascii="Calibri" w:hAnsi="Calibri" w:cs="Calibri"/>
                <w:sz w:val="20"/>
                <w:szCs w:val="20"/>
                <w:lang w:val="bg-BG"/>
              </w:rPr>
            </w:pPr>
            <w:r w:rsidRPr="00E07FF7">
              <w:rPr>
                <w:rFonts w:ascii="Calibri" w:hAnsi="Calibri" w:cs="Calibri"/>
                <w:sz w:val="20"/>
                <w:szCs w:val="20"/>
                <w:lang w:val="bg-BG"/>
              </w:rPr>
              <w:t>(3</w:t>
            </w:r>
            <w:r w:rsidR="00133E88">
              <w:rPr>
                <w:rFonts w:ascii="Calibri" w:hAnsi="Calibri" w:cs="Calibri"/>
                <w:sz w:val="20"/>
                <w:szCs w:val="20"/>
                <w:lang w:val="bg-BG"/>
              </w:rPr>
              <w:t>0</w:t>
            </w:r>
            <w:r w:rsidRPr="00E07FF7">
              <w:rPr>
                <w:rFonts w:ascii="Calibri" w:hAnsi="Calibri" w:cs="Calibri"/>
                <w:sz w:val="20"/>
                <w:szCs w:val="20"/>
                <w:lang w:val="bg-BG"/>
              </w:rPr>
              <w:t>)</w:t>
            </w:r>
          </w:p>
        </w:tc>
        <w:tc>
          <w:tcPr>
            <w:tcW w:w="1448" w:type="dxa"/>
            <w:tcBorders>
              <w:top w:val="nil"/>
              <w:left w:val="nil"/>
              <w:bottom w:val="nil"/>
              <w:right w:val="nil"/>
            </w:tcBorders>
            <w:vAlign w:val="bottom"/>
          </w:tcPr>
          <w:p w14:paraId="52448120" w14:textId="77777777" w:rsidR="00AB533F" w:rsidRPr="00E07FF7" w:rsidRDefault="00AB533F" w:rsidP="00133E88">
            <w:pPr>
              <w:jc w:val="right"/>
              <w:rPr>
                <w:rFonts w:ascii="Calibri" w:hAnsi="Calibri" w:cs="Calibri"/>
                <w:sz w:val="20"/>
                <w:szCs w:val="20"/>
                <w:lang w:val="bg-BG"/>
              </w:rPr>
            </w:pPr>
            <w:r w:rsidRPr="00E07FF7">
              <w:rPr>
                <w:rFonts w:ascii="Calibri" w:hAnsi="Calibri" w:cs="Calibri"/>
                <w:sz w:val="20"/>
                <w:szCs w:val="20"/>
                <w:lang w:val="bg-BG"/>
              </w:rPr>
              <w:t>(</w:t>
            </w:r>
            <w:r w:rsidR="00133E88">
              <w:rPr>
                <w:rFonts w:ascii="Calibri" w:hAnsi="Calibri" w:cs="Calibri"/>
                <w:sz w:val="20"/>
                <w:szCs w:val="20"/>
                <w:lang w:val="bg-BG"/>
              </w:rPr>
              <w:t>30</w:t>
            </w:r>
            <w:r w:rsidRPr="00E07FF7">
              <w:rPr>
                <w:rFonts w:ascii="Calibri" w:hAnsi="Calibri" w:cs="Calibri"/>
                <w:sz w:val="20"/>
                <w:szCs w:val="20"/>
                <w:lang w:val="bg-BG"/>
              </w:rPr>
              <w:t>)</w:t>
            </w:r>
          </w:p>
        </w:tc>
      </w:tr>
      <w:tr w:rsidR="00BF1102" w:rsidRPr="00E07FF7" w14:paraId="0AFA3B47" w14:textId="77777777" w:rsidTr="00D16C0E">
        <w:trPr>
          <w:trHeight w:val="238"/>
        </w:trPr>
        <w:tc>
          <w:tcPr>
            <w:tcW w:w="2718" w:type="dxa"/>
            <w:tcBorders>
              <w:top w:val="nil"/>
              <w:left w:val="nil"/>
              <w:bottom w:val="nil"/>
              <w:right w:val="nil"/>
            </w:tcBorders>
            <w:shd w:val="clear" w:color="auto" w:fill="auto"/>
          </w:tcPr>
          <w:p w14:paraId="7964FCE4" w14:textId="77777777" w:rsidR="00BF1102" w:rsidRPr="00E07FF7" w:rsidRDefault="00A337E8" w:rsidP="00BF1102">
            <w:pPr>
              <w:rPr>
                <w:rFonts w:ascii="Calibri" w:hAnsi="Calibri" w:cs="Calibri"/>
                <w:sz w:val="20"/>
                <w:szCs w:val="20"/>
                <w:lang w:val="bg-BG"/>
              </w:rPr>
            </w:pPr>
            <w:r w:rsidRPr="00E07FF7">
              <w:rPr>
                <w:rFonts w:ascii="Calibri" w:hAnsi="Calibri" w:cs="Calibri"/>
                <w:sz w:val="20"/>
                <w:szCs w:val="20"/>
                <w:lang w:val="bg-BG"/>
              </w:rPr>
              <w:t>Други разходи</w:t>
            </w:r>
          </w:p>
        </w:tc>
        <w:tc>
          <w:tcPr>
            <w:tcW w:w="2829" w:type="dxa"/>
            <w:tcBorders>
              <w:top w:val="nil"/>
              <w:left w:val="nil"/>
              <w:bottom w:val="nil"/>
              <w:right w:val="nil"/>
            </w:tcBorders>
            <w:shd w:val="clear" w:color="auto" w:fill="auto"/>
            <w:vAlign w:val="bottom"/>
          </w:tcPr>
          <w:p w14:paraId="3246A9EB" w14:textId="77777777" w:rsidR="00BF1102" w:rsidRPr="00E07FF7" w:rsidRDefault="00BF1102" w:rsidP="00133E88">
            <w:pPr>
              <w:jc w:val="right"/>
              <w:rPr>
                <w:rFonts w:ascii="Calibri" w:hAnsi="Calibri" w:cs="Calibri"/>
                <w:sz w:val="20"/>
                <w:szCs w:val="20"/>
                <w:lang w:val="bg-BG"/>
              </w:rPr>
            </w:pPr>
            <w:r w:rsidRPr="00E07FF7">
              <w:rPr>
                <w:rFonts w:ascii="Calibri" w:hAnsi="Calibri" w:cs="Calibri"/>
                <w:sz w:val="20"/>
                <w:szCs w:val="20"/>
                <w:lang w:val="bg-BG"/>
              </w:rPr>
              <w:t>(</w:t>
            </w:r>
            <w:r w:rsidR="00133E88">
              <w:rPr>
                <w:rFonts w:ascii="Calibri" w:hAnsi="Calibri" w:cs="Calibri"/>
                <w:sz w:val="20"/>
                <w:szCs w:val="20"/>
                <w:lang w:val="bg-BG"/>
              </w:rPr>
              <w:t>3</w:t>
            </w:r>
            <w:r w:rsidRPr="00E07FF7">
              <w:rPr>
                <w:rFonts w:ascii="Calibri" w:hAnsi="Calibri" w:cs="Calibri"/>
                <w:sz w:val="20"/>
                <w:szCs w:val="20"/>
                <w:lang w:val="bg-BG"/>
              </w:rPr>
              <w:t>)</w:t>
            </w:r>
          </w:p>
        </w:tc>
        <w:tc>
          <w:tcPr>
            <w:tcW w:w="2362" w:type="dxa"/>
            <w:tcBorders>
              <w:top w:val="nil"/>
              <w:left w:val="nil"/>
              <w:bottom w:val="nil"/>
              <w:right w:val="nil"/>
            </w:tcBorders>
            <w:shd w:val="clear" w:color="auto" w:fill="auto"/>
            <w:vAlign w:val="bottom"/>
          </w:tcPr>
          <w:p w14:paraId="5BF17635" w14:textId="77777777" w:rsidR="00BF1102" w:rsidRPr="00E07FF7" w:rsidRDefault="00133E88" w:rsidP="00CF7850">
            <w:pPr>
              <w:jc w:val="right"/>
              <w:rPr>
                <w:rFonts w:ascii="Calibri" w:hAnsi="Calibri" w:cs="Calibri"/>
                <w:sz w:val="20"/>
                <w:szCs w:val="20"/>
                <w:lang w:val="bg-BG"/>
              </w:rPr>
            </w:pPr>
            <w:r w:rsidRPr="00E07FF7">
              <w:rPr>
                <w:rFonts w:ascii="Calibri" w:hAnsi="Calibri" w:cs="Calibri"/>
                <w:sz w:val="20"/>
                <w:szCs w:val="20"/>
                <w:lang w:val="bg-BG"/>
              </w:rPr>
              <w:t>(</w:t>
            </w:r>
            <w:r>
              <w:rPr>
                <w:rFonts w:ascii="Calibri" w:hAnsi="Calibri" w:cs="Calibri"/>
                <w:sz w:val="20"/>
                <w:szCs w:val="20"/>
                <w:lang w:val="bg-BG"/>
              </w:rPr>
              <w:t>3</w:t>
            </w:r>
            <w:r w:rsidRPr="00E07FF7">
              <w:rPr>
                <w:rFonts w:ascii="Calibri" w:hAnsi="Calibri" w:cs="Calibri"/>
                <w:sz w:val="20"/>
                <w:szCs w:val="20"/>
                <w:lang w:val="bg-BG"/>
              </w:rPr>
              <w:t>)</w:t>
            </w:r>
          </w:p>
        </w:tc>
        <w:tc>
          <w:tcPr>
            <w:tcW w:w="1448" w:type="dxa"/>
            <w:tcBorders>
              <w:top w:val="nil"/>
              <w:left w:val="nil"/>
              <w:bottom w:val="nil"/>
              <w:right w:val="nil"/>
            </w:tcBorders>
            <w:vAlign w:val="bottom"/>
          </w:tcPr>
          <w:p w14:paraId="5950C74A" w14:textId="77777777" w:rsidR="00BF1102" w:rsidRPr="00E07FF7" w:rsidRDefault="00BF1102" w:rsidP="00133E88">
            <w:pPr>
              <w:jc w:val="right"/>
              <w:rPr>
                <w:rFonts w:ascii="Calibri" w:hAnsi="Calibri" w:cs="Calibri"/>
                <w:sz w:val="20"/>
                <w:szCs w:val="20"/>
                <w:lang w:val="bg-BG"/>
              </w:rPr>
            </w:pPr>
            <w:r w:rsidRPr="00E07FF7">
              <w:rPr>
                <w:rFonts w:ascii="Calibri" w:hAnsi="Calibri" w:cs="Calibri"/>
                <w:sz w:val="20"/>
                <w:szCs w:val="20"/>
                <w:lang w:val="bg-BG"/>
              </w:rPr>
              <w:t>(</w:t>
            </w:r>
            <w:r w:rsidR="00133E88">
              <w:rPr>
                <w:rFonts w:ascii="Calibri" w:hAnsi="Calibri" w:cs="Calibri"/>
                <w:sz w:val="20"/>
                <w:szCs w:val="20"/>
                <w:lang w:val="bg-BG"/>
              </w:rPr>
              <w:t>3</w:t>
            </w:r>
            <w:r w:rsidRPr="00E07FF7">
              <w:rPr>
                <w:rFonts w:ascii="Calibri" w:hAnsi="Calibri" w:cs="Calibri"/>
                <w:sz w:val="20"/>
                <w:szCs w:val="20"/>
                <w:lang w:val="bg-BG"/>
              </w:rPr>
              <w:t>)</w:t>
            </w:r>
          </w:p>
        </w:tc>
      </w:tr>
      <w:tr w:rsidR="00BC139C" w:rsidRPr="00E07FF7" w14:paraId="293989D6" w14:textId="77777777" w:rsidTr="00D16C0E">
        <w:trPr>
          <w:trHeight w:val="238"/>
        </w:trPr>
        <w:tc>
          <w:tcPr>
            <w:tcW w:w="2718" w:type="dxa"/>
            <w:tcBorders>
              <w:top w:val="nil"/>
              <w:left w:val="nil"/>
              <w:bottom w:val="nil"/>
              <w:right w:val="nil"/>
            </w:tcBorders>
            <w:shd w:val="clear" w:color="auto" w:fill="auto"/>
            <w:vAlign w:val="center"/>
          </w:tcPr>
          <w:p w14:paraId="3CC0BAA8" w14:textId="77777777" w:rsidR="00BC139C" w:rsidRPr="00E07FF7" w:rsidRDefault="00BC139C" w:rsidP="00BF1102">
            <w:pPr>
              <w:rPr>
                <w:rFonts w:ascii="Calibri" w:hAnsi="Calibri" w:cs="Calibri"/>
                <w:b/>
                <w:bCs/>
                <w:color w:val="000000"/>
                <w:sz w:val="20"/>
                <w:szCs w:val="20"/>
                <w:lang w:val="bg-BG"/>
              </w:rPr>
            </w:pPr>
            <w:r w:rsidRPr="00E07FF7">
              <w:rPr>
                <w:rFonts w:ascii="Calibri" w:hAnsi="Calibri" w:cs="Calibri"/>
                <w:b/>
                <w:sz w:val="20"/>
                <w:szCs w:val="20"/>
              </w:rPr>
              <w:t>Разходи</w:t>
            </w:r>
            <w:r w:rsidRPr="00E07FF7">
              <w:rPr>
                <w:rFonts w:ascii="Calibri" w:hAnsi="Calibri" w:cs="Calibri"/>
                <w:b/>
                <w:sz w:val="20"/>
                <w:szCs w:val="20"/>
                <w:lang w:val="bg-BG"/>
              </w:rPr>
              <w:t xml:space="preserve"> на сегмента</w:t>
            </w:r>
          </w:p>
        </w:tc>
        <w:tc>
          <w:tcPr>
            <w:tcW w:w="2829" w:type="dxa"/>
            <w:tcBorders>
              <w:top w:val="single" w:sz="8" w:space="0" w:color="auto"/>
              <w:left w:val="nil"/>
              <w:bottom w:val="single" w:sz="8" w:space="0" w:color="auto"/>
              <w:right w:val="nil"/>
            </w:tcBorders>
            <w:shd w:val="clear" w:color="auto" w:fill="auto"/>
            <w:vAlign w:val="center"/>
          </w:tcPr>
          <w:p w14:paraId="48C58AC9" w14:textId="77777777" w:rsidR="00BC139C" w:rsidRPr="00E07FF7" w:rsidRDefault="00BC139C" w:rsidP="0002251D">
            <w:pPr>
              <w:jc w:val="right"/>
              <w:rPr>
                <w:rFonts w:ascii="Calibri" w:hAnsi="Calibri" w:cs="Calibri"/>
                <w:b/>
                <w:bCs/>
                <w:color w:val="000000"/>
                <w:sz w:val="20"/>
                <w:szCs w:val="20"/>
              </w:rPr>
            </w:pPr>
            <w:r w:rsidRPr="00E07FF7">
              <w:rPr>
                <w:rFonts w:ascii="Calibri" w:hAnsi="Calibri" w:cs="Calibri"/>
                <w:b/>
                <w:bCs/>
                <w:color w:val="000000"/>
                <w:sz w:val="20"/>
                <w:szCs w:val="20"/>
              </w:rPr>
              <w:t>(</w:t>
            </w:r>
            <w:r w:rsidR="00133E88">
              <w:rPr>
                <w:rFonts w:ascii="Calibri" w:hAnsi="Calibri" w:cs="Calibri"/>
                <w:b/>
                <w:bCs/>
                <w:color w:val="000000"/>
                <w:sz w:val="20"/>
                <w:szCs w:val="20"/>
                <w:lang w:val="bg-BG"/>
              </w:rPr>
              <w:t>5</w:t>
            </w:r>
            <w:r w:rsidR="0002251D">
              <w:rPr>
                <w:rFonts w:ascii="Calibri" w:hAnsi="Calibri" w:cs="Calibri"/>
                <w:b/>
                <w:bCs/>
                <w:color w:val="000000"/>
                <w:sz w:val="20"/>
                <w:szCs w:val="20"/>
              </w:rPr>
              <w:t>0</w:t>
            </w:r>
            <w:r w:rsidRPr="00E07FF7">
              <w:rPr>
                <w:rFonts w:ascii="Calibri" w:hAnsi="Calibri" w:cs="Calibri"/>
                <w:b/>
                <w:bCs/>
                <w:color w:val="000000"/>
                <w:sz w:val="20"/>
                <w:szCs w:val="20"/>
              </w:rPr>
              <w:t>)</w:t>
            </w:r>
          </w:p>
        </w:tc>
        <w:tc>
          <w:tcPr>
            <w:tcW w:w="2362" w:type="dxa"/>
            <w:tcBorders>
              <w:top w:val="single" w:sz="8" w:space="0" w:color="auto"/>
              <w:left w:val="nil"/>
              <w:bottom w:val="single" w:sz="8" w:space="0" w:color="auto"/>
              <w:right w:val="nil"/>
            </w:tcBorders>
            <w:shd w:val="clear" w:color="auto" w:fill="auto"/>
            <w:vAlign w:val="center"/>
          </w:tcPr>
          <w:p w14:paraId="5D6A0CFF" w14:textId="77777777" w:rsidR="00BC139C" w:rsidRPr="00E07FF7" w:rsidRDefault="00BC139C" w:rsidP="0002251D">
            <w:pPr>
              <w:jc w:val="right"/>
              <w:rPr>
                <w:rFonts w:ascii="Calibri" w:hAnsi="Calibri" w:cs="Calibri"/>
                <w:b/>
                <w:bCs/>
                <w:color w:val="000000"/>
                <w:sz w:val="20"/>
                <w:szCs w:val="20"/>
              </w:rPr>
            </w:pPr>
            <w:r w:rsidRPr="00E07FF7">
              <w:rPr>
                <w:rFonts w:ascii="Calibri" w:hAnsi="Calibri" w:cs="Calibri"/>
                <w:b/>
                <w:bCs/>
                <w:color w:val="000000"/>
                <w:sz w:val="20"/>
                <w:szCs w:val="20"/>
              </w:rPr>
              <w:t>(</w:t>
            </w:r>
            <w:r w:rsidR="00133E88">
              <w:rPr>
                <w:rFonts w:ascii="Calibri" w:hAnsi="Calibri" w:cs="Calibri"/>
                <w:b/>
                <w:bCs/>
                <w:color w:val="000000"/>
                <w:sz w:val="20"/>
                <w:szCs w:val="20"/>
                <w:lang w:val="bg-BG"/>
              </w:rPr>
              <w:t>5</w:t>
            </w:r>
            <w:r w:rsidR="0002251D">
              <w:rPr>
                <w:rFonts w:ascii="Calibri" w:hAnsi="Calibri" w:cs="Calibri"/>
                <w:b/>
                <w:bCs/>
                <w:color w:val="000000"/>
                <w:sz w:val="20"/>
                <w:szCs w:val="20"/>
              </w:rPr>
              <w:t>0</w:t>
            </w:r>
            <w:r w:rsidRPr="00E07FF7">
              <w:rPr>
                <w:rFonts w:ascii="Calibri" w:hAnsi="Calibri" w:cs="Calibri"/>
                <w:b/>
                <w:bCs/>
                <w:color w:val="000000"/>
                <w:sz w:val="20"/>
                <w:szCs w:val="20"/>
              </w:rPr>
              <w:t>)</w:t>
            </w:r>
          </w:p>
        </w:tc>
        <w:tc>
          <w:tcPr>
            <w:tcW w:w="1448" w:type="dxa"/>
            <w:tcBorders>
              <w:top w:val="single" w:sz="8" w:space="0" w:color="auto"/>
              <w:left w:val="nil"/>
              <w:bottom w:val="single" w:sz="8" w:space="0" w:color="auto"/>
              <w:right w:val="nil"/>
            </w:tcBorders>
            <w:shd w:val="clear" w:color="auto" w:fill="auto"/>
            <w:vAlign w:val="center"/>
          </w:tcPr>
          <w:p w14:paraId="48817385" w14:textId="77777777" w:rsidR="00BC139C" w:rsidRPr="00E07FF7" w:rsidRDefault="00BC139C" w:rsidP="0002251D">
            <w:pPr>
              <w:jc w:val="right"/>
              <w:rPr>
                <w:rFonts w:ascii="Calibri" w:hAnsi="Calibri" w:cs="Calibri"/>
                <w:b/>
                <w:bCs/>
                <w:color w:val="000000"/>
                <w:sz w:val="20"/>
                <w:szCs w:val="20"/>
              </w:rPr>
            </w:pPr>
            <w:r w:rsidRPr="00E07FF7">
              <w:rPr>
                <w:rFonts w:ascii="Calibri" w:hAnsi="Calibri" w:cs="Calibri"/>
                <w:b/>
                <w:bCs/>
                <w:color w:val="000000"/>
                <w:sz w:val="20"/>
                <w:szCs w:val="20"/>
              </w:rPr>
              <w:t>(5</w:t>
            </w:r>
            <w:r w:rsidR="0002251D">
              <w:rPr>
                <w:rFonts w:ascii="Calibri" w:hAnsi="Calibri" w:cs="Calibri"/>
                <w:b/>
                <w:bCs/>
                <w:color w:val="000000"/>
                <w:sz w:val="20"/>
                <w:szCs w:val="20"/>
              </w:rPr>
              <w:t>0</w:t>
            </w:r>
            <w:r w:rsidRPr="00E07FF7">
              <w:rPr>
                <w:rFonts w:ascii="Calibri" w:hAnsi="Calibri" w:cs="Calibri"/>
                <w:b/>
                <w:bCs/>
                <w:color w:val="000000"/>
                <w:sz w:val="20"/>
                <w:szCs w:val="20"/>
              </w:rPr>
              <w:t>)</w:t>
            </w:r>
          </w:p>
        </w:tc>
      </w:tr>
      <w:tr w:rsidR="00BF1102" w:rsidRPr="00E07FF7" w14:paraId="2D9A4EAE" w14:textId="77777777" w:rsidTr="00D16C0E">
        <w:trPr>
          <w:trHeight w:val="238"/>
        </w:trPr>
        <w:tc>
          <w:tcPr>
            <w:tcW w:w="2718" w:type="dxa"/>
            <w:tcBorders>
              <w:top w:val="nil"/>
              <w:left w:val="nil"/>
              <w:bottom w:val="nil"/>
              <w:right w:val="nil"/>
            </w:tcBorders>
            <w:shd w:val="clear" w:color="auto" w:fill="auto"/>
            <w:vAlign w:val="center"/>
          </w:tcPr>
          <w:p w14:paraId="1F69AC63" w14:textId="77777777" w:rsidR="00BF1102" w:rsidRPr="00E07FF7" w:rsidRDefault="00BF1102" w:rsidP="00BF1102">
            <w:pPr>
              <w:rPr>
                <w:rFonts w:ascii="Calibri" w:hAnsi="Calibri" w:cs="Calibri"/>
                <w:b/>
                <w:bCs/>
                <w:color w:val="000000"/>
                <w:sz w:val="20"/>
                <w:szCs w:val="20"/>
                <w:lang w:val="ru-RU"/>
              </w:rPr>
            </w:pPr>
            <w:r w:rsidRPr="00E07FF7">
              <w:rPr>
                <w:rFonts w:ascii="Calibri" w:hAnsi="Calibri" w:cs="Calibri"/>
                <w:b/>
                <w:bCs/>
                <w:color w:val="000000"/>
                <w:sz w:val="20"/>
                <w:szCs w:val="20"/>
                <w:lang w:val="bg-BG"/>
              </w:rPr>
              <w:t>Оперативна печалба/ (загуба) на сегмента</w:t>
            </w:r>
          </w:p>
        </w:tc>
        <w:tc>
          <w:tcPr>
            <w:tcW w:w="2829" w:type="dxa"/>
            <w:tcBorders>
              <w:top w:val="single" w:sz="8" w:space="0" w:color="auto"/>
              <w:left w:val="nil"/>
              <w:bottom w:val="single" w:sz="8" w:space="0" w:color="auto"/>
              <w:right w:val="nil"/>
            </w:tcBorders>
            <w:shd w:val="clear" w:color="auto" w:fill="auto"/>
            <w:vAlign w:val="center"/>
          </w:tcPr>
          <w:p w14:paraId="34071D0B" w14:textId="77777777" w:rsidR="00BF1102" w:rsidRPr="00E07FF7" w:rsidRDefault="00BF1102" w:rsidP="0002251D">
            <w:pPr>
              <w:jc w:val="right"/>
              <w:rPr>
                <w:rFonts w:ascii="Calibri" w:hAnsi="Calibri" w:cs="Calibri"/>
                <w:b/>
                <w:bCs/>
                <w:color w:val="000000"/>
                <w:sz w:val="20"/>
                <w:szCs w:val="20"/>
              </w:rPr>
            </w:pPr>
            <w:r w:rsidRPr="00E07FF7">
              <w:rPr>
                <w:rFonts w:ascii="Calibri" w:hAnsi="Calibri" w:cs="Calibri"/>
                <w:b/>
                <w:bCs/>
                <w:color w:val="000000"/>
                <w:sz w:val="20"/>
                <w:szCs w:val="20"/>
              </w:rPr>
              <w:t>(</w:t>
            </w:r>
            <w:r w:rsidR="0002251D">
              <w:rPr>
                <w:rFonts w:ascii="Calibri" w:hAnsi="Calibri" w:cs="Calibri"/>
                <w:b/>
                <w:bCs/>
                <w:color w:val="000000"/>
                <w:sz w:val="20"/>
                <w:szCs w:val="20"/>
              </w:rPr>
              <w:t>50</w:t>
            </w:r>
            <w:r w:rsidRPr="00E07FF7">
              <w:rPr>
                <w:rFonts w:ascii="Calibri" w:hAnsi="Calibri" w:cs="Calibri"/>
                <w:b/>
                <w:bCs/>
                <w:color w:val="000000"/>
                <w:sz w:val="20"/>
                <w:szCs w:val="20"/>
              </w:rPr>
              <w:t>)</w:t>
            </w:r>
          </w:p>
        </w:tc>
        <w:tc>
          <w:tcPr>
            <w:tcW w:w="2362" w:type="dxa"/>
            <w:tcBorders>
              <w:top w:val="single" w:sz="8" w:space="0" w:color="auto"/>
              <w:left w:val="nil"/>
              <w:bottom w:val="single" w:sz="8" w:space="0" w:color="auto"/>
              <w:right w:val="nil"/>
            </w:tcBorders>
            <w:shd w:val="clear" w:color="auto" w:fill="auto"/>
            <w:vAlign w:val="center"/>
          </w:tcPr>
          <w:p w14:paraId="0FF208FD" w14:textId="77777777" w:rsidR="00BF1102" w:rsidRPr="00133E88" w:rsidRDefault="00A241EB" w:rsidP="00BC139C">
            <w:pPr>
              <w:jc w:val="right"/>
              <w:rPr>
                <w:rFonts w:ascii="Calibri" w:hAnsi="Calibri" w:cs="Calibri"/>
                <w:b/>
                <w:bCs/>
                <w:color w:val="000000"/>
                <w:sz w:val="20"/>
                <w:szCs w:val="20"/>
                <w:lang w:val="bg-BG"/>
              </w:rPr>
            </w:pPr>
            <w:r>
              <w:rPr>
                <w:rFonts w:ascii="Calibri" w:hAnsi="Calibri" w:cs="Calibri"/>
                <w:b/>
                <w:bCs/>
                <w:color w:val="000000"/>
                <w:sz w:val="20"/>
                <w:szCs w:val="20"/>
                <w:lang w:val="bg-BG"/>
              </w:rPr>
              <w:t>1</w:t>
            </w:r>
          </w:p>
        </w:tc>
        <w:tc>
          <w:tcPr>
            <w:tcW w:w="1448" w:type="dxa"/>
            <w:tcBorders>
              <w:top w:val="single" w:sz="8" w:space="0" w:color="auto"/>
              <w:left w:val="nil"/>
              <w:bottom w:val="single" w:sz="8" w:space="0" w:color="auto"/>
              <w:right w:val="nil"/>
            </w:tcBorders>
            <w:shd w:val="clear" w:color="auto" w:fill="auto"/>
            <w:vAlign w:val="center"/>
          </w:tcPr>
          <w:p w14:paraId="534F8B28" w14:textId="77777777" w:rsidR="00BF1102" w:rsidRPr="00E07FF7" w:rsidRDefault="00BF1102" w:rsidP="0002251D">
            <w:pPr>
              <w:jc w:val="right"/>
              <w:rPr>
                <w:rFonts w:ascii="Calibri" w:hAnsi="Calibri" w:cs="Calibri"/>
                <w:b/>
                <w:bCs/>
                <w:color w:val="000000"/>
                <w:sz w:val="20"/>
                <w:szCs w:val="20"/>
              </w:rPr>
            </w:pPr>
            <w:r w:rsidRPr="00E07FF7">
              <w:rPr>
                <w:rFonts w:ascii="Calibri" w:hAnsi="Calibri" w:cs="Calibri"/>
                <w:b/>
                <w:bCs/>
                <w:color w:val="000000"/>
                <w:sz w:val="20"/>
                <w:szCs w:val="20"/>
              </w:rPr>
              <w:t>(</w:t>
            </w:r>
            <w:r w:rsidR="0002251D">
              <w:rPr>
                <w:rFonts w:ascii="Calibri" w:hAnsi="Calibri" w:cs="Calibri"/>
                <w:b/>
                <w:bCs/>
                <w:color w:val="000000"/>
                <w:sz w:val="20"/>
                <w:szCs w:val="20"/>
              </w:rPr>
              <w:t>49</w:t>
            </w:r>
            <w:r w:rsidRPr="00E07FF7">
              <w:rPr>
                <w:rFonts w:ascii="Calibri" w:hAnsi="Calibri" w:cs="Calibri"/>
                <w:b/>
                <w:bCs/>
                <w:color w:val="000000"/>
                <w:sz w:val="20"/>
                <w:szCs w:val="20"/>
              </w:rPr>
              <w:t>)</w:t>
            </w:r>
          </w:p>
        </w:tc>
      </w:tr>
      <w:tr w:rsidR="00BF1102" w:rsidRPr="00E07FF7" w14:paraId="20A44ACF" w14:textId="77777777" w:rsidTr="00D16C0E">
        <w:trPr>
          <w:trHeight w:val="238"/>
        </w:trPr>
        <w:tc>
          <w:tcPr>
            <w:tcW w:w="2718" w:type="dxa"/>
            <w:tcBorders>
              <w:top w:val="nil"/>
              <w:left w:val="nil"/>
              <w:bottom w:val="nil"/>
              <w:right w:val="nil"/>
            </w:tcBorders>
            <w:shd w:val="clear" w:color="auto" w:fill="auto"/>
            <w:vAlign w:val="center"/>
          </w:tcPr>
          <w:p w14:paraId="13C93830" w14:textId="77777777" w:rsidR="00BF1102" w:rsidRPr="00E07FF7" w:rsidRDefault="00BF1102" w:rsidP="00BF1102">
            <w:pPr>
              <w:jc w:val="right"/>
              <w:rPr>
                <w:rFonts w:ascii="Calibri" w:hAnsi="Calibri" w:cs="Calibri"/>
                <w:b/>
                <w:bCs/>
                <w:color w:val="000000"/>
                <w:sz w:val="20"/>
                <w:szCs w:val="20"/>
              </w:rPr>
            </w:pPr>
          </w:p>
        </w:tc>
        <w:tc>
          <w:tcPr>
            <w:tcW w:w="2829" w:type="dxa"/>
            <w:tcBorders>
              <w:top w:val="nil"/>
              <w:left w:val="nil"/>
              <w:bottom w:val="single" w:sz="8" w:space="0" w:color="auto"/>
              <w:right w:val="nil"/>
            </w:tcBorders>
            <w:shd w:val="clear" w:color="auto" w:fill="auto"/>
            <w:vAlign w:val="center"/>
          </w:tcPr>
          <w:p w14:paraId="297D4E26" w14:textId="77777777" w:rsidR="00BF1102" w:rsidRPr="00E07FF7" w:rsidRDefault="00BF1102" w:rsidP="00BF1102">
            <w:pPr>
              <w:jc w:val="right"/>
              <w:rPr>
                <w:rFonts w:ascii="Calibri" w:hAnsi="Calibri" w:cs="Calibri"/>
                <w:b/>
                <w:bCs/>
                <w:color w:val="000000"/>
                <w:sz w:val="20"/>
                <w:szCs w:val="20"/>
              </w:rPr>
            </w:pPr>
            <w:r w:rsidRPr="00E07FF7">
              <w:rPr>
                <w:rFonts w:ascii="Calibri" w:hAnsi="Calibri" w:cs="Calibri"/>
                <w:b/>
                <w:bCs/>
                <w:color w:val="000000"/>
                <w:sz w:val="20"/>
                <w:szCs w:val="20"/>
              </w:rPr>
              <w:t> </w:t>
            </w:r>
          </w:p>
        </w:tc>
        <w:tc>
          <w:tcPr>
            <w:tcW w:w="2362" w:type="dxa"/>
            <w:tcBorders>
              <w:top w:val="nil"/>
              <w:left w:val="nil"/>
              <w:bottom w:val="single" w:sz="8" w:space="0" w:color="auto"/>
              <w:right w:val="nil"/>
            </w:tcBorders>
            <w:shd w:val="clear" w:color="auto" w:fill="auto"/>
            <w:vAlign w:val="center"/>
          </w:tcPr>
          <w:p w14:paraId="472BD0EF" w14:textId="77777777" w:rsidR="00BF1102" w:rsidRPr="00E07FF7" w:rsidRDefault="00BF1102" w:rsidP="00BF1102">
            <w:pPr>
              <w:jc w:val="right"/>
              <w:rPr>
                <w:rFonts w:ascii="Calibri" w:hAnsi="Calibri" w:cs="Calibri"/>
                <w:b/>
                <w:bCs/>
                <w:color w:val="000000"/>
                <w:sz w:val="20"/>
                <w:szCs w:val="20"/>
              </w:rPr>
            </w:pPr>
            <w:r w:rsidRPr="00E07FF7">
              <w:rPr>
                <w:rFonts w:ascii="Calibri" w:hAnsi="Calibri" w:cs="Calibri"/>
                <w:b/>
                <w:bCs/>
                <w:color w:val="000000"/>
                <w:sz w:val="20"/>
                <w:szCs w:val="20"/>
                <w:lang w:eastAsia="bg-BG"/>
              </w:rPr>
              <w:t> </w:t>
            </w:r>
          </w:p>
        </w:tc>
        <w:tc>
          <w:tcPr>
            <w:tcW w:w="1448" w:type="dxa"/>
            <w:tcBorders>
              <w:top w:val="nil"/>
              <w:left w:val="nil"/>
              <w:bottom w:val="single" w:sz="8" w:space="0" w:color="auto"/>
              <w:right w:val="nil"/>
            </w:tcBorders>
            <w:shd w:val="clear" w:color="auto" w:fill="auto"/>
            <w:vAlign w:val="center"/>
          </w:tcPr>
          <w:p w14:paraId="76FB4573" w14:textId="77777777" w:rsidR="00BF1102" w:rsidRPr="00E07FF7" w:rsidRDefault="00BF1102" w:rsidP="00BF1102">
            <w:pPr>
              <w:jc w:val="right"/>
              <w:rPr>
                <w:rFonts w:ascii="Calibri" w:hAnsi="Calibri" w:cs="Calibri"/>
                <w:b/>
                <w:bCs/>
                <w:color w:val="000000"/>
                <w:sz w:val="20"/>
                <w:szCs w:val="20"/>
              </w:rPr>
            </w:pPr>
            <w:r w:rsidRPr="00E07FF7">
              <w:rPr>
                <w:rFonts w:ascii="Calibri" w:hAnsi="Calibri" w:cs="Calibri"/>
                <w:b/>
                <w:bCs/>
                <w:color w:val="000000"/>
                <w:sz w:val="20"/>
                <w:szCs w:val="20"/>
              </w:rPr>
              <w:t> </w:t>
            </w:r>
          </w:p>
        </w:tc>
      </w:tr>
      <w:tr w:rsidR="00BF1102" w:rsidRPr="00E07FF7" w14:paraId="2545A7D4" w14:textId="77777777" w:rsidTr="00D16C0E">
        <w:trPr>
          <w:trHeight w:val="238"/>
        </w:trPr>
        <w:tc>
          <w:tcPr>
            <w:tcW w:w="2718" w:type="dxa"/>
            <w:tcBorders>
              <w:top w:val="nil"/>
              <w:left w:val="nil"/>
              <w:bottom w:val="nil"/>
              <w:right w:val="nil"/>
            </w:tcBorders>
            <w:shd w:val="clear" w:color="auto" w:fill="auto"/>
            <w:vAlign w:val="center"/>
          </w:tcPr>
          <w:p w14:paraId="59D6AEC1" w14:textId="77777777" w:rsidR="00BF1102" w:rsidRPr="00E07FF7" w:rsidRDefault="00BF1102" w:rsidP="00BF1102">
            <w:pPr>
              <w:rPr>
                <w:rFonts w:ascii="Calibri" w:hAnsi="Calibri" w:cs="Calibri"/>
                <w:b/>
                <w:bCs/>
                <w:color w:val="000000"/>
                <w:sz w:val="20"/>
                <w:szCs w:val="20"/>
              </w:rPr>
            </w:pPr>
            <w:r w:rsidRPr="00E07FF7">
              <w:rPr>
                <w:rFonts w:ascii="Calibri" w:hAnsi="Calibri" w:cs="Calibri"/>
                <w:b/>
                <w:bCs/>
                <w:color w:val="000000"/>
                <w:sz w:val="20"/>
                <w:szCs w:val="20"/>
                <w:lang w:val="bg-BG"/>
              </w:rPr>
              <w:t>Активи на сегмента</w:t>
            </w:r>
          </w:p>
        </w:tc>
        <w:tc>
          <w:tcPr>
            <w:tcW w:w="2829" w:type="dxa"/>
            <w:tcBorders>
              <w:top w:val="nil"/>
              <w:left w:val="nil"/>
              <w:bottom w:val="single" w:sz="8" w:space="0" w:color="auto"/>
              <w:right w:val="nil"/>
            </w:tcBorders>
            <w:shd w:val="clear" w:color="auto" w:fill="auto"/>
            <w:vAlign w:val="center"/>
          </w:tcPr>
          <w:p w14:paraId="1BFB0DDD" w14:textId="77777777" w:rsidR="00BF1102" w:rsidRPr="00E07FF7" w:rsidRDefault="00A241EB" w:rsidP="00AE18CE">
            <w:pPr>
              <w:jc w:val="right"/>
              <w:rPr>
                <w:rFonts w:ascii="Calibri" w:hAnsi="Calibri" w:cs="Calibri"/>
                <w:b/>
                <w:bCs/>
                <w:color w:val="000000"/>
                <w:sz w:val="20"/>
                <w:szCs w:val="20"/>
              </w:rPr>
            </w:pPr>
            <w:r>
              <w:rPr>
                <w:rFonts w:ascii="Calibri" w:hAnsi="Calibri" w:cs="Calibri"/>
                <w:b/>
                <w:bCs/>
                <w:color w:val="000000"/>
                <w:sz w:val="20"/>
                <w:szCs w:val="20"/>
                <w:lang w:val="bg-BG"/>
              </w:rPr>
              <w:t>10 288</w:t>
            </w:r>
          </w:p>
        </w:tc>
        <w:tc>
          <w:tcPr>
            <w:tcW w:w="2362" w:type="dxa"/>
            <w:tcBorders>
              <w:top w:val="nil"/>
              <w:left w:val="nil"/>
              <w:bottom w:val="single" w:sz="8" w:space="0" w:color="auto"/>
              <w:right w:val="nil"/>
            </w:tcBorders>
            <w:shd w:val="clear" w:color="auto" w:fill="auto"/>
            <w:vAlign w:val="center"/>
          </w:tcPr>
          <w:p w14:paraId="094F9268" w14:textId="77777777" w:rsidR="00BF1102" w:rsidRPr="00E07FF7" w:rsidRDefault="00A241EB" w:rsidP="001E3E75">
            <w:pPr>
              <w:jc w:val="right"/>
              <w:rPr>
                <w:rFonts w:ascii="Calibri" w:hAnsi="Calibri" w:cs="Calibri"/>
                <w:b/>
                <w:bCs/>
                <w:color w:val="000000"/>
                <w:sz w:val="20"/>
                <w:szCs w:val="20"/>
              </w:rPr>
            </w:pPr>
            <w:r>
              <w:rPr>
                <w:rFonts w:ascii="Calibri" w:hAnsi="Calibri" w:cs="Calibri"/>
                <w:b/>
                <w:bCs/>
                <w:color w:val="000000"/>
                <w:sz w:val="20"/>
                <w:szCs w:val="20"/>
                <w:lang w:val="bg-BG"/>
              </w:rPr>
              <w:t>-</w:t>
            </w:r>
          </w:p>
        </w:tc>
        <w:tc>
          <w:tcPr>
            <w:tcW w:w="1448" w:type="dxa"/>
            <w:tcBorders>
              <w:top w:val="nil"/>
              <w:left w:val="nil"/>
              <w:bottom w:val="single" w:sz="8" w:space="0" w:color="auto"/>
              <w:right w:val="nil"/>
            </w:tcBorders>
            <w:shd w:val="clear" w:color="auto" w:fill="auto"/>
            <w:vAlign w:val="center"/>
          </w:tcPr>
          <w:p w14:paraId="4CB05F52" w14:textId="77777777" w:rsidR="00BF1102" w:rsidRPr="00E07FF7" w:rsidRDefault="00A241EB" w:rsidP="00BF1102">
            <w:pPr>
              <w:jc w:val="right"/>
              <w:rPr>
                <w:rFonts w:ascii="Calibri" w:hAnsi="Calibri" w:cs="Calibri"/>
                <w:b/>
                <w:bCs/>
                <w:color w:val="000000"/>
                <w:sz w:val="20"/>
                <w:szCs w:val="20"/>
                <w:lang w:val="bg-BG"/>
              </w:rPr>
            </w:pPr>
            <w:r>
              <w:rPr>
                <w:rFonts w:ascii="Calibri" w:hAnsi="Calibri" w:cs="Calibri"/>
                <w:b/>
                <w:bCs/>
                <w:color w:val="000000"/>
                <w:sz w:val="20"/>
                <w:szCs w:val="20"/>
                <w:lang w:val="bg-BG"/>
              </w:rPr>
              <w:t>10 288</w:t>
            </w:r>
          </w:p>
        </w:tc>
      </w:tr>
      <w:tr w:rsidR="00BF1102" w:rsidRPr="00E07FF7" w14:paraId="1C4E0C74" w14:textId="77777777" w:rsidTr="00D16C0E">
        <w:trPr>
          <w:trHeight w:val="238"/>
        </w:trPr>
        <w:tc>
          <w:tcPr>
            <w:tcW w:w="2718" w:type="dxa"/>
            <w:tcBorders>
              <w:top w:val="nil"/>
              <w:left w:val="nil"/>
              <w:bottom w:val="nil"/>
              <w:right w:val="nil"/>
            </w:tcBorders>
            <w:shd w:val="clear" w:color="auto" w:fill="auto"/>
          </w:tcPr>
          <w:p w14:paraId="7C443E16" w14:textId="77777777" w:rsidR="00BF1102" w:rsidRPr="00E07FF7" w:rsidRDefault="00BF1102" w:rsidP="00BF1102">
            <w:pPr>
              <w:rPr>
                <w:rFonts w:ascii="Calibri" w:hAnsi="Calibri" w:cs="Calibri"/>
                <w:b/>
                <w:sz w:val="20"/>
                <w:szCs w:val="20"/>
                <w:lang w:val="bg-BG"/>
              </w:rPr>
            </w:pPr>
            <w:r w:rsidRPr="00E07FF7">
              <w:rPr>
                <w:rFonts w:ascii="Calibri" w:hAnsi="Calibri" w:cs="Calibri"/>
                <w:b/>
                <w:sz w:val="20"/>
                <w:szCs w:val="20"/>
                <w:lang w:val="bg-BG"/>
              </w:rPr>
              <w:t>Пасиви на сегмента</w:t>
            </w:r>
          </w:p>
        </w:tc>
        <w:tc>
          <w:tcPr>
            <w:tcW w:w="2829" w:type="dxa"/>
            <w:tcBorders>
              <w:top w:val="single" w:sz="2" w:space="0" w:color="auto"/>
              <w:left w:val="nil"/>
              <w:bottom w:val="single" w:sz="2" w:space="0" w:color="auto"/>
              <w:right w:val="nil"/>
            </w:tcBorders>
            <w:shd w:val="clear" w:color="auto" w:fill="auto"/>
            <w:vAlign w:val="bottom"/>
          </w:tcPr>
          <w:p w14:paraId="610EDC88" w14:textId="77777777" w:rsidR="00BF1102" w:rsidRPr="00E07FF7" w:rsidRDefault="00A241EB" w:rsidP="00BF1102">
            <w:pPr>
              <w:jc w:val="right"/>
              <w:rPr>
                <w:rFonts w:ascii="Calibri" w:hAnsi="Calibri" w:cs="Calibri"/>
                <w:b/>
                <w:sz w:val="20"/>
                <w:szCs w:val="20"/>
                <w:lang w:val="bg-BG"/>
              </w:rPr>
            </w:pPr>
            <w:r>
              <w:rPr>
                <w:rFonts w:ascii="Calibri" w:hAnsi="Calibri" w:cs="Calibri"/>
                <w:b/>
                <w:sz w:val="20"/>
                <w:szCs w:val="20"/>
                <w:lang w:val="bg-BG"/>
              </w:rPr>
              <w:t>199</w:t>
            </w:r>
          </w:p>
        </w:tc>
        <w:tc>
          <w:tcPr>
            <w:tcW w:w="2362" w:type="dxa"/>
            <w:tcBorders>
              <w:top w:val="single" w:sz="2" w:space="0" w:color="auto"/>
              <w:left w:val="nil"/>
              <w:bottom w:val="single" w:sz="2" w:space="0" w:color="auto"/>
              <w:right w:val="nil"/>
            </w:tcBorders>
            <w:shd w:val="clear" w:color="auto" w:fill="auto"/>
            <w:vAlign w:val="bottom"/>
          </w:tcPr>
          <w:p w14:paraId="122F4811" w14:textId="77777777" w:rsidR="00BF1102" w:rsidRPr="009763CF" w:rsidRDefault="009763CF" w:rsidP="00BF1102">
            <w:pPr>
              <w:jc w:val="right"/>
              <w:rPr>
                <w:rFonts w:ascii="Calibri" w:hAnsi="Calibri" w:cs="Calibri"/>
                <w:b/>
                <w:sz w:val="20"/>
                <w:szCs w:val="20"/>
              </w:rPr>
            </w:pPr>
            <w:r>
              <w:rPr>
                <w:rFonts w:ascii="Calibri" w:hAnsi="Calibri" w:cs="Calibri"/>
                <w:b/>
                <w:sz w:val="20"/>
                <w:szCs w:val="20"/>
              </w:rPr>
              <w:t>3</w:t>
            </w:r>
          </w:p>
        </w:tc>
        <w:tc>
          <w:tcPr>
            <w:tcW w:w="1448" w:type="dxa"/>
            <w:tcBorders>
              <w:top w:val="single" w:sz="2" w:space="0" w:color="auto"/>
              <w:left w:val="nil"/>
              <w:bottom w:val="single" w:sz="2" w:space="0" w:color="auto"/>
              <w:right w:val="nil"/>
            </w:tcBorders>
            <w:vAlign w:val="bottom"/>
          </w:tcPr>
          <w:p w14:paraId="3AEC74EA" w14:textId="77777777" w:rsidR="00BF1102" w:rsidRPr="009763CF" w:rsidRDefault="00A241EB" w:rsidP="009763CF">
            <w:pPr>
              <w:jc w:val="right"/>
              <w:rPr>
                <w:rFonts w:ascii="Calibri" w:hAnsi="Calibri" w:cs="Calibri"/>
                <w:b/>
                <w:sz w:val="20"/>
                <w:szCs w:val="20"/>
              </w:rPr>
            </w:pPr>
            <w:r>
              <w:rPr>
                <w:rFonts w:ascii="Calibri" w:hAnsi="Calibri" w:cs="Calibri"/>
                <w:b/>
                <w:sz w:val="20"/>
                <w:szCs w:val="20"/>
                <w:lang w:val="bg-BG"/>
              </w:rPr>
              <w:t>20</w:t>
            </w:r>
            <w:r w:rsidR="009763CF">
              <w:rPr>
                <w:rFonts w:ascii="Calibri" w:hAnsi="Calibri" w:cs="Calibri"/>
                <w:b/>
                <w:sz w:val="20"/>
                <w:szCs w:val="20"/>
              </w:rPr>
              <w:t>2</w:t>
            </w:r>
          </w:p>
        </w:tc>
      </w:tr>
    </w:tbl>
    <w:p w14:paraId="794070A4" w14:textId="77777777" w:rsidR="0087199D" w:rsidRPr="00E07FF7" w:rsidRDefault="0087199D" w:rsidP="0087199D">
      <w:pPr>
        <w:rPr>
          <w:rFonts w:ascii="Calibri" w:hAnsi="Calibri" w:cs="Calibri"/>
          <w:sz w:val="22"/>
          <w:szCs w:val="22"/>
          <w:lang w:val="bg-BG"/>
        </w:rPr>
      </w:pPr>
    </w:p>
    <w:p w14:paraId="382E2DC1" w14:textId="77777777" w:rsidR="0087199D" w:rsidRPr="00E07FF7" w:rsidRDefault="0087199D" w:rsidP="0087199D">
      <w:pPr>
        <w:rPr>
          <w:rFonts w:ascii="Calibri" w:hAnsi="Calibri" w:cs="Calibri"/>
          <w:sz w:val="22"/>
          <w:szCs w:val="22"/>
          <w:lang w:val="bg-BG"/>
        </w:rPr>
      </w:pPr>
    </w:p>
    <w:tbl>
      <w:tblPr>
        <w:tblW w:w="9597" w:type="dxa"/>
        <w:tblInd w:w="108" w:type="dxa"/>
        <w:tblLook w:val="04A0" w:firstRow="1" w:lastRow="0" w:firstColumn="1" w:lastColumn="0" w:noHBand="0" w:noVBand="1"/>
      </w:tblPr>
      <w:tblGrid>
        <w:gridCol w:w="3011"/>
        <w:gridCol w:w="1782"/>
        <w:gridCol w:w="1903"/>
        <w:gridCol w:w="1629"/>
        <w:gridCol w:w="1272"/>
      </w:tblGrid>
      <w:tr w:rsidR="0087199D" w:rsidRPr="00E07FF7" w14:paraId="332D0609" w14:textId="77777777" w:rsidTr="00C10824">
        <w:trPr>
          <w:trHeight w:val="300"/>
        </w:trPr>
        <w:tc>
          <w:tcPr>
            <w:tcW w:w="3011" w:type="dxa"/>
            <w:tcBorders>
              <w:top w:val="nil"/>
              <w:left w:val="nil"/>
              <w:bottom w:val="nil"/>
              <w:right w:val="nil"/>
            </w:tcBorders>
            <w:shd w:val="clear" w:color="auto" w:fill="auto"/>
            <w:vAlign w:val="center"/>
          </w:tcPr>
          <w:p w14:paraId="5E9E076C" w14:textId="77777777" w:rsidR="0087199D" w:rsidRPr="00E07FF7" w:rsidRDefault="0087199D" w:rsidP="0087199D">
            <w:pPr>
              <w:rPr>
                <w:rFonts w:ascii="Calibri" w:hAnsi="Calibri" w:cs="Calibri"/>
                <w:color w:val="000000"/>
                <w:sz w:val="20"/>
                <w:szCs w:val="20"/>
              </w:rPr>
            </w:pPr>
          </w:p>
        </w:tc>
        <w:tc>
          <w:tcPr>
            <w:tcW w:w="1782" w:type="dxa"/>
            <w:tcBorders>
              <w:top w:val="nil"/>
              <w:left w:val="nil"/>
              <w:bottom w:val="nil"/>
              <w:right w:val="nil"/>
            </w:tcBorders>
            <w:shd w:val="clear" w:color="auto" w:fill="auto"/>
            <w:vAlign w:val="center"/>
          </w:tcPr>
          <w:p w14:paraId="6F8FB0EB" w14:textId="77777777" w:rsidR="003E64C4" w:rsidRPr="00E07FF7" w:rsidRDefault="003E64C4" w:rsidP="0087199D">
            <w:pPr>
              <w:rPr>
                <w:rFonts w:ascii="Calibri" w:hAnsi="Calibri" w:cs="Calibri"/>
                <w:color w:val="000000"/>
                <w:sz w:val="20"/>
                <w:szCs w:val="20"/>
              </w:rPr>
            </w:pPr>
          </w:p>
        </w:tc>
        <w:tc>
          <w:tcPr>
            <w:tcW w:w="1903" w:type="dxa"/>
            <w:tcBorders>
              <w:top w:val="nil"/>
              <w:left w:val="nil"/>
              <w:bottom w:val="nil"/>
              <w:right w:val="nil"/>
            </w:tcBorders>
            <w:shd w:val="clear" w:color="auto" w:fill="auto"/>
            <w:vAlign w:val="center"/>
          </w:tcPr>
          <w:p w14:paraId="76831CC8" w14:textId="77777777" w:rsidR="0087199D" w:rsidRPr="00E07FF7" w:rsidRDefault="0087199D" w:rsidP="0087199D">
            <w:pPr>
              <w:jc w:val="right"/>
              <w:rPr>
                <w:rFonts w:ascii="Calibri" w:hAnsi="Calibri" w:cs="Calibri"/>
                <w:sz w:val="20"/>
                <w:szCs w:val="20"/>
              </w:rPr>
            </w:pPr>
          </w:p>
        </w:tc>
        <w:tc>
          <w:tcPr>
            <w:tcW w:w="1629" w:type="dxa"/>
            <w:tcBorders>
              <w:top w:val="nil"/>
              <w:left w:val="nil"/>
              <w:bottom w:val="nil"/>
              <w:right w:val="nil"/>
            </w:tcBorders>
            <w:shd w:val="clear" w:color="auto" w:fill="auto"/>
            <w:vAlign w:val="center"/>
          </w:tcPr>
          <w:p w14:paraId="1EF416C6" w14:textId="77777777" w:rsidR="0087199D" w:rsidRPr="00E07FF7" w:rsidRDefault="0087199D" w:rsidP="0087199D">
            <w:pPr>
              <w:jc w:val="right"/>
              <w:rPr>
                <w:rFonts w:ascii="Calibri" w:hAnsi="Calibri" w:cs="Calibri"/>
                <w:sz w:val="20"/>
                <w:szCs w:val="20"/>
              </w:rPr>
            </w:pPr>
          </w:p>
        </w:tc>
        <w:tc>
          <w:tcPr>
            <w:tcW w:w="1272" w:type="dxa"/>
            <w:tcBorders>
              <w:top w:val="nil"/>
              <w:left w:val="nil"/>
              <w:bottom w:val="nil"/>
              <w:right w:val="nil"/>
            </w:tcBorders>
            <w:shd w:val="clear" w:color="auto" w:fill="auto"/>
            <w:vAlign w:val="center"/>
          </w:tcPr>
          <w:p w14:paraId="151A75FC" w14:textId="77777777" w:rsidR="0087199D" w:rsidRPr="00E07FF7" w:rsidRDefault="0087199D" w:rsidP="0087199D">
            <w:pPr>
              <w:jc w:val="right"/>
              <w:rPr>
                <w:rFonts w:ascii="Calibri" w:hAnsi="Calibri" w:cs="Calibri"/>
                <w:sz w:val="20"/>
                <w:szCs w:val="20"/>
              </w:rPr>
            </w:pPr>
          </w:p>
        </w:tc>
      </w:tr>
    </w:tbl>
    <w:p w14:paraId="614D57AA" w14:textId="77777777" w:rsidR="007E7C34" w:rsidRDefault="007E7C34" w:rsidP="002A015B">
      <w:pPr>
        <w:rPr>
          <w:rFonts w:ascii="Calibri" w:hAnsi="Calibri" w:cs="Calibri"/>
          <w:sz w:val="20"/>
          <w:szCs w:val="20"/>
          <w:lang w:val="bg-BG"/>
        </w:rPr>
      </w:pPr>
    </w:p>
    <w:p w14:paraId="6F291123" w14:textId="77777777" w:rsidR="00A865E1" w:rsidRPr="00E07FF7" w:rsidRDefault="00A865E1" w:rsidP="00E42A46">
      <w:pPr>
        <w:pStyle w:val="ListParagraph"/>
        <w:numPr>
          <w:ilvl w:val="0"/>
          <w:numId w:val="8"/>
        </w:numPr>
        <w:rPr>
          <w:rFonts w:ascii="Calibri" w:hAnsi="Calibri" w:cs="Calibri"/>
          <w:b/>
          <w:sz w:val="22"/>
          <w:szCs w:val="22"/>
          <w:lang w:val="bg-BG"/>
        </w:rPr>
      </w:pPr>
      <w:r w:rsidRPr="00E42A46">
        <w:rPr>
          <w:rFonts w:ascii="Calibri" w:hAnsi="Calibri" w:cs="Calibri"/>
          <w:b/>
          <w:sz w:val="22"/>
          <w:szCs w:val="22"/>
          <w:lang w:val="bg-BG"/>
        </w:rPr>
        <w:t>МАШИНИ, СЪОРЪЖЕНИЯ И ОБОР</w:t>
      </w:r>
      <w:r w:rsidR="00A11F9D" w:rsidRPr="00E42A46">
        <w:rPr>
          <w:rFonts w:ascii="Calibri" w:hAnsi="Calibri" w:cs="Calibri"/>
          <w:b/>
          <w:sz w:val="22"/>
          <w:szCs w:val="22"/>
          <w:lang w:val="bg-BG"/>
        </w:rPr>
        <w:t>У</w:t>
      </w:r>
      <w:r w:rsidRPr="00E42A46">
        <w:rPr>
          <w:rFonts w:ascii="Calibri" w:hAnsi="Calibri" w:cs="Calibri"/>
          <w:b/>
          <w:sz w:val="22"/>
          <w:szCs w:val="22"/>
          <w:lang w:val="bg-BG"/>
        </w:rPr>
        <w:t>ДВАНЕ</w:t>
      </w:r>
    </w:p>
    <w:tbl>
      <w:tblPr>
        <w:tblW w:w="9987" w:type="dxa"/>
        <w:tblInd w:w="93" w:type="dxa"/>
        <w:tblLayout w:type="fixed"/>
        <w:tblLook w:val="04A0" w:firstRow="1" w:lastRow="0" w:firstColumn="1" w:lastColumn="0" w:noHBand="0" w:noVBand="1"/>
      </w:tblPr>
      <w:tblGrid>
        <w:gridCol w:w="5735"/>
        <w:gridCol w:w="1176"/>
        <w:gridCol w:w="1464"/>
        <w:gridCol w:w="148"/>
        <w:gridCol w:w="1317"/>
        <w:gridCol w:w="147"/>
      </w:tblGrid>
      <w:tr w:rsidR="00E21493" w:rsidRPr="00E07FF7" w14:paraId="3DEFC077" w14:textId="77777777" w:rsidTr="00091EA8">
        <w:trPr>
          <w:trHeight w:val="228"/>
        </w:trPr>
        <w:tc>
          <w:tcPr>
            <w:tcW w:w="5735" w:type="dxa"/>
            <w:tcBorders>
              <w:top w:val="nil"/>
              <w:left w:val="nil"/>
              <w:bottom w:val="nil"/>
              <w:right w:val="nil"/>
            </w:tcBorders>
            <w:shd w:val="clear" w:color="auto" w:fill="auto"/>
            <w:noWrap/>
            <w:vAlign w:val="bottom"/>
          </w:tcPr>
          <w:p w14:paraId="158359A3" w14:textId="77777777" w:rsidR="00E21493" w:rsidRPr="00E07FF7" w:rsidRDefault="00E21493" w:rsidP="00E21493">
            <w:pPr>
              <w:rPr>
                <w:rFonts w:ascii="Calibri" w:hAnsi="Calibri" w:cs="Calibri"/>
                <w:b/>
                <w:bCs/>
                <w:sz w:val="22"/>
                <w:szCs w:val="22"/>
                <w:lang w:val="ru-RU"/>
              </w:rPr>
            </w:pPr>
          </w:p>
        </w:tc>
        <w:tc>
          <w:tcPr>
            <w:tcW w:w="1176" w:type="dxa"/>
            <w:tcBorders>
              <w:top w:val="nil"/>
              <w:left w:val="nil"/>
              <w:bottom w:val="nil"/>
              <w:right w:val="nil"/>
            </w:tcBorders>
            <w:shd w:val="clear" w:color="auto" w:fill="auto"/>
            <w:noWrap/>
            <w:vAlign w:val="bottom"/>
          </w:tcPr>
          <w:p w14:paraId="6B1287AC" w14:textId="77777777" w:rsidR="00E21493" w:rsidRPr="00E07FF7" w:rsidRDefault="00E21493" w:rsidP="00E21493">
            <w:pPr>
              <w:rPr>
                <w:rFonts w:ascii="Calibri" w:hAnsi="Calibri" w:cs="Calibri"/>
                <w:sz w:val="22"/>
                <w:szCs w:val="22"/>
                <w:lang w:val="ru-RU"/>
              </w:rPr>
            </w:pPr>
          </w:p>
        </w:tc>
        <w:tc>
          <w:tcPr>
            <w:tcW w:w="1612" w:type="dxa"/>
            <w:gridSpan w:val="2"/>
            <w:tcBorders>
              <w:top w:val="nil"/>
              <w:left w:val="nil"/>
              <w:bottom w:val="nil"/>
              <w:right w:val="nil"/>
            </w:tcBorders>
            <w:shd w:val="clear" w:color="auto" w:fill="auto"/>
          </w:tcPr>
          <w:p w14:paraId="40EBB9EF"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sz w:val="22"/>
                <w:szCs w:val="22"/>
                <w:lang w:val="bg-BG"/>
              </w:rPr>
              <w:t>Машини и</w:t>
            </w:r>
          </w:p>
        </w:tc>
        <w:tc>
          <w:tcPr>
            <w:tcW w:w="1464" w:type="dxa"/>
            <w:gridSpan w:val="2"/>
            <w:tcBorders>
              <w:top w:val="nil"/>
              <w:left w:val="nil"/>
              <w:bottom w:val="nil"/>
              <w:right w:val="nil"/>
            </w:tcBorders>
            <w:shd w:val="clear" w:color="auto" w:fill="auto"/>
            <w:hideMark/>
          </w:tcPr>
          <w:p w14:paraId="2E48E7C2"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sz w:val="22"/>
                <w:szCs w:val="22"/>
                <w:lang w:val="bg-BG"/>
              </w:rPr>
              <w:t>Стопански</w:t>
            </w:r>
          </w:p>
        </w:tc>
      </w:tr>
      <w:tr w:rsidR="00E21493" w:rsidRPr="00E07FF7" w14:paraId="7EBE1086" w14:textId="77777777" w:rsidTr="00091EA8">
        <w:trPr>
          <w:trHeight w:val="241"/>
        </w:trPr>
        <w:tc>
          <w:tcPr>
            <w:tcW w:w="5735" w:type="dxa"/>
            <w:tcBorders>
              <w:top w:val="nil"/>
              <w:left w:val="nil"/>
              <w:bottom w:val="nil"/>
              <w:right w:val="nil"/>
            </w:tcBorders>
            <w:shd w:val="clear" w:color="auto" w:fill="auto"/>
            <w:noWrap/>
            <w:vAlign w:val="bottom"/>
            <w:hideMark/>
          </w:tcPr>
          <w:p w14:paraId="31B7578B" w14:textId="77777777" w:rsidR="00E21493" w:rsidRPr="00E07FF7" w:rsidRDefault="00E21493" w:rsidP="00E21493">
            <w:pPr>
              <w:rPr>
                <w:rFonts w:ascii="Calibri" w:hAnsi="Calibri" w:cs="Calibri"/>
                <w:sz w:val="22"/>
                <w:szCs w:val="22"/>
              </w:rPr>
            </w:pPr>
          </w:p>
        </w:tc>
        <w:tc>
          <w:tcPr>
            <w:tcW w:w="1176" w:type="dxa"/>
            <w:tcBorders>
              <w:top w:val="nil"/>
              <w:left w:val="nil"/>
              <w:bottom w:val="nil"/>
              <w:right w:val="nil"/>
            </w:tcBorders>
            <w:shd w:val="clear" w:color="auto" w:fill="auto"/>
            <w:noWrap/>
            <w:vAlign w:val="bottom"/>
            <w:hideMark/>
          </w:tcPr>
          <w:p w14:paraId="61A63FD1" w14:textId="77777777" w:rsidR="00E21493" w:rsidRPr="00E07FF7" w:rsidRDefault="00E21493" w:rsidP="00E21493">
            <w:pPr>
              <w:rPr>
                <w:rFonts w:ascii="Calibri" w:hAnsi="Calibri" w:cs="Calibri"/>
                <w:sz w:val="22"/>
                <w:szCs w:val="22"/>
              </w:rPr>
            </w:pPr>
          </w:p>
        </w:tc>
        <w:tc>
          <w:tcPr>
            <w:tcW w:w="1612" w:type="dxa"/>
            <w:gridSpan w:val="2"/>
            <w:tcBorders>
              <w:top w:val="nil"/>
              <w:left w:val="nil"/>
              <w:bottom w:val="nil"/>
              <w:right w:val="nil"/>
            </w:tcBorders>
            <w:shd w:val="clear" w:color="auto" w:fill="auto"/>
          </w:tcPr>
          <w:p w14:paraId="41EB2A57"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sz w:val="22"/>
                <w:szCs w:val="22"/>
                <w:lang w:val="bg-BG"/>
              </w:rPr>
              <w:t>оборудване</w:t>
            </w:r>
          </w:p>
        </w:tc>
        <w:tc>
          <w:tcPr>
            <w:tcW w:w="1464" w:type="dxa"/>
            <w:gridSpan w:val="2"/>
            <w:tcBorders>
              <w:top w:val="nil"/>
              <w:left w:val="nil"/>
              <w:bottom w:val="nil"/>
              <w:right w:val="nil"/>
            </w:tcBorders>
            <w:shd w:val="clear" w:color="auto" w:fill="auto"/>
            <w:hideMark/>
          </w:tcPr>
          <w:p w14:paraId="75C41748"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sz w:val="22"/>
                <w:szCs w:val="22"/>
                <w:lang w:val="bg-BG"/>
              </w:rPr>
              <w:t>инвентар</w:t>
            </w:r>
          </w:p>
        </w:tc>
      </w:tr>
      <w:tr w:rsidR="00E21493" w:rsidRPr="00E07FF7" w14:paraId="023C9AC3" w14:textId="77777777" w:rsidTr="00091EA8">
        <w:trPr>
          <w:trHeight w:val="241"/>
        </w:trPr>
        <w:tc>
          <w:tcPr>
            <w:tcW w:w="5735" w:type="dxa"/>
            <w:tcBorders>
              <w:top w:val="nil"/>
              <w:left w:val="nil"/>
              <w:bottom w:val="nil"/>
              <w:right w:val="nil"/>
            </w:tcBorders>
            <w:shd w:val="clear" w:color="auto" w:fill="auto"/>
            <w:noWrap/>
            <w:vAlign w:val="bottom"/>
          </w:tcPr>
          <w:p w14:paraId="5C8CF01F" w14:textId="77777777" w:rsidR="00E21493" w:rsidRPr="00E07FF7" w:rsidRDefault="00E21493" w:rsidP="00E21493">
            <w:pPr>
              <w:rPr>
                <w:rFonts w:ascii="Calibri" w:hAnsi="Calibri" w:cs="Calibri"/>
                <w:sz w:val="22"/>
                <w:szCs w:val="22"/>
              </w:rPr>
            </w:pPr>
          </w:p>
        </w:tc>
        <w:tc>
          <w:tcPr>
            <w:tcW w:w="1176" w:type="dxa"/>
            <w:tcBorders>
              <w:top w:val="nil"/>
              <w:left w:val="nil"/>
              <w:bottom w:val="nil"/>
              <w:right w:val="nil"/>
            </w:tcBorders>
            <w:shd w:val="clear" w:color="auto" w:fill="auto"/>
            <w:noWrap/>
            <w:vAlign w:val="bottom"/>
          </w:tcPr>
          <w:p w14:paraId="25E4B074" w14:textId="77777777" w:rsidR="00E21493" w:rsidRPr="00E07FF7" w:rsidRDefault="00E21493" w:rsidP="00E21493">
            <w:pPr>
              <w:rPr>
                <w:rFonts w:ascii="Calibri" w:hAnsi="Calibri" w:cs="Calibri"/>
                <w:sz w:val="22"/>
                <w:szCs w:val="22"/>
              </w:rPr>
            </w:pPr>
          </w:p>
        </w:tc>
        <w:tc>
          <w:tcPr>
            <w:tcW w:w="1464" w:type="dxa"/>
            <w:tcBorders>
              <w:top w:val="nil"/>
              <w:left w:val="nil"/>
              <w:bottom w:val="nil"/>
              <w:right w:val="nil"/>
            </w:tcBorders>
            <w:shd w:val="clear" w:color="auto" w:fill="auto"/>
            <w:vAlign w:val="bottom"/>
          </w:tcPr>
          <w:p w14:paraId="515207CA"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bCs/>
              </w:rPr>
              <w:t>‘000 лв.</w:t>
            </w:r>
          </w:p>
        </w:tc>
        <w:tc>
          <w:tcPr>
            <w:tcW w:w="1612" w:type="dxa"/>
            <w:gridSpan w:val="3"/>
            <w:tcBorders>
              <w:top w:val="nil"/>
              <w:left w:val="nil"/>
              <w:bottom w:val="nil"/>
              <w:right w:val="nil"/>
            </w:tcBorders>
            <w:shd w:val="clear" w:color="auto" w:fill="auto"/>
            <w:vAlign w:val="bottom"/>
          </w:tcPr>
          <w:p w14:paraId="5301AC52"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bCs/>
              </w:rPr>
              <w:t>‘000 лв.</w:t>
            </w:r>
          </w:p>
        </w:tc>
      </w:tr>
      <w:tr w:rsidR="00E21493" w:rsidRPr="00E07FF7" w14:paraId="09483175" w14:textId="77777777" w:rsidTr="005774F0">
        <w:trPr>
          <w:gridAfter w:val="1"/>
          <w:wAfter w:w="147" w:type="dxa"/>
          <w:trHeight w:val="228"/>
        </w:trPr>
        <w:tc>
          <w:tcPr>
            <w:tcW w:w="6911" w:type="dxa"/>
            <w:gridSpan w:val="2"/>
            <w:tcBorders>
              <w:top w:val="nil"/>
              <w:left w:val="nil"/>
              <w:bottom w:val="nil"/>
              <w:right w:val="nil"/>
            </w:tcBorders>
            <w:shd w:val="clear" w:color="auto" w:fill="auto"/>
            <w:hideMark/>
          </w:tcPr>
          <w:p w14:paraId="6A09DD90" w14:textId="77777777" w:rsidR="00E21493" w:rsidRPr="00E07FF7" w:rsidRDefault="00E21493" w:rsidP="00E21493">
            <w:pPr>
              <w:rPr>
                <w:rFonts w:ascii="Calibri" w:hAnsi="Calibri" w:cs="Calibri"/>
                <w:sz w:val="22"/>
                <w:szCs w:val="22"/>
              </w:rPr>
            </w:pPr>
            <w:r w:rsidRPr="00E07FF7">
              <w:rPr>
                <w:rFonts w:ascii="Calibri" w:hAnsi="Calibri" w:cs="Calibri"/>
                <w:sz w:val="22"/>
                <w:szCs w:val="22"/>
              </w:rPr>
              <w:t>Отчетна стойност</w:t>
            </w:r>
          </w:p>
        </w:tc>
        <w:tc>
          <w:tcPr>
            <w:tcW w:w="1464" w:type="dxa"/>
            <w:tcBorders>
              <w:top w:val="nil"/>
              <w:left w:val="nil"/>
              <w:bottom w:val="nil"/>
              <w:right w:val="nil"/>
            </w:tcBorders>
          </w:tcPr>
          <w:p w14:paraId="1785DC65" w14:textId="77777777" w:rsidR="00E21493" w:rsidRPr="00115ABF" w:rsidRDefault="00E21493" w:rsidP="00115ABF">
            <w:pPr>
              <w:jc w:val="right"/>
              <w:rPr>
                <w:rFonts w:ascii="Calibri" w:hAnsi="Calibri" w:cs="Calibri"/>
                <w:sz w:val="22"/>
                <w:szCs w:val="22"/>
                <w:lang w:val="bg-BG"/>
              </w:rPr>
            </w:pPr>
          </w:p>
        </w:tc>
        <w:tc>
          <w:tcPr>
            <w:tcW w:w="1465" w:type="dxa"/>
            <w:gridSpan w:val="2"/>
            <w:tcBorders>
              <w:top w:val="nil"/>
              <w:left w:val="nil"/>
              <w:bottom w:val="nil"/>
              <w:right w:val="nil"/>
            </w:tcBorders>
            <w:shd w:val="clear" w:color="auto" w:fill="auto"/>
            <w:noWrap/>
            <w:vAlign w:val="bottom"/>
          </w:tcPr>
          <w:p w14:paraId="0564DB92" w14:textId="77777777" w:rsidR="00E21493" w:rsidRPr="00115ABF" w:rsidRDefault="00E21493" w:rsidP="00115ABF">
            <w:pPr>
              <w:jc w:val="right"/>
              <w:rPr>
                <w:rFonts w:ascii="Calibri" w:hAnsi="Calibri" w:cs="Calibri"/>
                <w:sz w:val="22"/>
                <w:szCs w:val="22"/>
                <w:lang w:val="bg-BG"/>
              </w:rPr>
            </w:pPr>
          </w:p>
        </w:tc>
      </w:tr>
      <w:tr w:rsidR="00091EA8" w:rsidRPr="00E07FF7" w14:paraId="1DDFE419" w14:textId="77777777" w:rsidTr="00091EA8">
        <w:trPr>
          <w:gridAfter w:val="1"/>
          <w:wAfter w:w="147" w:type="dxa"/>
          <w:trHeight w:val="161"/>
        </w:trPr>
        <w:tc>
          <w:tcPr>
            <w:tcW w:w="6911" w:type="dxa"/>
            <w:gridSpan w:val="2"/>
            <w:tcBorders>
              <w:top w:val="nil"/>
              <w:left w:val="nil"/>
              <w:bottom w:val="nil"/>
              <w:right w:val="nil"/>
            </w:tcBorders>
            <w:shd w:val="clear" w:color="auto" w:fill="auto"/>
          </w:tcPr>
          <w:p w14:paraId="319DF892" w14:textId="77777777" w:rsidR="00091EA8" w:rsidRPr="000E49B6" w:rsidRDefault="00091EA8" w:rsidP="00311402">
            <w:pPr>
              <w:rPr>
                <w:rFonts w:ascii="Calibri" w:hAnsi="Calibri" w:cs="Calibri"/>
                <w:b/>
                <w:bCs/>
                <w:sz w:val="22"/>
                <w:szCs w:val="22"/>
                <w:lang w:val="bg-BG"/>
              </w:rPr>
            </w:pPr>
            <w:r w:rsidRPr="000E49B6">
              <w:rPr>
                <w:rFonts w:ascii="Calibri" w:hAnsi="Calibri" w:cs="Calibri"/>
                <w:b/>
                <w:bCs/>
                <w:sz w:val="22"/>
                <w:szCs w:val="22"/>
                <w:lang w:val="bg-BG"/>
              </w:rPr>
              <w:t>Салдо към 1 януари 2025</w:t>
            </w:r>
          </w:p>
        </w:tc>
        <w:tc>
          <w:tcPr>
            <w:tcW w:w="1464" w:type="dxa"/>
            <w:tcBorders>
              <w:top w:val="nil"/>
              <w:left w:val="nil"/>
              <w:bottom w:val="nil"/>
              <w:right w:val="nil"/>
            </w:tcBorders>
          </w:tcPr>
          <w:p w14:paraId="1455D32E" w14:textId="77777777" w:rsidR="00091EA8" w:rsidRPr="00F07121" w:rsidRDefault="00091EA8" w:rsidP="00311402">
            <w:pPr>
              <w:jc w:val="right"/>
              <w:rPr>
                <w:rFonts w:ascii="Calibri" w:hAnsi="Calibri" w:cs="Calibri"/>
                <w:sz w:val="22"/>
                <w:szCs w:val="22"/>
                <w:lang w:val="bg-BG"/>
              </w:rPr>
            </w:pPr>
            <w:r>
              <w:rPr>
                <w:rFonts w:ascii="Calibri" w:hAnsi="Calibri" w:cs="Calibri"/>
                <w:sz w:val="22"/>
                <w:szCs w:val="22"/>
                <w:lang w:val="bg-BG"/>
              </w:rPr>
              <w:t>1</w:t>
            </w:r>
          </w:p>
        </w:tc>
        <w:tc>
          <w:tcPr>
            <w:tcW w:w="1465" w:type="dxa"/>
            <w:gridSpan w:val="2"/>
            <w:tcBorders>
              <w:top w:val="nil"/>
              <w:left w:val="nil"/>
              <w:bottom w:val="nil"/>
              <w:right w:val="nil"/>
            </w:tcBorders>
            <w:shd w:val="clear" w:color="auto" w:fill="auto"/>
          </w:tcPr>
          <w:p w14:paraId="3B9352E5" w14:textId="0CA8B022" w:rsidR="00091EA8" w:rsidRPr="00E1170B" w:rsidRDefault="004402B6" w:rsidP="00311402">
            <w:pPr>
              <w:jc w:val="right"/>
              <w:rPr>
                <w:rFonts w:ascii="Calibri" w:hAnsi="Calibri" w:cs="Calibri"/>
                <w:sz w:val="22"/>
                <w:szCs w:val="22"/>
                <w:lang w:val="bg-BG"/>
              </w:rPr>
            </w:pPr>
            <w:r w:rsidRPr="00E1170B">
              <w:rPr>
                <w:rFonts w:ascii="Calibri" w:hAnsi="Calibri" w:cs="Calibri"/>
                <w:sz w:val="22"/>
                <w:szCs w:val="22"/>
                <w:lang w:val="bg-BG"/>
              </w:rPr>
              <w:t>3</w:t>
            </w:r>
          </w:p>
        </w:tc>
      </w:tr>
      <w:tr w:rsidR="00115ABF" w:rsidRPr="00E07FF7" w14:paraId="2AC370D6" w14:textId="77777777" w:rsidTr="00091EA8">
        <w:trPr>
          <w:gridAfter w:val="1"/>
          <w:wAfter w:w="147" w:type="dxa"/>
          <w:trHeight w:val="161"/>
        </w:trPr>
        <w:tc>
          <w:tcPr>
            <w:tcW w:w="6911" w:type="dxa"/>
            <w:gridSpan w:val="2"/>
            <w:tcBorders>
              <w:top w:val="nil"/>
              <w:left w:val="nil"/>
              <w:bottom w:val="nil"/>
              <w:right w:val="nil"/>
            </w:tcBorders>
            <w:shd w:val="clear" w:color="auto" w:fill="auto"/>
          </w:tcPr>
          <w:p w14:paraId="313E62CF" w14:textId="77777777" w:rsidR="00115ABF" w:rsidRPr="00115ABF" w:rsidRDefault="00115ABF" w:rsidP="00115ABF">
            <w:pPr>
              <w:rPr>
                <w:rFonts w:ascii="Calibri" w:hAnsi="Calibri" w:cs="Calibri"/>
                <w:bCs/>
                <w:sz w:val="22"/>
                <w:szCs w:val="22"/>
                <w:lang w:val="bg-BG"/>
              </w:rPr>
            </w:pPr>
            <w:r w:rsidRPr="00115ABF">
              <w:rPr>
                <w:rFonts w:ascii="Calibri" w:hAnsi="Calibri" w:cs="Calibri"/>
                <w:bCs/>
                <w:sz w:val="22"/>
                <w:szCs w:val="22"/>
                <w:lang w:val="bg-BG"/>
              </w:rPr>
              <w:t xml:space="preserve">Придобити </w:t>
            </w:r>
            <w:r>
              <w:rPr>
                <w:rFonts w:ascii="Calibri" w:hAnsi="Calibri" w:cs="Calibri"/>
                <w:bCs/>
                <w:sz w:val="22"/>
                <w:szCs w:val="22"/>
                <w:lang w:val="bg-BG"/>
              </w:rPr>
              <w:t>за периода до</w:t>
            </w:r>
            <w:r w:rsidRPr="00115ABF">
              <w:rPr>
                <w:rFonts w:ascii="Calibri" w:hAnsi="Calibri" w:cs="Calibri"/>
                <w:bCs/>
                <w:sz w:val="22"/>
                <w:szCs w:val="22"/>
                <w:lang w:val="bg-BG"/>
              </w:rPr>
              <w:t xml:space="preserve"> 31</w:t>
            </w:r>
            <w:r>
              <w:rPr>
                <w:rFonts w:ascii="Calibri" w:hAnsi="Calibri" w:cs="Calibri"/>
                <w:bCs/>
                <w:sz w:val="22"/>
                <w:szCs w:val="22"/>
                <w:lang w:val="bg-BG"/>
              </w:rPr>
              <w:t xml:space="preserve"> март</w:t>
            </w:r>
            <w:r w:rsidRPr="00115ABF">
              <w:rPr>
                <w:rFonts w:ascii="Calibri" w:hAnsi="Calibri" w:cs="Calibri"/>
                <w:bCs/>
                <w:sz w:val="22"/>
                <w:szCs w:val="22"/>
                <w:lang w:val="bg-BG"/>
              </w:rPr>
              <w:t>.2025</w:t>
            </w:r>
          </w:p>
        </w:tc>
        <w:tc>
          <w:tcPr>
            <w:tcW w:w="1464" w:type="dxa"/>
            <w:tcBorders>
              <w:top w:val="nil"/>
              <w:left w:val="nil"/>
              <w:bottom w:val="nil"/>
              <w:right w:val="nil"/>
            </w:tcBorders>
          </w:tcPr>
          <w:p w14:paraId="41615CDE" w14:textId="77777777" w:rsidR="00115ABF" w:rsidRDefault="00115ABF" w:rsidP="00E21493">
            <w:pPr>
              <w:jc w:val="right"/>
              <w:rPr>
                <w:rFonts w:ascii="Calibri" w:hAnsi="Calibri" w:cs="Calibri"/>
                <w:sz w:val="22"/>
                <w:szCs w:val="22"/>
                <w:lang w:val="bg-BG"/>
              </w:rPr>
            </w:pPr>
            <w:r>
              <w:rPr>
                <w:rFonts w:ascii="Calibri" w:hAnsi="Calibri" w:cs="Calibri"/>
                <w:sz w:val="22"/>
                <w:szCs w:val="22"/>
                <w:lang w:val="bg-BG"/>
              </w:rPr>
              <w:t>-</w:t>
            </w:r>
          </w:p>
        </w:tc>
        <w:tc>
          <w:tcPr>
            <w:tcW w:w="1465" w:type="dxa"/>
            <w:gridSpan w:val="2"/>
            <w:tcBorders>
              <w:top w:val="nil"/>
              <w:left w:val="nil"/>
              <w:bottom w:val="nil"/>
              <w:right w:val="nil"/>
            </w:tcBorders>
            <w:shd w:val="clear" w:color="auto" w:fill="auto"/>
          </w:tcPr>
          <w:p w14:paraId="4F3476EE" w14:textId="77777777" w:rsidR="00115ABF" w:rsidRPr="00E1170B" w:rsidRDefault="00115ABF" w:rsidP="00E21493">
            <w:pPr>
              <w:jc w:val="right"/>
              <w:rPr>
                <w:rFonts w:ascii="Calibri" w:hAnsi="Calibri" w:cs="Calibri"/>
                <w:sz w:val="22"/>
                <w:szCs w:val="22"/>
                <w:lang w:val="bg-BG"/>
              </w:rPr>
            </w:pPr>
            <w:r w:rsidRPr="00E1170B">
              <w:rPr>
                <w:rFonts w:ascii="Calibri" w:hAnsi="Calibri" w:cs="Calibri"/>
                <w:sz w:val="22"/>
                <w:szCs w:val="22"/>
                <w:lang w:val="bg-BG"/>
              </w:rPr>
              <w:t>2</w:t>
            </w:r>
          </w:p>
        </w:tc>
      </w:tr>
      <w:tr w:rsidR="00E21493" w:rsidRPr="00E07FF7" w14:paraId="5467C025" w14:textId="77777777" w:rsidTr="00091EA8">
        <w:trPr>
          <w:gridAfter w:val="1"/>
          <w:wAfter w:w="147" w:type="dxa"/>
          <w:trHeight w:val="241"/>
        </w:trPr>
        <w:tc>
          <w:tcPr>
            <w:tcW w:w="6911" w:type="dxa"/>
            <w:gridSpan w:val="2"/>
            <w:tcBorders>
              <w:top w:val="nil"/>
              <w:left w:val="nil"/>
              <w:bottom w:val="nil"/>
              <w:right w:val="nil"/>
            </w:tcBorders>
            <w:shd w:val="clear" w:color="auto" w:fill="auto"/>
            <w:hideMark/>
          </w:tcPr>
          <w:p w14:paraId="26CC9C8F" w14:textId="77777777" w:rsidR="00E21493" w:rsidRPr="00E07FF7" w:rsidRDefault="00E21493" w:rsidP="00F07121">
            <w:pPr>
              <w:rPr>
                <w:rFonts w:ascii="Calibri" w:hAnsi="Calibri" w:cs="Calibri"/>
                <w:b/>
                <w:bCs/>
                <w:sz w:val="22"/>
                <w:szCs w:val="22"/>
                <w:lang w:val="bg-BG"/>
              </w:rPr>
            </w:pPr>
            <w:r w:rsidRPr="00E07FF7">
              <w:rPr>
                <w:rFonts w:ascii="Calibri" w:hAnsi="Calibri" w:cs="Calibri"/>
                <w:b/>
                <w:bCs/>
                <w:sz w:val="22"/>
                <w:szCs w:val="22"/>
              </w:rPr>
              <w:t>Салдо към 3</w:t>
            </w:r>
            <w:r w:rsidRPr="00E07FF7">
              <w:rPr>
                <w:rFonts w:ascii="Calibri" w:hAnsi="Calibri" w:cs="Calibri"/>
                <w:b/>
                <w:bCs/>
                <w:sz w:val="22"/>
                <w:szCs w:val="22"/>
                <w:lang w:val="bg-BG"/>
              </w:rPr>
              <w:t>1</w:t>
            </w:r>
            <w:r w:rsidRPr="00E07FF7">
              <w:rPr>
                <w:rFonts w:ascii="Calibri" w:hAnsi="Calibri" w:cs="Calibri"/>
                <w:b/>
                <w:bCs/>
                <w:sz w:val="22"/>
                <w:szCs w:val="22"/>
              </w:rPr>
              <w:t xml:space="preserve"> </w:t>
            </w:r>
            <w:r w:rsidR="00FD13D9" w:rsidRPr="00E07FF7">
              <w:rPr>
                <w:rFonts w:ascii="Calibri" w:hAnsi="Calibri" w:cs="Calibri"/>
                <w:b/>
                <w:bCs/>
                <w:sz w:val="22"/>
                <w:szCs w:val="22"/>
                <w:lang w:val="bg-BG"/>
              </w:rPr>
              <w:t>март</w:t>
            </w:r>
            <w:r w:rsidRPr="00E07FF7">
              <w:rPr>
                <w:rFonts w:ascii="Calibri" w:hAnsi="Calibri" w:cs="Calibri"/>
                <w:b/>
                <w:bCs/>
                <w:sz w:val="22"/>
                <w:szCs w:val="22"/>
                <w:lang w:val="bg-BG"/>
              </w:rPr>
              <w:t xml:space="preserve"> </w:t>
            </w:r>
            <w:r w:rsidRPr="00E07FF7">
              <w:rPr>
                <w:rFonts w:ascii="Calibri" w:hAnsi="Calibri" w:cs="Calibri"/>
                <w:b/>
                <w:bCs/>
                <w:sz w:val="22"/>
                <w:szCs w:val="22"/>
              </w:rPr>
              <w:t>20</w:t>
            </w:r>
            <w:r w:rsidRPr="00E07FF7">
              <w:rPr>
                <w:rFonts w:ascii="Calibri" w:hAnsi="Calibri" w:cs="Calibri"/>
                <w:b/>
                <w:bCs/>
                <w:sz w:val="22"/>
                <w:szCs w:val="22"/>
                <w:lang w:val="bg-BG"/>
              </w:rPr>
              <w:t>2</w:t>
            </w:r>
            <w:r w:rsidR="00F07121">
              <w:rPr>
                <w:rFonts w:ascii="Calibri" w:hAnsi="Calibri" w:cs="Calibri"/>
                <w:b/>
                <w:bCs/>
                <w:sz w:val="22"/>
                <w:szCs w:val="22"/>
                <w:lang w:val="bg-BG"/>
              </w:rPr>
              <w:t>5</w:t>
            </w:r>
          </w:p>
        </w:tc>
        <w:tc>
          <w:tcPr>
            <w:tcW w:w="1464" w:type="dxa"/>
            <w:tcBorders>
              <w:top w:val="single" w:sz="4" w:space="0" w:color="auto"/>
              <w:left w:val="nil"/>
              <w:bottom w:val="double" w:sz="6" w:space="0" w:color="auto"/>
              <w:right w:val="nil"/>
            </w:tcBorders>
          </w:tcPr>
          <w:p w14:paraId="129ED31F" w14:textId="77777777" w:rsidR="00E21493" w:rsidRPr="00E07FF7" w:rsidRDefault="000965BC" w:rsidP="00E21493">
            <w:pPr>
              <w:jc w:val="right"/>
              <w:rPr>
                <w:rFonts w:ascii="Calibri" w:hAnsi="Calibri" w:cs="Calibri"/>
                <w:b/>
                <w:bCs/>
                <w:sz w:val="22"/>
                <w:szCs w:val="22"/>
                <w:lang w:val="bg-BG"/>
              </w:rPr>
            </w:pPr>
            <w:r>
              <w:rPr>
                <w:rFonts w:ascii="Calibri" w:hAnsi="Calibri" w:cs="Calibri"/>
                <w:b/>
                <w:bCs/>
                <w:sz w:val="22"/>
                <w:szCs w:val="22"/>
                <w:lang w:val="bg-BG"/>
              </w:rPr>
              <w:t>1</w:t>
            </w:r>
          </w:p>
        </w:tc>
        <w:tc>
          <w:tcPr>
            <w:tcW w:w="1465" w:type="dxa"/>
            <w:gridSpan w:val="2"/>
            <w:tcBorders>
              <w:top w:val="single" w:sz="4" w:space="0" w:color="auto"/>
              <w:left w:val="nil"/>
              <w:bottom w:val="double" w:sz="6" w:space="0" w:color="auto"/>
              <w:right w:val="nil"/>
            </w:tcBorders>
            <w:shd w:val="clear" w:color="auto" w:fill="auto"/>
            <w:noWrap/>
            <w:vAlign w:val="bottom"/>
            <w:hideMark/>
          </w:tcPr>
          <w:p w14:paraId="72161670" w14:textId="77777777" w:rsidR="00E21493" w:rsidRPr="00E1170B" w:rsidRDefault="000965BC" w:rsidP="00E21493">
            <w:pPr>
              <w:jc w:val="right"/>
              <w:rPr>
                <w:rFonts w:ascii="Calibri" w:hAnsi="Calibri" w:cs="Calibri"/>
                <w:b/>
                <w:bCs/>
                <w:sz w:val="22"/>
                <w:szCs w:val="22"/>
                <w:lang w:val="bg-BG"/>
              </w:rPr>
            </w:pPr>
            <w:r w:rsidRPr="00E1170B">
              <w:rPr>
                <w:rFonts w:ascii="Calibri" w:hAnsi="Calibri" w:cs="Calibri"/>
                <w:b/>
                <w:bCs/>
                <w:sz w:val="22"/>
                <w:szCs w:val="22"/>
                <w:lang w:val="bg-BG"/>
              </w:rPr>
              <w:t>5</w:t>
            </w:r>
          </w:p>
        </w:tc>
      </w:tr>
      <w:tr w:rsidR="00E21493" w:rsidRPr="00E07FF7" w14:paraId="5D23D805" w14:textId="77777777" w:rsidTr="00091EA8">
        <w:trPr>
          <w:gridAfter w:val="1"/>
          <w:wAfter w:w="147" w:type="dxa"/>
          <w:trHeight w:val="253"/>
        </w:trPr>
        <w:tc>
          <w:tcPr>
            <w:tcW w:w="5735" w:type="dxa"/>
            <w:tcBorders>
              <w:top w:val="nil"/>
              <w:left w:val="nil"/>
              <w:bottom w:val="nil"/>
              <w:right w:val="nil"/>
            </w:tcBorders>
            <w:shd w:val="clear" w:color="auto" w:fill="auto"/>
            <w:hideMark/>
          </w:tcPr>
          <w:p w14:paraId="2B433637" w14:textId="77777777" w:rsidR="00E21493" w:rsidRPr="00E07FF7" w:rsidRDefault="00E21493" w:rsidP="00E21493">
            <w:pPr>
              <w:jc w:val="both"/>
              <w:rPr>
                <w:rFonts w:ascii="Calibri" w:hAnsi="Calibri" w:cs="Calibri"/>
                <w:sz w:val="22"/>
                <w:szCs w:val="22"/>
              </w:rPr>
            </w:pPr>
          </w:p>
        </w:tc>
        <w:tc>
          <w:tcPr>
            <w:tcW w:w="1176" w:type="dxa"/>
            <w:tcBorders>
              <w:top w:val="nil"/>
              <w:left w:val="nil"/>
              <w:bottom w:val="nil"/>
              <w:right w:val="nil"/>
            </w:tcBorders>
            <w:shd w:val="clear" w:color="auto" w:fill="auto"/>
            <w:noWrap/>
            <w:vAlign w:val="bottom"/>
            <w:hideMark/>
          </w:tcPr>
          <w:p w14:paraId="4C83AF9A" w14:textId="77777777" w:rsidR="00E21493" w:rsidRPr="00E07FF7" w:rsidRDefault="00E21493" w:rsidP="00E21493">
            <w:pPr>
              <w:jc w:val="right"/>
              <w:rPr>
                <w:rFonts w:ascii="Calibri" w:hAnsi="Calibri" w:cs="Calibri"/>
                <w:sz w:val="22"/>
                <w:szCs w:val="22"/>
              </w:rPr>
            </w:pPr>
          </w:p>
        </w:tc>
        <w:tc>
          <w:tcPr>
            <w:tcW w:w="1464" w:type="dxa"/>
            <w:tcBorders>
              <w:top w:val="nil"/>
              <w:left w:val="nil"/>
              <w:bottom w:val="nil"/>
              <w:right w:val="nil"/>
            </w:tcBorders>
          </w:tcPr>
          <w:p w14:paraId="72F475B1" w14:textId="77777777" w:rsidR="00E21493" w:rsidRPr="00E07FF7" w:rsidRDefault="00E21493" w:rsidP="00E21493">
            <w:pPr>
              <w:jc w:val="right"/>
              <w:rPr>
                <w:rFonts w:ascii="Calibri" w:hAnsi="Calibri" w:cs="Calibri"/>
                <w:sz w:val="22"/>
                <w:szCs w:val="22"/>
              </w:rPr>
            </w:pPr>
          </w:p>
        </w:tc>
        <w:tc>
          <w:tcPr>
            <w:tcW w:w="1465" w:type="dxa"/>
            <w:gridSpan w:val="2"/>
            <w:tcBorders>
              <w:top w:val="nil"/>
              <w:left w:val="nil"/>
              <w:bottom w:val="nil"/>
              <w:right w:val="nil"/>
            </w:tcBorders>
            <w:shd w:val="clear" w:color="auto" w:fill="auto"/>
            <w:noWrap/>
            <w:vAlign w:val="bottom"/>
            <w:hideMark/>
          </w:tcPr>
          <w:p w14:paraId="275403D5" w14:textId="77777777" w:rsidR="00E21493" w:rsidRPr="00E07FF7" w:rsidRDefault="00E21493" w:rsidP="00E21493">
            <w:pPr>
              <w:jc w:val="right"/>
              <w:rPr>
                <w:rFonts w:ascii="Calibri" w:hAnsi="Calibri" w:cs="Calibri"/>
                <w:sz w:val="22"/>
                <w:szCs w:val="22"/>
              </w:rPr>
            </w:pPr>
          </w:p>
        </w:tc>
      </w:tr>
      <w:tr w:rsidR="00E21493" w:rsidRPr="00E07FF7" w14:paraId="080683C2" w14:textId="77777777" w:rsidTr="00091EA8">
        <w:trPr>
          <w:gridAfter w:val="1"/>
          <w:wAfter w:w="147" w:type="dxa"/>
          <w:trHeight w:val="241"/>
        </w:trPr>
        <w:tc>
          <w:tcPr>
            <w:tcW w:w="6911" w:type="dxa"/>
            <w:gridSpan w:val="2"/>
            <w:tcBorders>
              <w:top w:val="nil"/>
              <w:left w:val="nil"/>
              <w:bottom w:val="nil"/>
              <w:right w:val="nil"/>
            </w:tcBorders>
            <w:shd w:val="clear" w:color="auto" w:fill="auto"/>
            <w:hideMark/>
          </w:tcPr>
          <w:p w14:paraId="43232942" w14:textId="77777777" w:rsidR="00E21493" w:rsidRPr="00E07FF7" w:rsidRDefault="00E21493" w:rsidP="00E21493">
            <w:pPr>
              <w:rPr>
                <w:rFonts w:ascii="Calibri" w:hAnsi="Calibri" w:cs="Calibri"/>
                <w:sz w:val="22"/>
                <w:szCs w:val="22"/>
              </w:rPr>
            </w:pPr>
            <w:r w:rsidRPr="00E07FF7">
              <w:rPr>
                <w:rFonts w:ascii="Calibri" w:hAnsi="Calibri" w:cs="Calibri"/>
                <w:sz w:val="22"/>
                <w:szCs w:val="22"/>
              </w:rPr>
              <w:t>Амортизация</w:t>
            </w:r>
          </w:p>
        </w:tc>
        <w:tc>
          <w:tcPr>
            <w:tcW w:w="1464" w:type="dxa"/>
            <w:tcBorders>
              <w:top w:val="nil"/>
              <w:left w:val="nil"/>
              <w:bottom w:val="nil"/>
              <w:right w:val="nil"/>
            </w:tcBorders>
          </w:tcPr>
          <w:p w14:paraId="36F2A2F7" w14:textId="77777777" w:rsidR="00E21493" w:rsidRPr="00E07FF7" w:rsidRDefault="00E21493" w:rsidP="00E21493">
            <w:pPr>
              <w:jc w:val="right"/>
              <w:rPr>
                <w:rFonts w:ascii="Calibri" w:hAnsi="Calibri" w:cs="Calibri"/>
                <w:sz w:val="22"/>
                <w:szCs w:val="22"/>
              </w:rPr>
            </w:pPr>
          </w:p>
        </w:tc>
        <w:tc>
          <w:tcPr>
            <w:tcW w:w="1465" w:type="dxa"/>
            <w:gridSpan w:val="2"/>
            <w:tcBorders>
              <w:top w:val="nil"/>
              <w:left w:val="nil"/>
              <w:bottom w:val="nil"/>
              <w:right w:val="nil"/>
            </w:tcBorders>
            <w:shd w:val="clear" w:color="auto" w:fill="auto"/>
            <w:noWrap/>
            <w:vAlign w:val="bottom"/>
            <w:hideMark/>
          </w:tcPr>
          <w:p w14:paraId="1562BD58" w14:textId="77777777" w:rsidR="00E21493" w:rsidRPr="00E07FF7" w:rsidRDefault="00E21493" w:rsidP="00E21493">
            <w:pPr>
              <w:jc w:val="right"/>
              <w:rPr>
                <w:rFonts w:ascii="Calibri" w:hAnsi="Calibri" w:cs="Calibri"/>
                <w:sz w:val="22"/>
                <w:szCs w:val="22"/>
              </w:rPr>
            </w:pPr>
          </w:p>
        </w:tc>
      </w:tr>
      <w:tr w:rsidR="00E21493" w:rsidRPr="00E07FF7" w14:paraId="46901ED6" w14:textId="77777777" w:rsidTr="00091EA8">
        <w:trPr>
          <w:gridAfter w:val="1"/>
          <w:wAfter w:w="147" w:type="dxa"/>
          <w:trHeight w:val="241"/>
        </w:trPr>
        <w:tc>
          <w:tcPr>
            <w:tcW w:w="6911" w:type="dxa"/>
            <w:gridSpan w:val="2"/>
            <w:tcBorders>
              <w:top w:val="nil"/>
              <w:left w:val="nil"/>
              <w:bottom w:val="nil"/>
              <w:right w:val="nil"/>
            </w:tcBorders>
            <w:shd w:val="clear" w:color="auto" w:fill="auto"/>
            <w:hideMark/>
          </w:tcPr>
          <w:p w14:paraId="7CF95216" w14:textId="77777777" w:rsidR="00E21493" w:rsidRPr="00E07FF7" w:rsidRDefault="00E21493" w:rsidP="005E45B4">
            <w:pPr>
              <w:rPr>
                <w:rFonts w:ascii="Calibri" w:hAnsi="Calibri" w:cs="Calibri"/>
                <w:b/>
                <w:bCs/>
                <w:sz w:val="22"/>
                <w:szCs w:val="22"/>
                <w:lang w:val="bg-BG"/>
              </w:rPr>
            </w:pPr>
            <w:r w:rsidRPr="00E07FF7">
              <w:rPr>
                <w:rFonts w:ascii="Calibri" w:hAnsi="Calibri" w:cs="Calibri"/>
                <w:b/>
                <w:bCs/>
                <w:sz w:val="22"/>
                <w:szCs w:val="22"/>
              </w:rPr>
              <w:t>Салдо към 1 януари 20</w:t>
            </w:r>
            <w:r w:rsidRPr="00E07FF7">
              <w:rPr>
                <w:rFonts w:ascii="Calibri" w:hAnsi="Calibri" w:cs="Calibri"/>
                <w:b/>
                <w:bCs/>
                <w:sz w:val="22"/>
                <w:szCs w:val="22"/>
                <w:lang w:val="bg-BG"/>
              </w:rPr>
              <w:t>2</w:t>
            </w:r>
            <w:r w:rsidR="005E45B4">
              <w:rPr>
                <w:rFonts w:ascii="Calibri" w:hAnsi="Calibri" w:cs="Calibri"/>
                <w:b/>
                <w:bCs/>
                <w:sz w:val="22"/>
                <w:szCs w:val="22"/>
                <w:lang w:val="bg-BG"/>
              </w:rPr>
              <w:t>5</w:t>
            </w:r>
          </w:p>
        </w:tc>
        <w:tc>
          <w:tcPr>
            <w:tcW w:w="1464" w:type="dxa"/>
            <w:tcBorders>
              <w:top w:val="nil"/>
              <w:left w:val="nil"/>
              <w:bottom w:val="nil"/>
              <w:right w:val="nil"/>
            </w:tcBorders>
          </w:tcPr>
          <w:p w14:paraId="03CF0112" w14:textId="77777777" w:rsidR="00E21493" w:rsidRPr="00E07FF7" w:rsidRDefault="00E13505" w:rsidP="00E21493">
            <w:pPr>
              <w:jc w:val="right"/>
              <w:rPr>
                <w:rFonts w:ascii="Calibri" w:hAnsi="Calibri" w:cs="Calibri"/>
                <w:sz w:val="22"/>
                <w:szCs w:val="22"/>
                <w:lang w:val="bg-BG"/>
              </w:rPr>
            </w:pPr>
            <w:r>
              <w:rPr>
                <w:rFonts w:ascii="Calibri" w:hAnsi="Calibri" w:cs="Calibri"/>
                <w:sz w:val="22"/>
                <w:szCs w:val="22"/>
                <w:lang w:val="bg-BG"/>
              </w:rPr>
              <w:t>1</w:t>
            </w:r>
          </w:p>
        </w:tc>
        <w:tc>
          <w:tcPr>
            <w:tcW w:w="1465" w:type="dxa"/>
            <w:gridSpan w:val="2"/>
            <w:tcBorders>
              <w:top w:val="nil"/>
              <w:left w:val="nil"/>
              <w:bottom w:val="nil"/>
              <w:right w:val="nil"/>
            </w:tcBorders>
            <w:shd w:val="clear" w:color="auto" w:fill="auto"/>
            <w:hideMark/>
          </w:tcPr>
          <w:p w14:paraId="3768B262" w14:textId="77777777" w:rsidR="00E21493" w:rsidRPr="00314BE6" w:rsidRDefault="00306E9D" w:rsidP="00E21493">
            <w:pPr>
              <w:jc w:val="right"/>
              <w:rPr>
                <w:rFonts w:ascii="Calibri" w:hAnsi="Calibri" w:cs="Calibri"/>
                <w:sz w:val="22"/>
                <w:szCs w:val="22"/>
                <w:lang w:val="bg-BG"/>
              </w:rPr>
            </w:pPr>
            <w:r>
              <w:rPr>
                <w:rFonts w:ascii="Calibri" w:hAnsi="Calibri" w:cs="Calibri"/>
                <w:sz w:val="22"/>
                <w:szCs w:val="22"/>
                <w:lang w:val="bg-BG"/>
              </w:rPr>
              <w:t>3</w:t>
            </w:r>
          </w:p>
        </w:tc>
      </w:tr>
      <w:tr w:rsidR="00E21493" w:rsidRPr="00E07FF7" w14:paraId="60996A7A" w14:textId="77777777" w:rsidTr="00091EA8">
        <w:trPr>
          <w:gridAfter w:val="1"/>
          <w:wAfter w:w="147" w:type="dxa"/>
          <w:trHeight w:val="241"/>
        </w:trPr>
        <w:tc>
          <w:tcPr>
            <w:tcW w:w="6911" w:type="dxa"/>
            <w:gridSpan w:val="2"/>
            <w:tcBorders>
              <w:top w:val="nil"/>
              <w:left w:val="nil"/>
              <w:bottom w:val="nil"/>
              <w:right w:val="nil"/>
            </w:tcBorders>
            <w:shd w:val="clear" w:color="auto" w:fill="auto"/>
            <w:hideMark/>
          </w:tcPr>
          <w:p w14:paraId="21FBCB4A" w14:textId="77777777" w:rsidR="00E21493" w:rsidRPr="00E07FF7" w:rsidRDefault="00E21493" w:rsidP="00F07121">
            <w:pPr>
              <w:rPr>
                <w:rFonts w:ascii="Calibri" w:hAnsi="Calibri" w:cs="Calibri"/>
                <w:sz w:val="22"/>
                <w:szCs w:val="22"/>
                <w:lang w:val="bg-BG"/>
              </w:rPr>
            </w:pPr>
            <w:r w:rsidRPr="00E07FF7">
              <w:rPr>
                <w:rFonts w:ascii="Calibri" w:hAnsi="Calibri" w:cs="Calibri"/>
                <w:sz w:val="22"/>
                <w:szCs w:val="22"/>
                <w:lang w:val="ru-RU"/>
              </w:rPr>
              <w:t xml:space="preserve">Амортизация за </w:t>
            </w:r>
            <w:r w:rsidRPr="00E07FF7">
              <w:rPr>
                <w:rFonts w:ascii="Calibri" w:hAnsi="Calibri" w:cs="Calibri"/>
                <w:sz w:val="22"/>
                <w:szCs w:val="22"/>
                <w:lang w:val="bg-BG"/>
              </w:rPr>
              <w:t xml:space="preserve">периода до 31 </w:t>
            </w:r>
            <w:r w:rsidR="00FD13D9" w:rsidRPr="00E07FF7">
              <w:rPr>
                <w:rFonts w:ascii="Calibri" w:hAnsi="Calibri" w:cs="Calibri"/>
                <w:sz w:val="22"/>
                <w:szCs w:val="22"/>
                <w:lang w:val="bg-BG"/>
              </w:rPr>
              <w:t>март</w:t>
            </w:r>
            <w:r w:rsidRPr="00E07FF7">
              <w:rPr>
                <w:rFonts w:ascii="Calibri" w:hAnsi="Calibri" w:cs="Calibri"/>
                <w:sz w:val="22"/>
                <w:szCs w:val="22"/>
                <w:lang w:val="bg-BG"/>
              </w:rPr>
              <w:t xml:space="preserve"> 202</w:t>
            </w:r>
            <w:r w:rsidR="00F07121">
              <w:rPr>
                <w:rFonts w:ascii="Calibri" w:hAnsi="Calibri" w:cs="Calibri"/>
                <w:sz w:val="22"/>
                <w:szCs w:val="22"/>
                <w:lang w:val="bg-BG"/>
              </w:rPr>
              <w:t>5</w:t>
            </w:r>
          </w:p>
        </w:tc>
        <w:tc>
          <w:tcPr>
            <w:tcW w:w="1464" w:type="dxa"/>
            <w:tcBorders>
              <w:top w:val="nil"/>
              <w:left w:val="nil"/>
              <w:bottom w:val="nil"/>
              <w:right w:val="nil"/>
            </w:tcBorders>
          </w:tcPr>
          <w:p w14:paraId="53B29DAA" w14:textId="77777777" w:rsidR="00E21493" w:rsidRPr="00E07FF7" w:rsidRDefault="00E21493" w:rsidP="00E21493">
            <w:pPr>
              <w:jc w:val="right"/>
              <w:rPr>
                <w:rFonts w:ascii="Calibri" w:hAnsi="Calibri" w:cs="Calibri"/>
                <w:sz w:val="22"/>
                <w:szCs w:val="22"/>
                <w:lang w:val="bg-BG"/>
              </w:rPr>
            </w:pPr>
            <w:r w:rsidRPr="00E07FF7">
              <w:rPr>
                <w:rFonts w:ascii="Calibri" w:hAnsi="Calibri" w:cs="Calibri"/>
                <w:sz w:val="22"/>
                <w:szCs w:val="22"/>
                <w:lang w:val="bg-BG"/>
              </w:rPr>
              <w:t>-</w:t>
            </w:r>
          </w:p>
        </w:tc>
        <w:tc>
          <w:tcPr>
            <w:tcW w:w="1465" w:type="dxa"/>
            <w:gridSpan w:val="2"/>
            <w:tcBorders>
              <w:top w:val="nil"/>
              <w:left w:val="nil"/>
              <w:bottom w:val="nil"/>
              <w:right w:val="nil"/>
            </w:tcBorders>
            <w:shd w:val="clear" w:color="auto" w:fill="auto"/>
            <w:hideMark/>
          </w:tcPr>
          <w:p w14:paraId="06575D0D" w14:textId="77777777" w:rsidR="00E21493" w:rsidRPr="00E07FF7" w:rsidRDefault="00E21493" w:rsidP="00E21493">
            <w:pPr>
              <w:jc w:val="right"/>
              <w:rPr>
                <w:rFonts w:ascii="Calibri" w:hAnsi="Calibri" w:cs="Calibri"/>
                <w:sz w:val="22"/>
                <w:szCs w:val="22"/>
                <w:lang w:val="bg-BG"/>
              </w:rPr>
            </w:pPr>
            <w:r w:rsidRPr="00E07FF7">
              <w:rPr>
                <w:rFonts w:ascii="Calibri" w:hAnsi="Calibri" w:cs="Calibri"/>
                <w:sz w:val="22"/>
                <w:szCs w:val="22"/>
                <w:lang w:val="bg-BG"/>
              </w:rPr>
              <w:t>-</w:t>
            </w:r>
          </w:p>
        </w:tc>
      </w:tr>
      <w:tr w:rsidR="00E21493" w:rsidRPr="00E07FF7" w14:paraId="5FA65BD4" w14:textId="77777777" w:rsidTr="00091EA8">
        <w:trPr>
          <w:gridAfter w:val="1"/>
          <w:wAfter w:w="147" w:type="dxa"/>
          <w:trHeight w:val="241"/>
        </w:trPr>
        <w:tc>
          <w:tcPr>
            <w:tcW w:w="6911" w:type="dxa"/>
            <w:gridSpan w:val="2"/>
            <w:tcBorders>
              <w:top w:val="nil"/>
              <w:left w:val="nil"/>
              <w:bottom w:val="nil"/>
              <w:right w:val="nil"/>
            </w:tcBorders>
            <w:shd w:val="clear" w:color="auto" w:fill="auto"/>
            <w:hideMark/>
          </w:tcPr>
          <w:p w14:paraId="7896B158" w14:textId="77777777" w:rsidR="00E21493" w:rsidRPr="00E07FF7" w:rsidRDefault="00E21493" w:rsidP="000965BC">
            <w:pPr>
              <w:rPr>
                <w:rFonts w:ascii="Calibri" w:hAnsi="Calibri" w:cs="Calibri"/>
                <w:b/>
                <w:bCs/>
                <w:sz w:val="22"/>
                <w:szCs w:val="22"/>
                <w:lang w:val="bg-BG"/>
              </w:rPr>
            </w:pPr>
            <w:r w:rsidRPr="00E07FF7">
              <w:rPr>
                <w:rFonts w:ascii="Calibri" w:hAnsi="Calibri" w:cs="Calibri"/>
                <w:b/>
                <w:bCs/>
                <w:sz w:val="22"/>
                <w:szCs w:val="22"/>
              </w:rPr>
              <w:t>Салдо към 3</w:t>
            </w:r>
            <w:r w:rsidRPr="00E07FF7">
              <w:rPr>
                <w:rFonts w:ascii="Calibri" w:hAnsi="Calibri" w:cs="Calibri"/>
                <w:b/>
                <w:bCs/>
                <w:sz w:val="22"/>
                <w:szCs w:val="22"/>
                <w:lang w:val="bg-BG"/>
              </w:rPr>
              <w:t>1</w:t>
            </w:r>
            <w:r w:rsidRPr="00E07FF7">
              <w:rPr>
                <w:rFonts w:ascii="Calibri" w:hAnsi="Calibri" w:cs="Calibri"/>
                <w:b/>
                <w:bCs/>
                <w:sz w:val="22"/>
                <w:szCs w:val="22"/>
              </w:rPr>
              <w:t xml:space="preserve"> </w:t>
            </w:r>
            <w:r w:rsidR="00FD13D9" w:rsidRPr="00E07FF7">
              <w:rPr>
                <w:rFonts w:ascii="Calibri" w:hAnsi="Calibri" w:cs="Calibri"/>
                <w:b/>
                <w:bCs/>
                <w:sz w:val="22"/>
                <w:szCs w:val="22"/>
                <w:lang w:val="bg-BG"/>
              </w:rPr>
              <w:t>март</w:t>
            </w:r>
            <w:r w:rsidRPr="00E07FF7">
              <w:rPr>
                <w:rFonts w:ascii="Calibri" w:hAnsi="Calibri" w:cs="Calibri"/>
                <w:b/>
                <w:bCs/>
                <w:sz w:val="22"/>
                <w:szCs w:val="22"/>
                <w:lang w:val="bg-BG"/>
              </w:rPr>
              <w:t xml:space="preserve"> </w:t>
            </w:r>
            <w:r w:rsidRPr="00E07FF7">
              <w:rPr>
                <w:rFonts w:ascii="Calibri" w:hAnsi="Calibri" w:cs="Calibri"/>
                <w:b/>
                <w:bCs/>
                <w:sz w:val="22"/>
                <w:szCs w:val="22"/>
              </w:rPr>
              <w:t>20</w:t>
            </w:r>
            <w:r w:rsidRPr="00E07FF7">
              <w:rPr>
                <w:rFonts w:ascii="Calibri" w:hAnsi="Calibri" w:cs="Calibri"/>
                <w:b/>
                <w:bCs/>
                <w:sz w:val="22"/>
                <w:szCs w:val="22"/>
                <w:lang w:val="bg-BG"/>
              </w:rPr>
              <w:t>2</w:t>
            </w:r>
            <w:r w:rsidR="000965BC">
              <w:rPr>
                <w:rFonts w:ascii="Calibri" w:hAnsi="Calibri" w:cs="Calibri"/>
                <w:b/>
                <w:bCs/>
                <w:sz w:val="22"/>
                <w:szCs w:val="22"/>
                <w:lang w:val="bg-BG"/>
              </w:rPr>
              <w:t>5</w:t>
            </w:r>
          </w:p>
        </w:tc>
        <w:tc>
          <w:tcPr>
            <w:tcW w:w="1464" w:type="dxa"/>
            <w:tcBorders>
              <w:top w:val="single" w:sz="4" w:space="0" w:color="auto"/>
              <w:left w:val="nil"/>
              <w:bottom w:val="double" w:sz="6" w:space="0" w:color="auto"/>
              <w:right w:val="nil"/>
            </w:tcBorders>
          </w:tcPr>
          <w:p w14:paraId="481E73CE" w14:textId="77777777" w:rsidR="00E21493" w:rsidRPr="00E07FF7" w:rsidRDefault="000965BC" w:rsidP="00E21493">
            <w:pPr>
              <w:jc w:val="right"/>
              <w:rPr>
                <w:rFonts w:ascii="Calibri" w:hAnsi="Calibri" w:cs="Calibri"/>
                <w:b/>
                <w:bCs/>
                <w:sz w:val="22"/>
                <w:szCs w:val="22"/>
                <w:lang w:val="bg-BG"/>
              </w:rPr>
            </w:pPr>
            <w:r>
              <w:rPr>
                <w:rFonts w:ascii="Calibri" w:hAnsi="Calibri" w:cs="Calibri"/>
                <w:b/>
                <w:bCs/>
                <w:sz w:val="22"/>
                <w:szCs w:val="22"/>
                <w:lang w:val="bg-BG"/>
              </w:rPr>
              <w:t>1</w:t>
            </w:r>
          </w:p>
        </w:tc>
        <w:tc>
          <w:tcPr>
            <w:tcW w:w="1465" w:type="dxa"/>
            <w:gridSpan w:val="2"/>
            <w:tcBorders>
              <w:top w:val="single" w:sz="4" w:space="0" w:color="auto"/>
              <w:left w:val="nil"/>
              <w:bottom w:val="double" w:sz="6" w:space="0" w:color="auto"/>
              <w:right w:val="nil"/>
            </w:tcBorders>
            <w:shd w:val="clear" w:color="auto" w:fill="auto"/>
            <w:noWrap/>
            <w:vAlign w:val="bottom"/>
            <w:hideMark/>
          </w:tcPr>
          <w:p w14:paraId="534D82F9" w14:textId="77777777" w:rsidR="00E21493" w:rsidRPr="00E07FF7" w:rsidRDefault="000965BC" w:rsidP="00E21493">
            <w:pPr>
              <w:jc w:val="right"/>
              <w:rPr>
                <w:rFonts w:ascii="Calibri" w:hAnsi="Calibri" w:cs="Calibri"/>
                <w:b/>
                <w:bCs/>
                <w:sz w:val="22"/>
                <w:szCs w:val="22"/>
                <w:lang w:val="bg-BG"/>
              </w:rPr>
            </w:pPr>
            <w:r>
              <w:rPr>
                <w:rFonts w:ascii="Calibri" w:hAnsi="Calibri" w:cs="Calibri"/>
                <w:b/>
                <w:bCs/>
                <w:sz w:val="22"/>
                <w:szCs w:val="22"/>
                <w:lang w:val="bg-BG"/>
              </w:rPr>
              <w:t>3</w:t>
            </w:r>
          </w:p>
        </w:tc>
      </w:tr>
      <w:tr w:rsidR="00E21493" w:rsidRPr="00E07FF7" w14:paraId="0C07B420" w14:textId="77777777" w:rsidTr="00091EA8">
        <w:trPr>
          <w:gridAfter w:val="1"/>
          <w:wAfter w:w="147" w:type="dxa"/>
          <w:trHeight w:val="241"/>
        </w:trPr>
        <w:tc>
          <w:tcPr>
            <w:tcW w:w="6911" w:type="dxa"/>
            <w:gridSpan w:val="2"/>
            <w:tcBorders>
              <w:top w:val="nil"/>
              <w:left w:val="nil"/>
              <w:bottom w:val="nil"/>
              <w:right w:val="nil"/>
            </w:tcBorders>
            <w:shd w:val="clear" w:color="auto" w:fill="auto"/>
            <w:hideMark/>
          </w:tcPr>
          <w:p w14:paraId="0C1DB7E6" w14:textId="77777777" w:rsidR="00E21493" w:rsidRPr="00E07FF7" w:rsidRDefault="00E21493" w:rsidP="00E21493">
            <w:pPr>
              <w:rPr>
                <w:rFonts w:ascii="Calibri" w:hAnsi="Calibri" w:cs="Calibri"/>
                <w:sz w:val="22"/>
                <w:szCs w:val="22"/>
              </w:rPr>
            </w:pPr>
            <w:r w:rsidRPr="00E07FF7">
              <w:rPr>
                <w:rFonts w:ascii="Calibri" w:hAnsi="Calibri" w:cs="Calibri"/>
                <w:sz w:val="22"/>
                <w:szCs w:val="22"/>
              </w:rPr>
              <w:t xml:space="preserve">Балансова стойност </w:t>
            </w:r>
          </w:p>
        </w:tc>
        <w:tc>
          <w:tcPr>
            <w:tcW w:w="1464" w:type="dxa"/>
            <w:tcBorders>
              <w:top w:val="nil"/>
              <w:left w:val="nil"/>
              <w:bottom w:val="nil"/>
              <w:right w:val="nil"/>
            </w:tcBorders>
          </w:tcPr>
          <w:p w14:paraId="6B24AAE6" w14:textId="77777777" w:rsidR="00E21493" w:rsidRPr="00E07FF7" w:rsidRDefault="00E21493" w:rsidP="00E21493">
            <w:pPr>
              <w:jc w:val="right"/>
              <w:rPr>
                <w:rFonts w:ascii="Calibri" w:hAnsi="Calibri" w:cs="Calibri"/>
                <w:sz w:val="22"/>
                <w:szCs w:val="22"/>
              </w:rPr>
            </w:pPr>
          </w:p>
        </w:tc>
        <w:tc>
          <w:tcPr>
            <w:tcW w:w="1465" w:type="dxa"/>
            <w:gridSpan w:val="2"/>
            <w:tcBorders>
              <w:top w:val="nil"/>
              <w:left w:val="nil"/>
              <w:bottom w:val="nil"/>
              <w:right w:val="nil"/>
            </w:tcBorders>
            <w:shd w:val="clear" w:color="auto" w:fill="auto"/>
            <w:noWrap/>
            <w:vAlign w:val="bottom"/>
            <w:hideMark/>
          </w:tcPr>
          <w:p w14:paraId="78BD2A2B" w14:textId="77777777" w:rsidR="00E21493" w:rsidRPr="00E07FF7" w:rsidRDefault="00E21493" w:rsidP="00E21493">
            <w:pPr>
              <w:jc w:val="right"/>
              <w:rPr>
                <w:rFonts w:ascii="Calibri" w:hAnsi="Calibri" w:cs="Calibri"/>
                <w:sz w:val="22"/>
                <w:szCs w:val="22"/>
              </w:rPr>
            </w:pPr>
          </w:p>
        </w:tc>
      </w:tr>
      <w:tr w:rsidR="00E21493" w:rsidRPr="00E07FF7" w14:paraId="55A7B0B6" w14:textId="77777777" w:rsidTr="00091EA8">
        <w:trPr>
          <w:gridAfter w:val="1"/>
          <w:wAfter w:w="147" w:type="dxa"/>
          <w:trHeight w:val="241"/>
        </w:trPr>
        <w:tc>
          <w:tcPr>
            <w:tcW w:w="6911" w:type="dxa"/>
            <w:gridSpan w:val="2"/>
            <w:tcBorders>
              <w:top w:val="nil"/>
              <w:left w:val="nil"/>
              <w:bottom w:val="nil"/>
              <w:right w:val="nil"/>
            </w:tcBorders>
            <w:shd w:val="clear" w:color="auto" w:fill="auto"/>
            <w:hideMark/>
          </w:tcPr>
          <w:p w14:paraId="1E95F6E2" w14:textId="77777777" w:rsidR="00E21493" w:rsidRPr="00E07FF7" w:rsidRDefault="00E21493" w:rsidP="00F07121">
            <w:pPr>
              <w:rPr>
                <w:rFonts w:ascii="Calibri" w:hAnsi="Calibri" w:cs="Calibri"/>
                <w:b/>
                <w:bCs/>
                <w:sz w:val="22"/>
                <w:szCs w:val="22"/>
                <w:lang w:val="bg-BG"/>
              </w:rPr>
            </w:pPr>
            <w:r w:rsidRPr="00E07FF7">
              <w:rPr>
                <w:rFonts w:ascii="Calibri" w:hAnsi="Calibri" w:cs="Calibri"/>
                <w:b/>
                <w:bCs/>
                <w:sz w:val="22"/>
                <w:szCs w:val="22"/>
              </w:rPr>
              <w:t>Към 3</w:t>
            </w:r>
            <w:r w:rsidRPr="00E07FF7">
              <w:rPr>
                <w:rFonts w:ascii="Calibri" w:hAnsi="Calibri" w:cs="Calibri"/>
                <w:b/>
                <w:bCs/>
                <w:sz w:val="22"/>
                <w:szCs w:val="22"/>
                <w:lang w:val="bg-BG"/>
              </w:rPr>
              <w:t>1</w:t>
            </w:r>
            <w:r w:rsidRPr="00E07FF7">
              <w:rPr>
                <w:rFonts w:ascii="Calibri" w:hAnsi="Calibri" w:cs="Calibri"/>
                <w:b/>
                <w:bCs/>
                <w:sz w:val="22"/>
                <w:szCs w:val="22"/>
              </w:rPr>
              <w:t xml:space="preserve"> </w:t>
            </w:r>
            <w:r w:rsidR="00FD13D9" w:rsidRPr="00E07FF7">
              <w:rPr>
                <w:rFonts w:ascii="Calibri" w:hAnsi="Calibri" w:cs="Calibri"/>
                <w:b/>
                <w:bCs/>
                <w:sz w:val="22"/>
                <w:szCs w:val="22"/>
                <w:lang w:val="bg-BG"/>
              </w:rPr>
              <w:t>март</w:t>
            </w:r>
            <w:r w:rsidRPr="00E07FF7">
              <w:rPr>
                <w:rFonts w:ascii="Calibri" w:hAnsi="Calibri" w:cs="Calibri"/>
                <w:b/>
                <w:bCs/>
                <w:sz w:val="22"/>
                <w:szCs w:val="22"/>
                <w:lang w:val="bg-BG"/>
              </w:rPr>
              <w:t xml:space="preserve"> </w:t>
            </w:r>
            <w:r w:rsidRPr="00E07FF7">
              <w:rPr>
                <w:rFonts w:ascii="Calibri" w:hAnsi="Calibri" w:cs="Calibri"/>
                <w:b/>
                <w:bCs/>
                <w:sz w:val="22"/>
                <w:szCs w:val="22"/>
              </w:rPr>
              <w:t>20</w:t>
            </w:r>
            <w:r w:rsidRPr="00E07FF7">
              <w:rPr>
                <w:rFonts w:ascii="Calibri" w:hAnsi="Calibri" w:cs="Calibri"/>
                <w:b/>
                <w:bCs/>
                <w:sz w:val="22"/>
                <w:szCs w:val="22"/>
                <w:lang w:val="bg-BG"/>
              </w:rPr>
              <w:t>2</w:t>
            </w:r>
            <w:r w:rsidR="00F07121">
              <w:rPr>
                <w:rFonts w:ascii="Calibri" w:hAnsi="Calibri" w:cs="Calibri"/>
                <w:b/>
                <w:bCs/>
                <w:sz w:val="22"/>
                <w:szCs w:val="22"/>
                <w:lang w:val="bg-BG"/>
              </w:rPr>
              <w:t>5</w:t>
            </w:r>
          </w:p>
        </w:tc>
        <w:tc>
          <w:tcPr>
            <w:tcW w:w="1464" w:type="dxa"/>
            <w:tcBorders>
              <w:top w:val="nil"/>
              <w:left w:val="nil"/>
              <w:bottom w:val="double" w:sz="6" w:space="0" w:color="auto"/>
              <w:right w:val="nil"/>
            </w:tcBorders>
          </w:tcPr>
          <w:p w14:paraId="7A2D0BF9" w14:textId="77777777" w:rsidR="00E21493" w:rsidRPr="00E07FF7" w:rsidRDefault="00102EA6" w:rsidP="00E21493">
            <w:pPr>
              <w:jc w:val="right"/>
              <w:rPr>
                <w:rFonts w:ascii="Calibri" w:hAnsi="Calibri" w:cs="Calibri"/>
                <w:b/>
                <w:bCs/>
                <w:sz w:val="22"/>
                <w:szCs w:val="22"/>
                <w:lang w:val="bg-BG"/>
              </w:rPr>
            </w:pPr>
            <w:r w:rsidRPr="00E07FF7">
              <w:rPr>
                <w:rFonts w:ascii="Calibri" w:hAnsi="Calibri" w:cs="Calibri"/>
                <w:b/>
                <w:bCs/>
                <w:sz w:val="22"/>
                <w:szCs w:val="22"/>
                <w:lang w:val="bg-BG"/>
              </w:rPr>
              <w:t>-</w:t>
            </w:r>
          </w:p>
        </w:tc>
        <w:tc>
          <w:tcPr>
            <w:tcW w:w="1465" w:type="dxa"/>
            <w:gridSpan w:val="2"/>
            <w:tcBorders>
              <w:top w:val="nil"/>
              <w:left w:val="nil"/>
              <w:bottom w:val="double" w:sz="6" w:space="0" w:color="auto"/>
              <w:right w:val="nil"/>
            </w:tcBorders>
            <w:shd w:val="clear" w:color="auto" w:fill="auto"/>
            <w:noWrap/>
            <w:vAlign w:val="bottom"/>
            <w:hideMark/>
          </w:tcPr>
          <w:p w14:paraId="2D31416D" w14:textId="77777777" w:rsidR="00E21493" w:rsidRPr="00E07FF7" w:rsidRDefault="00F07121" w:rsidP="00E21493">
            <w:pPr>
              <w:jc w:val="right"/>
              <w:rPr>
                <w:rFonts w:ascii="Calibri" w:hAnsi="Calibri" w:cs="Calibri"/>
                <w:b/>
                <w:bCs/>
                <w:sz w:val="22"/>
                <w:szCs w:val="22"/>
                <w:lang w:val="bg-BG"/>
              </w:rPr>
            </w:pPr>
            <w:r>
              <w:rPr>
                <w:rFonts w:ascii="Calibri" w:hAnsi="Calibri" w:cs="Calibri"/>
                <w:b/>
                <w:bCs/>
                <w:sz w:val="22"/>
                <w:szCs w:val="22"/>
                <w:lang w:val="bg-BG"/>
              </w:rPr>
              <w:t>2</w:t>
            </w:r>
          </w:p>
        </w:tc>
      </w:tr>
    </w:tbl>
    <w:p w14:paraId="1D332636" w14:textId="77777777" w:rsidR="008024D1" w:rsidRPr="00E07FF7" w:rsidRDefault="008024D1" w:rsidP="00F40823">
      <w:pPr>
        <w:jc w:val="both"/>
        <w:rPr>
          <w:rFonts w:ascii="Calibri" w:hAnsi="Calibri" w:cs="Calibri"/>
          <w:sz w:val="22"/>
          <w:szCs w:val="22"/>
          <w:lang w:val="ru-RU"/>
        </w:rPr>
      </w:pPr>
    </w:p>
    <w:p w14:paraId="4E4DB544" w14:textId="77777777" w:rsidR="00F40823" w:rsidRPr="00A95344" w:rsidRDefault="00F40823" w:rsidP="00F97A29">
      <w:pPr>
        <w:rPr>
          <w:rFonts w:ascii="Calibri" w:hAnsi="Calibri" w:cs="Calibri"/>
          <w:sz w:val="22"/>
          <w:szCs w:val="22"/>
          <w:lang w:val="bg-BG"/>
        </w:rPr>
      </w:pPr>
      <w:r w:rsidRPr="00A95344">
        <w:rPr>
          <w:rFonts w:ascii="Calibri" w:hAnsi="Calibri" w:cs="Calibri"/>
          <w:sz w:val="22"/>
          <w:szCs w:val="22"/>
          <w:lang w:val="bg-BG"/>
        </w:rPr>
        <w:t>Дружеството не е заложило имоти, машини, съоръжения като обезпечение по свои задължения.</w:t>
      </w:r>
      <w:r w:rsidR="00A95344">
        <w:rPr>
          <w:rFonts w:ascii="Calibri" w:hAnsi="Calibri" w:cs="Calibri"/>
          <w:sz w:val="22"/>
          <w:szCs w:val="22"/>
          <w:lang w:val="bg-BG"/>
        </w:rPr>
        <w:t xml:space="preserve"> </w:t>
      </w:r>
    </w:p>
    <w:p w14:paraId="162FCEC4" w14:textId="77777777" w:rsidR="00F97A29" w:rsidRDefault="00F97A29" w:rsidP="00F97A29">
      <w:pPr>
        <w:rPr>
          <w:rFonts w:ascii="Calibri" w:hAnsi="Calibri" w:cs="Calibri"/>
          <w:sz w:val="22"/>
          <w:szCs w:val="22"/>
          <w:lang w:val="bg-BG"/>
        </w:rPr>
      </w:pPr>
    </w:p>
    <w:p w14:paraId="431BFF9B" w14:textId="77777777" w:rsidR="00F40823" w:rsidRPr="00A95344" w:rsidRDefault="00F40823" w:rsidP="00F97A29">
      <w:pPr>
        <w:rPr>
          <w:rFonts w:ascii="Calibri" w:hAnsi="Calibri" w:cs="Calibri"/>
          <w:sz w:val="22"/>
          <w:szCs w:val="22"/>
          <w:lang w:val="bg-BG"/>
        </w:rPr>
      </w:pPr>
      <w:r w:rsidRPr="00A95344">
        <w:rPr>
          <w:rFonts w:ascii="Calibri" w:hAnsi="Calibri" w:cs="Calibri"/>
          <w:sz w:val="22"/>
          <w:szCs w:val="22"/>
          <w:lang w:val="bg-BG"/>
        </w:rPr>
        <w:t>Всички разходи за амортизация са включени в “</w:t>
      </w:r>
      <w:r w:rsidRPr="00E07FF7">
        <w:rPr>
          <w:rFonts w:ascii="Calibri" w:hAnsi="Calibri" w:cs="Calibri"/>
          <w:sz w:val="22"/>
          <w:szCs w:val="22"/>
          <w:lang w:val="bg-BG"/>
        </w:rPr>
        <w:t xml:space="preserve"> Разходи за а</w:t>
      </w:r>
      <w:r w:rsidRPr="00A95344">
        <w:rPr>
          <w:rFonts w:ascii="Calibri" w:hAnsi="Calibri" w:cs="Calibri"/>
          <w:sz w:val="22"/>
          <w:szCs w:val="22"/>
          <w:lang w:val="bg-BG"/>
        </w:rPr>
        <w:t xml:space="preserve">мортизация на нефинансови активи“. </w:t>
      </w:r>
    </w:p>
    <w:p w14:paraId="2429C550" w14:textId="77777777" w:rsidR="00F97A29" w:rsidRDefault="00F97A29" w:rsidP="00F97A29">
      <w:pPr>
        <w:rPr>
          <w:rFonts w:ascii="Calibri" w:hAnsi="Calibri" w:cs="Calibri"/>
          <w:sz w:val="22"/>
          <w:szCs w:val="22"/>
          <w:lang w:val="bg-BG"/>
        </w:rPr>
      </w:pPr>
    </w:p>
    <w:p w14:paraId="71834608" w14:textId="77777777" w:rsidR="00F40823" w:rsidRPr="00A95344" w:rsidRDefault="00F40823" w:rsidP="00F97A29">
      <w:pPr>
        <w:rPr>
          <w:rFonts w:ascii="Calibri" w:hAnsi="Calibri" w:cs="Calibri"/>
          <w:sz w:val="22"/>
          <w:szCs w:val="22"/>
          <w:lang w:val="bg-BG"/>
        </w:rPr>
      </w:pPr>
      <w:r w:rsidRPr="00A95344">
        <w:rPr>
          <w:rFonts w:ascii="Calibri" w:hAnsi="Calibri" w:cs="Calibri"/>
          <w:sz w:val="22"/>
          <w:szCs w:val="22"/>
          <w:lang w:val="bg-BG"/>
        </w:rPr>
        <w:t xml:space="preserve">Дружеството няма договорно задължение за закупуване на активи. </w:t>
      </w:r>
    </w:p>
    <w:p w14:paraId="5422950B" w14:textId="77777777" w:rsidR="00801B46" w:rsidRDefault="00801B46" w:rsidP="00801B46">
      <w:pPr>
        <w:rPr>
          <w:rFonts w:ascii="Calibri" w:hAnsi="Calibri" w:cs="Calibri"/>
          <w:b/>
          <w:sz w:val="22"/>
          <w:szCs w:val="22"/>
          <w:lang w:val="bg-BG"/>
        </w:rPr>
      </w:pPr>
    </w:p>
    <w:p w14:paraId="4DBCB5D1" w14:textId="77777777" w:rsidR="0096470A" w:rsidRPr="00C82752" w:rsidRDefault="0096470A" w:rsidP="00C82752">
      <w:pPr>
        <w:pStyle w:val="ListParagraph"/>
        <w:numPr>
          <w:ilvl w:val="0"/>
          <w:numId w:val="8"/>
        </w:numPr>
        <w:spacing w:after="160" w:line="259" w:lineRule="auto"/>
        <w:jc w:val="both"/>
        <w:rPr>
          <w:rFonts w:ascii="Calibri" w:hAnsi="Calibri" w:cs="Calibri"/>
          <w:b/>
          <w:sz w:val="22"/>
          <w:szCs w:val="22"/>
          <w:lang w:val="bg-BG"/>
        </w:rPr>
      </w:pPr>
      <w:r w:rsidRPr="00C82752">
        <w:rPr>
          <w:rFonts w:ascii="Calibri" w:hAnsi="Calibri" w:cs="Calibri"/>
          <w:b/>
          <w:sz w:val="22"/>
          <w:szCs w:val="22"/>
          <w:lang w:val="bg-BG"/>
        </w:rPr>
        <w:t>ИНВЕСТИЦИОННИ ИМОТИ</w:t>
      </w:r>
    </w:p>
    <w:p w14:paraId="5B97DF34" w14:textId="77777777" w:rsidR="006A4CEC" w:rsidRDefault="006A4CEC" w:rsidP="006A4CEC">
      <w:pPr>
        <w:rPr>
          <w:rFonts w:ascii="Calibri" w:hAnsi="Calibri" w:cs="Calibri"/>
          <w:sz w:val="22"/>
          <w:szCs w:val="22"/>
          <w:lang w:val="bg-BG"/>
        </w:rPr>
      </w:pPr>
      <w:r w:rsidRPr="00E07FF7">
        <w:rPr>
          <w:rFonts w:ascii="Calibri" w:hAnsi="Calibri" w:cs="Calibri"/>
          <w:sz w:val="22"/>
          <w:szCs w:val="22"/>
          <w:lang w:val="bg-BG"/>
        </w:rPr>
        <w:t>Инвестиционните имоти на Дружеството включват земеделски земи, които се държат с цел получаване на приходи от наем или за увеличаване стойността на капитала.</w:t>
      </w:r>
    </w:p>
    <w:p w14:paraId="6C5AA448" w14:textId="77777777" w:rsidR="003852A0" w:rsidRDefault="003852A0" w:rsidP="006A4CEC">
      <w:pPr>
        <w:rPr>
          <w:rFonts w:ascii="Calibri" w:hAnsi="Calibri" w:cs="Calibri"/>
          <w:sz w:val="22"/>
          <w:szCs w:val="22"/>
          <w:lang w:val="bg-BG"/>
        </w:rPr>
      </w:pPr>
    </w:p>
    <w:p w14:paraId="6C5D488D" w14:textId="77777777" w:rsidR="0073402E" w:rsidRPr="00E07FF7" w:rsidRDefault="0073402E" w:rsidP="006A4CEC">
      <w:pPr>
        <w:rPr>
          <w:rFonts w:ascii="Calibri" w:hAnsi="Calibri" w:cs="Calibri"/>
          <w:sz w:val="22"/>
          <w:szCs w:val="22"/>
          <w:lang w:val="bg-BG"/>
        </w:rPr>
      </w:pPr>
    </w:p>
    <w:p w14:paraId="51B546BA" w14:textId="77777777" w:rsidR="00C74802" w:rsidRPr="00E07FF7" w:rsidRDefault="00C74802" w:rsidP="00C74802">
      <w:pPr>
        <w:spacing w:before="120" w:after="120"/>
        <w:jc w:val="both"/>
        <w:rPr>
          <w:rFonts w:ascii="Calibri" w:hAnsi="Calibri" w:cs="Calibri"/>
          <w:b/>
          <w:sz w:val="22"/>
          <w:szCs w:val="22"/>
          <w:lang w:val="ru-RU"/>
        </w:rPr>
      </w:pPr>
      <w:r w:rsidRPr="00E07FF7">
        <w:rPr>
          <w:rFonts w:ascii="Calibri" w:hAnsi="Calibri" w:cs="Calibri"/>
          <w:b/>
          <w:sz w:val="22"/>
          <w:szCs w:val="22"/>
          <w:lang w:val="ru-RU"/>
        </w:rPr>
        <w:lastRenderedPageBreak/>
        <w:t>Модел на справедливата стойност</w:t>
      </w:r>
    </w:p>
    <w:p w14:paraId="32673100" w14:textId="77777777" w:rsidR="00C74802" w:rsidRPr="00E07FF7" w:rsidRDefault="00C74802" w:rsidP="00C74802">
      <w:pPr>
        <w:spacing w:after="240"/>
        <w:jc w:val="both"/>
        <w:rPr>
          <w:rFonts w:ascii="Calibri" w:hAnsi="Calibri" w:cs="Calibri"/>
          <w:sz w:val="22"/>
          <w:szCs w:val="22"/>
          <w:lang w:val="ru-RU"/>
        </w:rPr>
      </w:pPr>
      <w:r w:rsidRPr="00E07FF7">
        <w:rPr>
          <w:rFonts w:ascii="Calibri" w:hAnsi="Calibri" w:cs="Calibri"/>
          <w:sz w:val="22"/>
          <w:szCs w:val="22"/>
          <w:lang w:val="bg-BG"/>
        </w:rPr>
        <w:t>Справедливата стойност на инвестиционните имоти – земеделски земи, е формирана на база средно претеглена стойност от направените оценки на земите от лицензирани независими оценители чрез метод на сравнителните продажби и чрез метод на поземлената рента.</w:t>
      </w:r>
    </w:p>
    <w:p w14:paraId="3BCFA843" w14:textId="77777777" w:rsidR="00C74802" w:rsidRPr="00E07FF7" w:rsidRDefault="00C74802" w:rsidP="00C74802">
      <w:pPr>
        <w:jc w:val="both"/>
        <w:rPr>
          <w:rFonts w:ascii="Calibri" w:hAnsi="Calibri" w:cs="Calibri"/>
          <w:sz w:val="22"/>
          <w:szCs w:val="22"/>
          <w:lang w:val="ru-RU"/>
        </w:rPr>
      </w:pPr>
      <w:r w:rsidRPr="00E07FF7">
        <w:rPr>
          <w:rFonts w:ascii="Calibri" w:hAnsi="Calibri" w:cs="Calibri"/>
          <w:sz w:val="22"/>
          <w:szCs w:val="22"/>
          <w:lang w:val="ru-RU"/>
        </w:rPr>
        <w:t>Промените в балансовите стойности, представени в отчета за финансовото състояние, могат да бъдат обобщени, както следва:</w:t>
      </w:r>
    </w:p>
    <w:p w14:paraId="2876F552" w14:textId="77777777" w:rsidR="00FB3BC3" w:rsidRPr="00E07FF7" w:rsidRDefault="00FB3BC3" w:rsidP="00C74802">
      <w:pPr>
        <w:jc w:val="both"/>
        <w:rPr>
          <w:rFonts w:ascii="Calibri" w:hAnsi="Calibri" w:cs="Calibri"/>
          <w:sz w:val="22"/>
          <w:szCs w:val="22"/>
          <w:lang w:val="ru-RU"/>
        </w:rPr>
      </w:pPr>
    </w:p>
    <w:tbl>
      <w:tblPr>
        <w:tblW w:w="9594" w:type="dxa"/>
        <w:tblInd w:w="-1" w:type="dxa"/>
        <w:tblBorders>
          <w:top w:val="single" w:sz="2" w:space="0" w:color="auto"/>
        </w:tblBorders>
        <w:tblLook w:val="0000" w:firstRow="0" w:lastRow="0" w:firstColumn="0" w:lastColumn="0" w:noHBand="0" w:noVBand="0"/>
      </w:tblPr>
      <w:tblGrid>
        <w:gridCol w:w="7743"/>
        <w:gridCol w:w="14"/>
        <w:gridCol w:w="1837"/>
      </w:tblGrid>
      <w:tr w:rsidR="008024D1" w:rsidRPr="00E07FF7" w14:paraId="6D4C014F" w14:textId="77777777" w:rsidTr="00F97A29">
        <w:trPr>
          <w:trHeight w:val="342"/>
        </w:trPr>
        <w:tc>
          <w:tcPr>
            <w:tcW w:w="9594" w:type="dxa"/>
            <w:gridSpan w:val="3"/>
            <w:tcBorders>
              <w:top w:val="nil"/>
            </w:tcBorders>
            <w:shd w:val="clear" w:color="auto" w:fill="auto"/>
          </w:tcPr>
          <w:p w14:paraId="76AE229A" w14:textId="77777777" w:rsidR="008024D1" w:rsidRPr="00E07FF7" w:rsidRDefault="008024D1" w:rsidP="008024D1">
            <w:pPr>
              <w:jc w:val="right"/>
              <w:rPr>
                <w:rFonts w:ascii="Calibri" w:hAnsi="Calibri" w:cs="Calibri"/>
                <w:b/>
                <w:sz w:val="22"/>
                <w:szCs w:val="22"/>
              </w:rPr>
            </w:pPr>
            <w:r w:rsidRPr="00E07FF7">
              <w:rPr>
                <w:rFonts w:ascii="Calibri" w:hAnsi="Calibri" w:cs="Calibri"/>
                <w:b/>
                <w:sz w:val="22"/>
                <w:szCs w:val="22"/>
              </w:rPr>
              <w:t xml:space="preserve">Инвестиционни </w:t>
            </w:r>
          </w:p>
          <w:p w14:paraId="117269A8" w14:textId="77777777" w:rsidR="008024D1" w:rsidRPr="00E07FF7" w:rsidRDefault="008024D1" w:rsidP="008024D1">
            <w:pPr>
              <w:jc w:val="right"/>
              <w:rPr>
                <w:rFonts w:ascii="Calibri" w:hAnsi="Calibri" w:cs="Calibri"/>
                <w:b/>
                <w:sz w:val="22"/>
                <w:szCs w:val="22"/>
              </w:rPr>
            </w:pPr>
            <w:r w:rsidRPr="00E07FF7">
              <w:rPr>
                <w:rFonts w:ascii="Calibri" w:hAnsi="Calibri" w:cs="Calibri"/>
                <w:b/>
                <w:sz w:val="22"/>
                <w:szCs w:val="22"/>
              </w:rPr>
              <w:t>имоти</w:t>
            </w:r>
          </w:p>
        </w:tc>
      </w:tr>
      <w:tr w:rsidR="008024D1" w:rsidRPr="00E07FF7" w14:paraId="4D2CB037" w14:textId="77777777" w:rsidTr="00F97A29">
        <w:trPr>
          <w:trHeight w:val="342"/>
        </w:trPr>
        <w:tc>
          <w:tcPr>
            <w:tcW w:w="9594" w:type="dxa"/>
            <w:gridSpan w:val="3"/>
          </w:tcPr>
          <w:p w14:paraId="17DB2525" w14:textId="77777777" w:rsidR="008024D1" w:rsidRPr="00E07FF7" w:rsidRDefault="008024D1" w:rsidP="008024D1">
            <w:pPr>
              <w:jc w:val="right"/>
              <w:rPr>
                <w:rFonts w:ascii="Calibri" w:hAnsi="Calibri" w:cs="Calibri"/>
                <w:b/>
                <w:sz w:val="22"/>
                <w:szCs w:val="22"/>
                <w:lang w:val="bg-BG"/>
              </w:rPr>
            </w:pPr>
            <w:r w:rsidRPr="00E07FF7">
              <w:rPr>
                <w:rFonts w:ascii="Calibri" w:hAnsi="Calibri" w:cs="Calibri"/>
                <w:b/>
                <w:sz w:val="22"/>
                <w:szCs w:val="22"/>
              </w:rPr>
              <w:t xml:space="preserve">Земи и сгради </w:t>
            </w:r>
          </w:p>
        </w:tc>
      </w:tr>
      <w:tr w:rsidR="008024D1" w:rsidRPr="00E07FF7" w14:paraId="31FAD808" w14:textId="77777777" w:rsidTr="00F97A29">
        <w:tblPrEx>
          <w:tblBorders>
            <w:top w:val="none" w:sz="0" w:space="0" w:color="auto"/>
          </w:tblBorders>
        </w:tblPrEx>
        <w:trPr>
          <w:trHeight w:val="322"/>
        </w:trPr>
        <w:tc>
          <w:tcPr>
            <w:tcW w:w="7743" w:type="dxa"/>
            <w:shd w:val="clear" w:color="auto" w:fill="auto"/>
          </w:tcPr>
          <w:p w14:paraId="46711B87" w14:textId="77777777" w:rsidR="008024D1" w:rsidRPr="00E07FF7" w:rsidRDefault="008024D1" w:rsidP="008024D1">
            <w:pPr>
              <w:rPr>
                <w:rFonts w:ascii="Calibri" w:hAnsi="Calibri" w:cs="Calibri"/>
                <w:sz w:val="22"/>
                <w:szCs w:val="22"/>
                <w:lang w:val="ru-RU"/>
              </w:rPr>
            </w:pPr>
          </w:p>
        </w:tc>
        <w:tc>
          <w:tcPr>
            <w:tcW w:w="1850" w:type="dxa"/>
            <w:gridSpan w:val="2"/>
            <w:shd w:val="clear" w:color="auto" w:fill="auto"/>
          </w:tcPr>
          <w:p w14:paraId="7C39D2F2" w14:textId="77777777" w:rsidR="008024D1" w:rsidRPr="00E07FF7" w:rsidRDefault="008024D1" w:rsidP="008024D1">
            <w:pPr>
              <w:jc w:val="right"/>
              <w:rPr>
                <w:rFonts w:ascii="Calibri" w:hAnsi="Calibri" w:cs="Calibri"/>
                <w:b/>
                <w:sz w:val="22"/>
                <w:szCs w:val="22"/>
              </w:rPr>
            </w:pPr>
            <w:r w:rsidRPr="00E07FF7">
              <w:rPr>
                <w:rFonts w:ascii="Calibri" w:hAnsi="Calibri" w:cs="Calibri"/>
                <w:b/>
                <w:sz w:val="22"/>
                <w:szCs w:val="22"/>
              </w:rPr>
              <w:t>‘000 лв.</w:t>
            </w:r>
          </w:p>
          <w:p w14:paraId="515E8400" w14:textId="77777777" w:rsidR="008024D1" w:rsidRPr="00E07FF7" w:rsidRDefault="008024D1" w:rsidP="008024D1">
            <w:pPr>
              <w:jc w:val="right"/>
              <w:rPr>
                <w:rFonts w:ascii="Calibri" w:hAnsi="Calibri" w:cs="Calibri"/>
                <w:b/>
                <w:sz w:val="22"/>
                <w:szCs w:val="22"/>
              </w:rPr>
            </w:pPr>
          </w:p>
        </w:tc>
      </w:tr>
      <w:tr w:rsidR="008024D1" w:rsidRPr="00E07FF7" w14:paraId="3DA2D473" w14:textId="77777777" w:rsidTr="00F97A29">
        <w:tblPrEx>
          <w:tblBorders>
            <w:top w:val="none" w:sz="0" w:space="0" w:color="auto"/>
          </w:tblBorders>
        </w:tblPrEx>
        <w:trPr>
          <w:trHeight w:val="322"/>
        </w:trPr>
        <w:tc>
          <w:tcPr>
            <w:tcW w:w="7743" w:type="dxa"/>
          </w:tcPr>
          <w:p w14:paraId="7F3E712F" w14:textId="77777777" w:rsidR="008024D1" w:rsidRPr="00E07FF7" w:rsidRDefault="008024D1" w:rsidP="00BC7148">
            <w:pPr>
              <w:rPr>
                <w:rFonts w:ascii="Calibri" w:hAnsi="Calibri" w:cs="Calibri"/>
                <w:b/>
                <w:sz w:val="22"/>
                <w:szCs w:val="22"/>
                <w:lang w:val="ru-RU"/>
              </w:rPr>
            </w:pPr>
            <w:r w:rsidRPr="00E07FF7">
              <w:rPr>
                <w:rFonts w:ascii="Calibri" w:hAnsi="Calibri" w:cs="Calibri"/>
                <w:b/>
                <w:sz w:val="22"/>
                <w:szCs w:val="22"/>
                <w:lang w:val="ru-RU"/>
              </w:rPr>
              <w:t>Балансова стойност към 1 януари 20</w:t>
            </w:r>
            <w:r w:rsidRPr="00E07FF7">
              <w:rPr>
                <w:rFonts w:ascii="Calibri" w:hAnsi="Calibri" w:cs="Calibri"/>
                <w:b/>
                <w:sz w:val="22"/>
                <w:szCs w:val="22"/>
                <w:lang w:val="bg-BG"/>
              </w:rPr>
              <w:t>2</w:t>
            </w:r>
            <w:r w:rsidR="00BC7148">
              <w:rPr>
                <w:rFonts w:ascii="Calibri" w:hAnsi="Calibri" w:cs="Calibri"/>
                <w:b/>
                <w:sz w:val="22"/>
                <w:szCs w:val="22"/>
                <w:lang w:val="bg-BG"/>
              </w:rPr>
              <w:t>5</w:t>
            </w:r>
            <w:r w:rsidRPr="00E07FF7">
              <w:rPr>
                <w:rFonts w:ascii="Calibri" w:hAnsi="Calibri" w:cs="Calibri"/>
                <w:b/>
                <w:sz w:val="22"/>
                <w:szCs w:val="22"/>
                <w:lang w:val="ru-RU"/>
              </w:rPr>
              <w:t xml:space="preserve"> г.</w:t>
            </w:r>
          </w:p>
        </w:tc>
        <w:tc>
          <w:tcPr>
            <w:tcW w:w="1850" w:type="dxa"/>
            <w:gridSpan w:val="2"/>
            <w:tcBorders>
              <w:bottom w:val="single" w:sz="4" w:space="0" w:color="auto"/>
            </w:tcBorders>
          </w:tcPr>
          <w:p w14:paraId="198926D1" w14:textId="77777777" w:rsidR="008024D1" w:rsidRPr="00E07FF7" w:rsidRDefault="003C1B28" w:rsidP="008024D1">
            <w:pPr>
              <w:jc w:val="right"/>
              <w:rPr>
                <w:rFonts w:ascii="Calibri" w:hAnsi="Calibri" w:cs="Calibri"/>
                <w:b/>
                <w:sz w:val="22"/>
                <w:szCs w:val="22"/>
                <w:lang w:val="bg-BG"/>
              </w:rPr>
            </w:pPr>
            <w:r>
              <w:rPr>
                <w:rFonts w:ascii="Calibri" w:hAnsi="Calibri" w:cs="Calibri"/>
                <w:b/>
                <w:sz w:val="22"/>
                <w:szCs w:val="22"/>
                <w:lang w:val="bg-BG"/>
              </w:rPr>
              <w:t>12 314</w:t>
            </w:r>
          </w:p>
        </w:tc>
      </w:tr>
      <w:tr w:rsidR="008024D1" w:rsidRPr="00E07FF7" w14:paraId="7F953772" w14:textId="77777777" w:rsidTr="00F97A29">
        <w:tblPrEx>
          <w:tblBorders>
            <w:top w:val="none" w:sz="0" w:space="0" w:color="auto"/>
          </w:tblBorders>
        </w:tblPrEx>
        <w:trPr>
          <w:trHeight w:val="322"/>
        </w:trPr>
        <w:tc>
          <w:tcPr>
            <w:tcW w:w="7743" w:type="dxa"/>
          </w:tcPr>
          <w:p w14:paraId="2ABD2648" w14:textId="77777777" w:rsidR="008024D1" w:rsidRPr="00E07FF7" w:rsidRDefault="008024D1" w:rsidP="008024D1">
            <w:pPr>
              <w:rPr>
                <w:rFonts w:ascii="Calibri" w:hAnsi="Calibri" w:cs="Calibri"/>
                <w:sz w:val="22"/>
                <w:szCs w:val="22"/>
                <w:lang w:val="bg-BG"/>
              </w:rPr>
            </w:pPr>
            <w:r w:rsidRPr="00E07FF7">
              <w:rPr>
                <w:rFonts w:ascii="Calibri" w:hAnsi="Calibri" w:cs="Calibri"/>
                <w:sz w:val="22"/>
                <w:szCs w:val="22"/>
                <w:lang w:val="ru-RU"/>
              </w:rPr>
              <w:t>Пр</w:t>
            </w:r>
            <w:r w:rsidRPr="00E07FF7">
              <w:rPr>
                <w:rFonts w:ascii="Calibri" w:hAnsi="Calibri" w:cs="Calibri"/>
                <w:sz w:val="22"/>
                <w:szCs w:val="22"/>
                <w:lang w:val="bg-BG"/>
              </w:rPr>
              <w:t>идобити</w:t>
            </w:r>
            <w:r w:rsidRPr="00E07FF7">
              <w:rPr>
                <w:rFonts w:ascii="Calibri" w:hAnsi="Calibri" w:cs="Calibri"/>
                <w:sz w:val="22"/>
                <w:szCs w:val="22"/>
                <w:lang w:val="ru-RU"/>
              </w:rPr>
              <w:t xml:space="preserve"> инвестиционни имоти</w:t>
            </w:r>
          </w:p>
        </w:tc>
        <w:tc>
          <w:tcPr>
            <w:tcW w:w="1850" w:type="dxa"/>
            <w:gridSpan w:val="2"/>
            <w:tcBorders>
              <w:top w:val="single" w:sz="4" w:space="0" w:color="auto"/>
            </w:tcBorders>
          </w:tcPr>
          <w:p w14:paraId="35725E37" w14:textId="77777777" w:rsidR="008024D1" w:rsidRPr="00E07FF7" w:rsidRDefault="003C1B28" w:rsidP="008024D1">
            <w:pPr>
              <w:jc w:val="right"/>
              <w:rPr>
                <w:rFonts w:ascii="Calibri" w:hAnsi="Calibri" w:cs="Calibri"/>
                <w:sz w:val="22"/>
                <w:szCs w:val="22"/>
                <w:lang w:val="bg-BG"/>
              </w:rPr>
            </w:pPr>
            <w:r>
              <w:rPr>
                <w:rFonts w:ascii="Calibri" w:hAnsi="Calibri" w:cs="Calibri"/>
                <w:sz w:val="22"/>
                <w:szCs w:val="22"/>
                <w:lang w:val="bg-BG"/>
              </w:rPr>
              <w:t>-</w:t>
            </w:r>
          </w:p>
        </w:tc>
      </w:tr>
      <w:tr w:rsidR="008024D1" w:rsidRPr="00E07FF7" w14:paraId="2025BF57" w14:textId="77777777" w:rsidTr="00F97A29">
        <w:tblPrEx>
          <w:tblBorders>
            <w:top w:val="none" w:sz="0" w:space="0" w:color="auto"/>
          </w:tblBorders>
        </w:tblPrEx>
        <w:trPr>
          <w:trHeight w:val="322"/>
        </w:trPr>
        <w:tc>
          <w:tcPr>
            <w:tcW w:w="7743" w:type="dxa"/>
          </w:tcPr>
          <w:p w14:paraId="1A7D1DF5" w14:textId="77777777" w:rsidR="008024D1" w:rsidRPr="00E07FF7" w:rsidRDefault="00AF193D" w:rsidP="008024D1">
            <w:pPr>
              <w:rPr>
                <w:rFonts w:ascii="Calibri" w:hAnsi="Calibri" w:cs="Calibri"/>
                <w:sz w:val="22"/>
                <w:szCs w:val="22"/>
                <w:lang w:val="bg-BG"/>
              </w:rPr>
            </w:pPr>
            <w:r w:rsidRPr="00E07FF7">
              <w:rPr>
                <w:rFonts w:ascii="Calibri" w:hAnsi="Calibri" w:cs="Calibri"/>
                <w:sz w:val="22"/>
                <w:szCs w:val="22"/>
              </w:rPr>
              <w:t>Пр</w:t>
            </w:r>
            <w:r w:rsidRPr="00E07FF7">
              <w:rPr>
                <w:rFonts w:ascii="Calibri" w:hAnsi="Calibri" w:cs="Calibri"/>
                <w:sz w:val="22"/>
                <w:szCs w:val="22"/>
                <w:lang w:val="bg-BG"/>
              </w:rPr>
              <w:t>одадени</w:t>
            </w:r>
            <w:r w:rsidRPr="00E07FF7">
              <w:rPr>
                <w:rFonts w:ascii="Calibri" w:hAnsi="Calibri" w:cs="Calibri"/>
                <w:sz w:val="22"/>
                <w:szCs w:val="22"/>
              </w:rPr>
              <w:t xml:space="preserve"> инвестиционни имоти</w:t>
            </w:r>
          </w:p>
        </w:tc>
        <w:tc>
          <w:tcPr>
            <w:tcW w:w="1850" w:type="dxa"/>
            <w:gridSpan w:val="2"/>
          </w:tcPr>
          <w:p w14:paraId="4CF2F820" w14:textId="77777777" w:rsidR="008024D1" w:rsidRPr="00E07FF7" w:rsidRDefault="00AF193D" w:rsidP="008024D1">
            <w:pPr>
              <w:jc w:val="right"/>
              <w:rPr>
                <w:rFonts w:ascii="Calibri" w:hAnsi="Calibri" w:cs="Calibri"/>
                <w:sz w:val="22"/>
                <w:szCs w:val="22"/>
                <w:lang w:val="bg-BG"/>
              </w:rPr>
            </w:pPr>
            <w:r w:rsidRPr="00E07FF7">
              <w:rPr>
                <w:rFonts w:ascii="Calibri" w:hAnsi="Calibri" w:cs="Calibri"/>
                <w:sz w:val="22"/>
                <w:szCs w:val="22"/>
                <w:lang w:val="bg-BG"/>
              </w:rPr>
              <w:t>-</w:t>
            </w:r>
          </w:p>
        </w:tc>
      </w:tr>
      <w:tr w:rsidR="008024D1" w:rsidRPr="00E07FF7" w14:paraId="0277BBFF" w14:textId="77777777" w:rsidTr="00F97A29">
        <w:tblPrEx>
          <w:tblBorders>
            <w:top w:val="none" w:sz="0" w:space="0" w:color="auto"/>
          </w:tblBorders>
        </w:tblPrEx>
        <w:trPr>
          <w:trHeight w:val="322"/>
        </w:trPr>
        <w:tc>
          <w:tcPr>
            <w:tcW w:w="7743" w:type="dxa"/>
          </w:tcPr>
          <w:p w14:paraId="632A2CAB" w14:textId="77777777" w:rsidR="008024D1" w:rsidRPr="00E07FF7" w:rsidRDefault="008024D1" w:rsidP="00BC7148">
            <w:pPr>
              <w:rPr>
                <w:rFonts w:ascii="Calibri" w:hAnsi="Calibri" w:cs="Calibri"/>
                <w:sz w:val="22"/>
                <w:szCs w:val="22"/>
                <w:lang w:val="ru-RU"/>
              </w:rPr>
            </w:pPr>
            <w:r w:rsidRPr="00E07FF7">
              <w:rPr>
                <w:rFonts w:ascii="Calibri" w:hAnsi="Calibri" w:cs="Calibri"/>
                <w:b/>
                <w:sz w:val="22"/>
                <w:szCs w:val="22"/>
                <w:lang w:val="ru-RU"/>
              </w:rPr>
              <w:t>Балансова стойност към 3</w:t>
            </w:r>
            <w:r w:rsidRPr="00E07FF7">
              <w:rPr>
                <w:rFonts w:ascii="Calibri" w:hAnsi="Calibri" w:cs="Calibri"/>
                <w:b/>
                <w:sz w:val="22"/>
                <w:szCs w:val="22"/>
                <w:lang w:val="bg-BG"/>
              </w:rPr>
              <w:t>1</w:t>
            </w:r>
            <w:r w:rsidRPr="00E07FF7">
              <w:rPr>
                <w:rFonts w:ascii="Calibri" w:hAnsi="Calibri" w:cs="Calibri"/>
                <w:b/>
                <w:sz w:val="22"/>
                <w:szCs w:val="22"/>
                <w:lang w:val="ru-RU"/>
              </w:rPr>
              <w:t xml:space="preserve"> </w:t>
            </w:r>
            <w:r w:rsidR="0011504F" w:rsidRPr="00E07FF7">
              <w:rPr>
                <w:rFonts w:ascii="Calibri" w:hAnsi="Calibri" w:cs="Calibri"/>
                <w:b/>
                <w:sz w:val="22"/>
                <w:szCs w:val="22"/>
                <w:lang w:val="bg-BG"/>
              </w:rPr>
              <w:t>март</w:t>
            </w:r>
            <w:r w:rsidRPr="00E07FF7">
              <w:rPr>
                <w:rFonts w:ascii="Calibri" w:hAnsi="Calibri" w:cs="Calibri"/>
                <w:b/>
                <w:sz w:val="22"/>
                <w:szCs w:val="22"/>
                <w:lang w:val="ru-RU"/>
              </w:rPr>
              <w:t xml:space="preserve"> 20</w:t>
            </w:r>
            <w:r w:rsidRPr="00E07FF7">
              <w:rPr>
                <w:rFonts w:ascii="Calibri" w:hAnsi="Calibri" w:cs="Calibri"/>
                <w:b/>
                <w:sz w:val="22"/>
                <w:szCs w:val="22"/>
                <w:lang w:val="bg-BG"/>
              </w:rPr>
              <w:t>2</w:t>
            </w:r>
            <w:r w:rsidR="00BC7148">
              <w:rPr>
                <w:rFonts w:ascii="Calibri" w:hAnsi="Calibri" w:cs="Calibri"/>
                <w:b/>
                <w:sz w:val="22"/>
                <w:szCs w:val="22"/>
                <w:lang w:val="bg-BG"/>
              </w:rPr>
              <w:t>5</w:t>
            </w:r>
            <w:r w:rsidRPr="00E07FF7">
              <w:rPr>
                <w:rFonts w:ascii="Calibri" w:hAnsi="Calibri" w:cs="Calibri"/>
                <w:b/>
                <w:sz w:val="22"/>
                <w:szCs w:val="22"/>
                <w:lang w:val="ru-RU"/>
              </w:rPr>
              <w:t>г.</w:t>
            </w:r>
          </w:p>
        </w:tc>
        <w:tc>
          <w:tcPr>
            <w:tcW w:w="1850" w:type="dxa"/>
            <w:gridSpan w:val="2"/>
            <w:tcBorders>
              <w:top w:val="single" w:sz="2" w:space="0" w:color="auto"/>
              <w:bottom w:val="single" w:sz="4" w:space="0" w:color="auto"/>
            </w:tcBorders>
          </w:tcPr>
          <w:p w14:paraId="64008192" w14:textId="77777777" w:rsidR="008024D1" w:rsidRPr="00E07FF7" w:rsidRDefault="003C1B28" w:rsidP="008024D1">
            <w:pPr>
              <w:jc w:val="right"/>
              <w:rPr>
                <w:rFonts w:ascii="Calibri" w:hAnsi="Calibri" w:cs="Calibri"/>
                <w:b/>
                <w:sz w:val="22"/>
                <w:szCs w:val="22"/>
                <w:lang w:val="bg-BG"/>
              </w:rPr>
            </w:pPr>
            <w:r>
              <w:rPr>
                <w:rFonts w:ascii="Calibri" w:hAnsi="Calibri" w:cs="Calibri"/>
                <w:b/>
                <w:sz w:val="22"/>
                <w:szCs w:val="22"/>
                <w:lang w:val="bg-BG"/>
              </w:rPr>
              <w:t>12 314</w:t>
            </w:r>
          </w:p>
        </w:tc>
      </w:tr>
      <w:tr w:rsidR="008024D1" w:rsidRPr="00E07FF7" w14:paraId="6485C1A4" w14:textId="77777777" w:rsidTr="00F97A29">
        <w:tblPrEx>
          <w:tblBorders>
            <w:top w:val="none" w:sz="0" w:space="0" w:color="auto"/>
          </w:tblBorders>
        </w:tblPrEx>
        <w:trPr>
          <w:trHeight w:val="142"/>
        </w:trPr>
        <w:tc>
          <w:tcPr>
            <w:tcW w:w="7743" w:type="dxa"/>
          </w:tcPr>
          <w:p w14:paraId="4673E613" w14:textId="77777777" w:rsidR="00C538CB" w:rsidRDefault="00C538CB" w:rsidP="008024D1">
            <w:pPr>
              <w:rPr>
                <w:rFonts w:ascii="Calibri" w:hAnsi="Calibri" w:cs="Calibri"/>
                <w:sz w:val="22"/>
                <w:szCs w:val="22"/>
              </w:rPr>
            </w:pPr>
          </w:p>
          <w:p w14:paraId="674E48D5" w14:textId="77777777" w:rsidR="00F97A29" w:rsidRPr="00E07FF7" w:rsidRDefault="00F97A29" w:rsidP="008024D1">
            <w:pPr>
              <w:rPr>
                <w:rFonts w:ascii="Calibri" w:hAnsi="Calibri" w:cs="Calibri"/>
                <w:sz w:val="22"/>
                <w:szCs w:val="22"/>
              </w:rPr>
            </w:pPr>
          </w:p>
        </w:tc>
        <w:tc>
          <w:tcPr>
            <w:tcW w:w="1850" w:type="dxa"/>
            <w:gridSpan w:val="2"/>
            <w:tcBorders>
              <w:top w:val="single" w:sz="4" w:space="0" w:color="auto"/>
            </w:tcBorders>
          </w:tcPr>
          <w:p w14:paraId="414D13BB" w14:textId="77777777" w:rsidR="008024D1" w:rsidRDefault="008024D1" w:rsidP="008024D1">
            <w:pPr>
              <w:rPr>
                <w:rFonts w:ascii="Calibri" w:hAnsi="Calibri" w:cs="Calibri"/>
                <w:sz w:val="22"/>
                <w:szCs w:val="22"/>
                <w:lang w:val="bg-BG"/>
              </w:rPr>
            </w:pPr>
          </w:p>
          <w:p w14:paraId="44FACC8B" w14:textId="77777777" w:rsidR="00F97A29" w:rsidRPr="00E07FF7" w:rsidRDefault="00F97A29" w:rsidP="008024D1">
            <w:pPr>
              <w:rPr>
                <w:rFonts w:ascii="Calibri" w:hAnsi="Calibri" w:cs="Calibri"/>
                <w:sz w:val="22"/>
                <w:szCs w:val="22"/>
                <w:lang w:val="bg-BG"/>
              </w:rPr>
            </w:pPr>
          </w:p>
        </w:tc>
      </w:tr>
      <w:tr w:rsidR="008024D1" w:rsidRPr="00E07FF7" w14:paraId="212B07D6" w14:textId="77777777" w:rsidTr="00F97A29">
        <w:tblPrEx>
          <w:tblBorders>
            <w:top w:val="none" w:sz="0" w:space="0" w:color="auto"/>
          </w:tblBorders>
        </w:tblPrEx>
        <w:trPr>
          <w:trHeight w:val="310"/>
        </w:trPr>
        <w:tc>
          <w:tcPr>
            <w:tcW w:w="7757" w:type="dxa"/>
            <w:gridSpan w:val="2"/>
          </w:tcPr>
          <w:p w14:paraId="7A62A5EA" w14:textId="77777777" w:rsidR="008024D1" w:rsidRPr="00E07FF7" w:rsidRDefault="008024D1" w:rsidP="008024D1">
            <w:pPr>
              <w:rPr>
                <w:rFonts w:ascii="Calibri" w:hAnsi="Calibri" w:cs="Calibri"/>
                <w:sz w:val="22"/>
                <w:szCs w:val="22"/>
              </w:rPr>
            </w:pPr>
          </w:p>
        </w:tc>
        <w:tc>
          <w:tcPr>
            <w:tcW w:w="1836" w:type="dxa"/>
          </w:tcPr>
          <w:p w14:paraId="3583ED15" w14:textId="77777777" w:rsidR="008024D1" w:rsidRPr="00E07FF7" w:rsidRDefault="008024D1" w:rsidP="008024D1">
            <w:pPr>
              <w:jc w:val="right"/>
              <w:rPr>
                <w:rFonts w:ascii="Calibri" w:hAnsi="Calibri" w:cs="Calibri"/>
                <w:b/>
                <w:sz w:val="22"/>
                <w:szCs w:val="22"/>
              </w:rPr>
            </w:pPr>
            <w:r w:rsidRPr="00E07FF7">
              <w:rPr>
                <w:rFonts w:ascii="Calibri" w:hAnsi="Calibri" w:cs="Calibri"/>
                <w:b/>
                <w:sz w:val="22"/>
                <w:szCs w:val="22"/>
              </w:rPr>
              <w:t>‘000 лв.</w:t>
            </w:r>
          </w:p>
        </w:tc>
      </w:tr>
      <w:tr w:rsidR="008024D1" w:rsidRPr="00E07FF7" w14:paraId="15DCE8EF" w14:textId="77777777" w:rsidTr="00F97A29">
        <w:tblPrEx>
          <w:tblBorders>
            <w:top w:val="none" w:sz="0" w:space="0" w:color="auto"/>
          </w:tblBorders>
        </w:tblPrEx>
        <w:trPr>
          <w:trHeight w:val="310"/>
        </w:trPr>
        <w:tc>
          <w:tcPr>
            <w:tcW w:w="7757" w:type="dxa"/>
            <w:gridSpan w:val="2"/>
          </w:tcPr>
          <w:p w14:paraId="0AD861FB" w14:textId="77777777" w:rsidR="008024D1" w:rsidRPr="00E07FF7" w:rsidRDefault="008024D1" w:rsidP="00BC7148">
            <w:pPr>
              <w:rPr>
                <w:rFonts w:ascii="Calibri" w:hAnsi="Calibri" w:cs="Calibri"/>
                <w:b/>
                <w:sz w:val="22"/>
                <w:szCs w:val="22"/>
                <w:lang w:val="ru-RU"/>
              </w:rPr>
            </w:pPr>
            <w:r w:rsidRPr="00E07FF7">
              <w:rPr>
                <w:rFonts w:ascii="Calibri" w:hAnsi="Calibri" w:cs="Calibri"/>
                <w:b/>
                <w:sz w:val="22"/>
                <w:szCs w:val="22"/>
                <w:lang w:val="ru-RU"/>
              </w:rPr>
              <w:t>Балансова стойност към 1 януари 20</w:t>
            </w:r>
            <w:r w:rsidRPr="00E07FF7">
              <w:rPr>
                <w:rFonts w:ascii="Calibri" w:hAnsi="Calibri" w:cs="Calibri"/>
                <w:b/>
                <w:sz w:val="22"/>
                <w:szCs w:val="22"/>
                <w:lang w:val="bg-BG"/>
              </w:rPr>
              <w:t>2</w:t>
            </w:r>
            <w:r w:rsidR="00BC7148">
              <w:rPr>
                <w:rFonts w:ascii="Calibri" w:hAnsi="Calibri" w:cs="Calibri"/>
                <w:b/>
                <w:sz w:val="22"/>
                <w:szCs w:val="22"/>
                <w:lang w:val="bg-BG"/>
              </w:rPr>
              <w:t>4</w:t>
            </w:r>
            <w:r w:rsidRPr="00E07FF7">
              <w:rPr>
                <w:rFonts w:ascii="Calibri" w:hAnsi="Calibri" w:cs="Calibri"/>
                <w:b/>
                <w:sz w:val="22"/>
                <w:szCs w:val="22"/>
                <w:lang w:val="ru-RU"/>
              </w:rPr>
              <w:t xml:space="preserve"> г.</w:t>
            </w:r>
          </w:p>
        </w:tc>
        <w:tc>
          <w:tcPr>
            <w:tcW w:w="1836" w:type="dxa"/>
            <w:tcBorders>
              <w:top w:val="single" w:sz="2" w:space="0" w:color="auto"/>
            </w:tcBorders>
          </w:tcPr>
          <w:p w14:paraId="2A33875E" w14:textId="77777777" w:rsidR="008024D1" w:rsidRPr="00E07FF7" w:rsidRDefault="000629B6" w:rsidP="008024D1">
            <w:pPr>
              <w:jc w:val="right"/>
              <w:rPr>
                <w:rFonts w:ascii="Calibri" w:hAnsi="Calibri" w:cs="Calibri"/>
                <w:b/>
                <w:sz w:val="22"/>
                <w:szCs w:val="22"/>
              </w:rPr>
            </w:pPr>
            <w:r>
              <w:rPr>
                <w:rFonts w:ascii="Calibri" w:hAnsi="Calibri" w:cs="Calibri"/>
                <w:b/>
                <w:sz w:val="22"/>
                <w:szCs w:val="22"/>
                <w:lang w:val="bg-BG"/>
              </w:rPr>
              <w:t>7 791</w:t>
            </w:r>
          </w:p>
        </w:tc>
      </w:tr>
      <w:tr w:rsidR="008024D1" w:rsidRPr="00E07FF7" w14:paraId="074349AE" w14:textId="77777777" w:rsidTr="00F97A29">
        <w:tblPrEx>
          <w:tblBorders>
            <w:top w:val="none" w:sz="0" w:space="0" w:color="auto"/>
          </w:tblBorders>
        </w:tblPrEx>
        <w:trPr>
          <w:trHeight w:val="310"/>
        </w:trPr>
        <w:tc>
          <w:tcPr>
            <w:tcW w:w="7757" w:type="dxa"/>
            <w:gridSpan w:val="2"/>
          </w:tcPr>
          <w:p w14:paraId="56E0CCC0" w14:textId="77777777" w:rsidR="008024D1" w:rsidRPr="00E07FF7" w:rsidRDefault="008024D1" w:rsidP="008024D1">
            <w:pPr>
              <w:rPr>
                <w:rFonts w:ascii="Calibri" w:hAnsi="Calibri" w:cs="Calibri"/>
                <w:sz w:val="22"/>
                <w:szCs w:val="22"/>
                <w:lang w:val="bg-BG"/>
              </w:rPr>
            </w:pPr>
            <w:r w:rsidRPr="00E07FF7">
              <w:rPr>
                <w:rFonts w:ascii="Calibri" w:hAnsi="Calibri" w:cs="Calibri"/>
                <w:sz w:val="22"/>
                <w:szCs w:val="22"/>
                <w:lang w:val="ru-RU"/>
              </w:rPr>
              <w:t>Пр</w:t>
            </w:r>
            <w:r w:rsidRPr="00E07FF7">
              <w:rPr>
                <w:rFonts w:ascii="Calibri" w:hAnsi="Calibri" w:cs="Calibri"/>
                <w:sz w:val="22"/>
                <w:szCs w:val="22"/>
                <w:lang w:val="bg-BG"/>
              </w:rPr>
              <w:t>идобити</w:t>
            </w:r>
            <w:r w:rsidRPr="00E07FF7">
              <w:rPr>
                <w:rFonts w:ascii="Calibri" w:hAnsi="Calibri" w:cs="Calibri"/>
                <w:sz w:val="22"/>
                <w:szCs w:val="22"/>
                <w:lang w:val="ru-RU"/>
              </w:rPr>
              <w:t xml:space="preserve"> инвестиционни имоти</w:t>
            </w:r>
          </w:p>
        </w:tc>
        <w:tc>
          <w:tcPr>
            <w:tcW w:w="1836" w:type="dxa"/>
          </w:tcPr>
          <w:p w14:paraId="091BB6DF" w14:textId="77777777" w:rsidR="008024D1" w:rsidRPr="00E07FF7" w:rsidRDefault="000629B6" w:rsidP="008024D1">
            <w:pPr>
              <w:jc w:val="right"/>
              <w:rPr>
                <w:rFonts w:ascii="Calibri" w:hAnsi="Calibri" w:cs="Calibri"/>
                <w:sz w:val="22"/>
                <w:szCs w:val="22"/>
                <w:lang w:val="bg-BG"/>
              </w:rPr>
            </w:pPr>
            <w:r>
              <w:rPr>
                <w:rFonts w:ascii="Calibri" w:hAnsi="Calibri" w:cs="Calibri"/>
                <w:sz w:val="22"/>
                <w:szCs w:val="22"/>
                <w:lang w:val="bg-BG"/>
              </w:rPr>
              <w:t>4 150</w:t>
            </w:r>
          </w:p>
        </w:tc>
      </w:tr>
      <w:tr w:rsidR="008024D1" w:rsidRPr="00E07FF7" w14:paraId="7D3D35BA" w14:textId="77777777" w:rsidTr="00F97A29">
        <w:tblPrEx>
          <w:tblBorders>
            <w:top w:val="none" w:sz="0" w:space="0" w:color="auto"/>
          </w:tblBorders>
        </w:tblPrEx>
        <w:trPr>
          <w:trHeight w:val="310"/>
        </w:trPr>
        <w:tc>
          <w:tcPr>
            <w:tcW w:w="7757" w:type="dxa"/>
            <w:gridSpan w:val="2"/>
          </w:tcPr>
          <w:p w14:paraId="3B6E4252" w14:textId="77777777" w:rsidR="008024D1" w:rsidRPr="00E07FF7" w:rsidRDefault="008024D1" w:rsidP="008024D1">
            <w:pPr>
              <w:rPr>
                <w:rFonts w:ascii="Calibri" w:hAnsi="Calibri" w:cs="Calibri"/>
                <w:sz w:val="22"/>
                <w:szCs w:val="22"/>
                <w:lang w:val="ru-RU"/>
              </w:rPr>
            </w:pPr>
            <w:r w:rsidRPr="00E07FF7">
              <w:rPr>
                <w:rFonts w:ascii="Calibri" w:hAnsi="Calibri" w:cs="Calibri"/>
                <w:sz w:val="22"/>
                <w:szCs w:val="22"/>
                <w:lang w:val="ru-RU"/>
              </w:rPr>
              <w:t>Нетна печалба от промяна на справедливата стойност</w:t>
            </w:r>
          </w:p>
        </w:tc>
        <w:tc>
          <w:tcPr>
            <w:tcW w:w="1836" w:type="dxa"/>
            <w:tcBorders>
              <w:bottom w:val="single" w:sz="2" w:space="0" w:color="auto"/>
            </w:tcBorders>
          </w:tcPr>
          <w:p w14:paraId="0FF320C7" w14:textId="77777777" w:rsidR="008024D1" w:rsidRPr="00E07FF7" w:rsidRDefault="000629B6" w:rsidP="0027736B">
            <w:pPr>
              <w:jc w:val="right"/>
              <w:rPr>
                <w:rFonts w:ascii="Calibri" w:hAnsi="Calibri" w:cs="Calibri"/>
                <w:sz w:val="22"/>
                <w:szCs w:val="22"/>
                <w:lang w:val="bg-BG"/>
              </w:rPr>
            </w:pPr>
            <w:r>
              <w:rPr>
                <w:rFonts w:ascii="Calibri" w:hAnsi="Calibri" w:cs="Calibri"/>
                <w:sz w:val="22"/>
                <w:szCs w:val="22"/>
                <w:lang w:val="bg-BG"/>
              </w:rPr>
              <w:t>373</w:t>
            </w:r>
          </w:p>
        </w:tc>
      </w:tr>
      <w:tr w:rsidR="008024D1" w:rsidRPr="00E07FF7" w14:paraId="29C17B82" w14:textId="77777777" w:rsidTr="00F97A29">
        <w:tblPrEx>
          <w:tblBorders>
            <w:top w:val="none" w:sz="0" w:space="0" w:color="auto"/>
          </w:tblBorders>
        </w:tblPrEx>
        <w:trPr>
          <w:trHeight w:val="310"/>
        </w:trPr>
        <w:tc>
          <w:tcPr>
            <w:tcW w:w="7757" w:type="dxa"/>
            <w:gridSpan w:val="2"/>
          </w:tcPr>
          <w:p w14:paraId="30430CB1" w14:textId="77777777" w:rsidR="008024D1" w:rsidRPr="00E07FF7" w:rsidRDefault="008024D1" w:rsidP="00BC7148">
            <w:pPr>
              <w:rPr>
                <w:rFonts w:ascii="Calibri" w:hAnsi="Calibri" w:cs="Calibri"/>
                <w:sz w:val="22"/>
                <w:szCs w:val="22"/>
                <w:lang w:val="ru-RU"/>
              </w:rPr>
            </w:pPr>
            <w:r w:rsidRPr="00E07FF7">
              <w:rPr>
                <w:rFonts w:ascii="Calibri" w:hAnsi="Calibri" w:cs="Calibri"/>
                <w:b/>
                <w:sz w:val="22"/>
                <w:szCs w:val="22"/>
                <w:lang w:val="ru-RU"/>
              </w:rPr>
              <w:t xml:space="preserve">Балансова стойност към 31 </w:t>
            </w:r>
            <w:r w:rsidRPr="00E07FF7">
              <w:rPr>
                <w:rFonts w:ascii="Calibri" w:hAnsi="Calibri" w:cs="Calibri"/>
                <w:b/>
                <w:bCs/>
                <w:sz w:val="22"/>
                <w:szCs w:val="22"/>
                <w:lang w:val="bg-BG"/>
              </w:rPr>
              <w:t>декември</w:t>
            </w:r>
            <w:r w:rsidRPr="00E07FF7">
              <w:rPr>
                <w:rFonts w:ascii="Calibri" w:hAnsi="Calibri" w:cs="Calibri"/>
                <w:b/>
                <w:sz w:val="22"/>
                <w:szCs w:val="22"/>
                <w:lang w:val="ru-RU"/>
              </w:rPr>
              <w:t xml:space="preserve"> 20</w:t>
            </w:r>
            <w:r w:rsidRPr="00E07FF7">
              <w:rPr>
                <w:rFonts w:ascii="Calibri" w:hAnsi="Calibri" w:cs="Calibri"/>
                <w:b/>
                <w:sz w:val="22"/>
                <w:szCs w:val="22"/>
                <w:lang w:val="bg-BG"/>
              </w:rPr>
              <w:t>2</w:t>
            </w:r>
            <w:r w:rsidR="00BC7148">
              <w:rPr>
                <w:rFonts w:ascii="Calibri" w:hAnsi="Calibri" w:cs="Calibri"/>
                <w:b/>
                <w:sz w:val="22"/>
                <w:szCs w:val="22"/>
                <w:lang w:val="bg-BG"/>
              </w:rPr>
              <w:t>4</w:t>
            </w:r>
            <w:r w:rsidRPr="00E07FF7">
              <w:rPr>
                <w:rFonts w:ascii="Calibri" w:hAnsi="Calibri" w:cs="Calibri"/>
                <w:b/>
                <w:sz w:val="22"/>
                <w:szCs w:val="22"/>
                <w:lang w:val="ru-RU"/>
              </w:rPr>
              <w:t xml:space="preserve"> г.</w:t>
            </w:r>
          </w:p>
        </w:tc>
        <w:tc>
          <w:tcPr>
            <w:tcW w:w="1836" w:type="dxa"/>
            <w:tcBorders>
              <w:top w:val="single" w:sz="2" w:space="0" w:color="auto"/>
              <w:bottom w:val="single" w:sz="2" w:space="0" w:color="auto"/>
            </w:tcBorders>
          </w:tcPr>
          <w:p w14:paraId="174AC057" w14:textId="77777777" w:rsidR="008024D1" w:rsidRPr="00E07FF7" w:rsidRDefault="000629B6" w:rsidP="008024D1">
            <w:pPr>
              <w:jc w:val="right"/>
              <w:rPr>
                <w:rFonts w:ascii="Calibri" w:hAnsi="Calibri" w:cs="Calibri"/>
                <w:b/>
                <w:sz w:val="22"/>
                <w:szCs w:val="22"/>
                <w:lang w:val="bg-BG"/>
              </w:rPr>
            </w:pPr>
            <w:r>
              <w:rPr>
                <w:rFonts w:ascii="Calibri" w:hAnsi="Calibri" w:cs="Calibri"/>
                <w:b/>
                <w:sz w:val="22"/>
                <w:szCs w:val="22"/>
                <w:lang w:val="bg-BG"/>
              </w:rPr>
              <w:t>12 314</w:t>
            </w:r>
          </w:p>
        </w:tc>
      </w:tr>
    </w:tbl>
    <w:p w14:paraId="7EAC0303" w14:textId="77777777" w:rsidR="008024D1" w:rsidRPr="00E07FF7" w:rsidRDefault="008024D1" w:rsidP="00C74802">
      <w:pPr>
        <w:jc w:val="both"/>
        <w:rPr>
          <w:rFonts w:ascii="Calibri" w:hAnsi="Calibri" w:cs="Calibri"/>
          <w:sz w:val="22"/>
          <w:szCs w:val="22"/>
          <w:lang w:val="ru-RU"/>
        </w:rPr>
      </w:pPr>
    </w:p>
    <w:tbl>
      <w:tblPr>
        <w:tblW w:w="10937" w:type="dxa"/>
        <w:tblInd w:w="-1" w:type="dxa"/>
        <w:tblLayout w:type="fixed"/>
        <w:tblLook w:val="0000" w:firstRow="0" w:lastRow="0" w:firstColumn="0" w:lastColumn="0" w:noHBand="0" w:noVBand="0"/>
      </w:tblPr>
      <w:tblGrid>
        <w:gridCol w:w="10701"/>
        <w:gridCol w:w="236"/>
      </w:tblGrid>
      <w:tr w:rsidR="00C8000A" w:rsidRPr="00E07FF7" w14:paraId="27445F6D" w14:textId="77777777" w:rsidTr="004664D6">
        <w:trPr>
          <w:trHeight w:val="181"/>
        </w:trPr>
        <w:tc>
          <w:tcPr>
            <w:tcW w:w="10701" w:type="dxa"/>
            <w:shd w:val="clear" w:color="auto" w:fill="auto"/>
          </w:tcPr>
          <w:p w14:paraId="27FC93A9" w14:textId="77777777" w:rsidR="00C8000A" w:rsidRPr="00E07FF7" w:rsidRDefault="00C8000A" w:rsidP="00C8000A">
            <w:pPr>
              <w:jc w:val="both"/>
              <w:rPr>
                <w:rFonts w:ascii="Calibri" w:hAnsi="Calibri" w:cs="Calibri"/>
                <w:sz w:val="22"/>
                <w:szCs w:val="22"/>
                <w:lang w:val="bg-BG"/>
              </w:rPr>
            </w:pPr>
            <w:r w:rsidRPr="00E07FF7">
              <w:rPr>
                <w:rFonts w:ascii="Calibri" w:hAnsi="Calibri" w:cs="Calibri"/>
                <w:sz w:val="22"/>
                <w:szCs w:val="22"/>
                <w:lang w:val="bg-BG"/>
              </w:rPr>
              <w:t>Следната таблица представя нивата в йерархията на нефинансови активи към 31 март 202</w:t>
            </w:r>
            <w:r w:rsidR="00AF1ED0">
              <w:rPr>
                <w:rFonts w:ascii="Calibri" w:hAnsi="Calibri" w:cs="Calibri"/>
                <w:sz w:val="22"/>
                <w:szCs w:val="22"/>
                <w:lang w:val="bg-BG"/>
              </w:rPr>
              <w:t>5</w:t>
            </w:r>
            <w:r w:rsidRPr="00E07FF7">
              <w:rPr>
                <w:rFonts w:ascii="Calibri" w:hAnsi="Calibri" w:cs="Calibri"/>
                <w:sz w:val="22"/>
                <w:szCs w:val="22"/>
                <w:lang w:val="bg-BG"/>
              </w:rPr>
              <w:t xml:space="preserve"> г. и 31 декември 202</w:t>
            </w:r>
            <w:r w:rsidR="00AF1ED0">
              <w:rPr>
                <w:rFonts w:ascii="Calibri" w:hAnsi="Calibri" w:cs="Calibri"/>
                <w:sz w:val="22"/>
                <w:szCs w:val="22"/>
                <w:lang w:val="bg-BG"/>
              </w:rPr>
              <w:t>4</w:t>
            </w:r>
            <w:r w:rsidRPr="00E07FF7">
              <w:rPr>
                <w:rFonts w:ascii="Calibri" w:hAnsi="Calibri" w:cs="Calibri"/>
                <w:sz w:val="22"/>
                <w:szCs w:val="22"/>
                <w:lang w:val="bg-BG"/>
              </w:rPr>
              <w:t xml:space="preserve"> г., оценявани периодично по справедлива стойност:</w:t>
            </w:r>
          </w:p>
          <w:p w14:paraId="1FB980C1" w14:textId="77777777" w:rsidR="00C8000A" w:rsidRPr="00E07FF7" w:rsidRDefault="00C8000A" w:rsidP="00C8000A">
            <w:pPr>
              <w:jc w:val="both"/>
              <w:rPr>
                <w:rFonts w:ascii="Calibri" w:hAnsi="Calibri" w:cs="Calibri"/>
                <w:sz w:val="22"/>
                <w:szCs w:val="22"/>
                <w:lang w:val="bg-BG"/>
              </w:rPr>
            </w:pPr>
          </w:p>
          <w:tbl>
            <w:tblPr>
              <w:tblW w:w="9050" w:type="dxa"/>
              <w:tblLayout w:type="fixed"/>
              <w:tblLook w:val="0000" w:firstRow="0" w:lastRow="0" w:firstColumn="0" w:lastColumn="0" w:noHBand="0" w:noVBand="0"/>
            </w:tblPr>
            <w:tblGrid>
              <w:gridCol w:w="4536"/>
              <w:gridCol w:w="1173"/>
              <w:gridCol w:w="1075"/>
              <w:gridCol w:w="1133"/>
              <w:gridCol w:w="1133"/>
            </w:tblGrid>
            <w:tr w:rsidR="00C8000A" w:rsidRPr="00AC6552" w14:paraId="5F7C19F2" w14:textId="77777777" w:rsidTr="004664D6">
              <w:trPr>
                <w:trHeight w:val="181"/>
              </w:trPr>
              <w:tc>
                <w:tcPr>
                  <w:tcW w:w="4536" w:type="dxa"/>
                  <w:shd w:val="clear" w:color="auto" w:fill="auto"/>
                </w:tcPr>
                <w:p w14:paraId="2A8D3518" w14:textId="77777777" w:rsidR="00C8000A" w:rsidRPr="00E07FF7" w:rsidRDefault="00C8000A" w:rsidP="00AF1ED0">
                  <w:pPr>
                    <w:rPr>
                      <w:rFonts w:ascii="Calibri" w:hAnsi="Calibri" w:cs="Calibri"/>
                      <w:sz w:val="22"/>
                      <w:szCs w:val="22"/>
                      <w:lang w:val="bg-BG"/>
                    </w:rPr>
                  </w:pPr>
                  <w:r w:rsidRPr="00E07FF7">
                    <w:rPr>
                      <w:rFonts w:ascii="Calibri" w:hAnsi="Calibri" w:cs="Calibri"/>
                      <w:sz w:val="22"/>
                      <w:szCs w:val="22"/>
                      <w:lang w:val="bg-BG"/>
                    </w:rPr>
                    <w:t>31 март 202</w:t>
                  </w:r>
                  <w:r w:rsidR="00AF1ED0">
                    <w:rPr>
                      <w:rFonts w:ascii="Calibri" w:hAnsi="Calibri" w:cs="Calibri"/>
                      <w:sz w:val="22"/>
                      <w:szCs w:val="22"/>
                      <w:lang w:val="bg-BG"/>
                    </w:rPr>
                    <w:t>5</w:t>
                  </w:r>
                  <w:r w:rsidRPr="00E07FF7">
                    <w:rPr>
                      <w:rFonts w:ascii="Calibri" w:hAnsi="Calibri" w:cs="Calibri"/>
                      <w:sz w:val="22"/>
                      <w:szCs w:val="22"/>
                      <w:lang w:val="bg-BG"/>
                    </w:rPr>
                    <w:t xml:space="preserve"> г.</w:t>
                  </w:r>
                </w:p>
              </w:tc>
              <w:tc>
                <w:tcPr>
                  <w:tcW w:w="1173" w:type="dxa"/>
                  <w:shd w:val="clear" w:color="auto" w:fill="auto"/>
                </w:tcPr>
                <w:p w14:paraId="063AB06A"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Ниво 1</w:t>
                  </w:r>
                </w:p>
              </w:tc>
              <w:tc>
                <w:tcPr>
                  <w:tcW w:w="1075" w:type="dxa"/>
                  <w:shd w:val="clear" w:color="auto" w:fill="auto"/>
                </w:tcPr>
                <w:p w14:paraId="148E8C0E"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Ниво 2</w:t>
                  </w:r>
                </w:p>
              </w:tc>
              <w:tc>
                <w:tcPr>
                  <w:tcW w:w="1133" w:type="dxa"/>
                </w:tcPr>
                <w:p w14:paraId="3B9FBBBE"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Ниво 3</w:t>
                  </w:r>
                </w:p>
              </w:tc>
              <w:tc>
                <w:tcPr>
                  <w:tcW w:w="1133" w:type="dxa"/>
                  <w:shd w:val="clear" w:color="auto" w:fill="auto"/>
                </w:tcPr>
                <w:p w14:paraId="79F24CE0"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Общо</w:t>
                  </w:r>
                </w:p>
              </w:tc>
            </w:tr>
            <w:tr w:rsidR="00C8000A" w:rsidRPr="00AC6552" w14:paraId="53095623" w14:textId="77777777" w:rsidTr="004664D6">
              <w:trPr>
                <w:trHeight w:val="181"/>
              </w:trPr>
              <w:tc>
                <w:tcPr>
                  <w:tcW w:w="4536" w:type="dxa"/>
                  <w:shd w:val="clear" w:color="auto" w:fill="auto"/>
                </w:tcPr>
                <w:p w14:paraId="36FC3A66" w14:textId="77777777" w:rsidR="00C8000A" w:rsidRPr="00E07FF7" w:rsidRDefault="00C8000A" w:rsidP="00C8000A">
                  <w:pPr>
                    <w:rPr>
                      <w:rFonts w:ascii="Calibri" w:hAnsi="Calibri" w:cs="Calibri"/>
                      <w:sz w:val="22"/>
                      <w:szCs w:val="22"/>
                      <w:lang w:val="bg-BG"/>
                    </w:rPr>
                  </w:pPr>
                </w:p>
              </w:tc>
              <w:tc>
                <w:tcPr>
                  <w:tcW w:w="1173" w:type="dxa"/>
                  <w:shd w:val="clear" w:color="auto" w:fill="auto"/>
                </w:tcPr>
                <w:p w14:paraId="05591A99"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хил. лв.</w:t>
                  </w:r>
                </w:p>
              </w:tc>
              <w:tc>
                <w:tcPr>
                  <w:tcW w:w="1075" w:type="dxa"/>
                  <w:shd w:val="clear" w:color="auto" w:fill="auto"/>
                </w:tcPr>
                <w:p w14:paraId="465E1442"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хил. лв.</w:t>
                  </w:r>
                </w:p>
              </w:tc>
              <w:tc>
                <w:tcPr>
                  <w:tcW w:w="1133" w:type="dxa"/>
                </w:tcPr>
                <w:p w14:paraId="223BF60E"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хил. лв.</w:t>
                  </w:r>
                </w:p>
              </w:tc>
              <w:tc>
                <w:tcPr>
                  <w:tcW w:w="1133" w:type="dxa"/>
                  <w:shd w:val="clear" w:color="auto" w:fill="auto"/>
                </w:tcPr>
                <w:p w14:paraId="715B34E6"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хил. лв.</w:t>
                  </w:r>
                </w:p>
              </w:tc>
            </w:tr>
            <w:tr w:rsidR="00C8000A" w:rsidRPr="00AC6552" w14:paraId="1700529C" w14:textId="77777777" w:rsidTr="004664D6">
              <w:trPr>
                <w:trHeight w:val="181"/>
              </w:trPr>
              <w:tc>
                <w:tcPr>
                  <w:tcW w:w="4536" w:type="dxa"/>
                </w:tcPr>
                <w:p w14:paraId="283A5CDA" w14:textId="77777777" w:rsidR="00C8000A" w:rsidRPr="00E07FF7" w:rsidRDefault="00C8000A" w:rsidP="00C8000A">
                  <w:pPr>
                    <w:rPr>
                      <w:rFonts w:ascii="Calibri" w:hAnsi="Calibri" w:cs="Calibri"/>
                      <w:sz w:val="22"/>
                      <w:szCs w:val="22"/>
                      <w:lang w:val="bg-BG"/>
                    </w:rPr>
                  </w:pPr>
                </w:p>
              </w:tc>
              <w:tc>
                <w:tcPr>
                  <w:tcW w:w="1173" w:type="dxa"/>
                  <w:vAlign w:val="bottom"/>
                </w:tcPr>
                <w:p w14:paraId="6208CC65" w14:textId="77777777" w:rsidR="00C8000A" w:rsidRPr="00E07FF7" w:rsidRDefault="00C8000A" w:rsidP="00C8000A">
                  <w:pPr>
                    <w:jc w:val="right"/>
                    <w:rPr>
                      <w:rFonts w:ascii="Calibri" w:hAnsi="Calibri" w:cs="Calibri"/>
                      <w:sz w:val="22"/>
                      <w:szCs w:val="22"/>
                      <w:lang w:val="bg-BG"/>
                    </w:rPr>
                  </w:pPr>
                </w:p>
              </w:tc>
              <w:tc>
                <w:tcPr>
                  <w:tcW w:w="1075" w:type="dxa"/>
                  <w:vAlign w:val="bottom"/>
                </w:tcPr>
                <w:p w14:paraId="06961730" w14:textId="77777777" w:rsidR="00C8000A" w:rsidRPr="00E07FF7" w:rsidRDefault="00C8000A" w:rsidP="00C8000A">
                  <w:pPr>
                    <w:jc w:val="right"/>
                    <w:rPr>
                      <w:rFonts w:ascii="Calibri" w:hAnsi="Calibri" w:cs="Calibri"/>
                      <w:sz w:val="22"/>
                      <w:szCs w:val="22"/>
                      <w:lang w:val="bg-BG"/>
                    </w:rPr>
                  </w:pPr>
                </w:p>
              </w:tc>
              <w:tc>
                <w:tcPr>
                  <w:tcW w:w="1133" w:type="dxa"/>
                  <w:vAlign w:val="bottom"/>
                </w:tcPr>
                <w:p w14:paraId="47042D68" w14:textId="77777777" w:rsidR="00C8000A" w:rsidRPr="00E07FF7" w:rsidRDefault="00C8000A" w:rsidP="00C8000A">
                  <w:pPr>
                    <w:jc w:val="right"/>
                    <w:rPr>
                      <w:rFonts w:ascii="Calibri" w:hAnsi="Calibri" w:cs="Calibri"/>
                      <w:sz w:val="22"/>
                      <w:szCs w:val="22"/>
                      <w:lang w:val="bg-BG"/>
                    </w:rPr>
                  </w:pPr>
                </w:p>
              </w:tc>
              <w:tc>
                <w:tcPr>
                  <w:tcW w:w="1133" w:type="dxa"/>
                  <w:vAlign w:val="bottom"/>
                </w:tcPr>
                <w:p w14:paraId="064EC5A1" w14:textId="77777777" w:rsidR="00C8000A" w:rsidRPr="00E07FF7" w:rsidRDefault="00C8000A" w:rsidP="00C8000A">
                  <w:pPr>
                    <w:jc w:val="right"/>
                    <w:rPr>
                      <w:rFonts w:ascii="Calibri" w:hAnsi="Calibri" w:cs="Calibri"/>
                      <w:sz w:val="22"/>
                      <w:szCs w:val="22"/>
                      <w:lang w:val="bg-BG"/>
                    </w:rPr>
                  </w:pPr>
                </w:p>
              </w:tc>
            </w:tr>
            <w:tr w:rsidR="00AA6706" w:rsidRPr="00AC6552" w14:paraId="78CDAAF5" w14:textId="77777777" w:rsidTr="004664D6">
              <w:trPr>
                <w:trHeight w:val="181"/>
              </w:trPr>
              <w:tc>
                <w:tcPr>
                  <w:tcW w:w="4536" w:type="dxa"/>
                </w:tcPr>
                <w:p w14:paraId="026DE917" w14:textId="77777777" w:rsidR="00C8000A" w:rsidRPr="00E07FF7" w:rsidRDefault="00C8000A" w:rsidP="00C8000A">
                  <w:pPr>
                    <w:rPr>
                      <w:rFonts w:ascii="Calibri" w:hAnsi="Calibri" w:cs="Calibri"/>
                      <w:sz w:val="22"/>
                      <w:szCs w:val="22"/>
                      <w:lang w:val="bg-BG"/>
                    </w:rPr>
                  </w:pPr>
                  <w:r w:rsidRPr="00E07FF7">
                    <w:rPr>
                      <w:rFonts w:ascii="Calibri" w:hAnsi="Calibri" w:cs="Calibri"/>
                      <w:sz w:val="22"/>
                      <w:szCs w:val="22"/>
                      <w:lang w:val="bg-BG"/>
                    </w:rPr>
                    <w:t xml:space="preserve">Инвестиционни имоти </w:t>
                  </w:r>
                </w:p>
              </w:tc>
              <w:tc>
                <w:tcPr>
                  <w:tcW w:w="1173" w:type="dxa"/>
                  <w:vAlign w:val="bottom"/>
                </w:tcPr>
                <w:p w14:paraId="4D93D698"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w:t>
                  </w:r>
                </w:p>
              </w:tc>
              <w:tc>
                <w:tcPr>
                  <w:tcW w:w="1075" w:type="dxa"/>
                  <w:vAlign w:val="bottom"/>
                </w:tcPr>
                <w:p w14:paraId="3B9C6AC0"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w:t>
                  </w:r>
                </w:p>
              </w:tc>
              <w:tc>
                <w:tcPr>
                  <w:tcW w:w="1133" w:type="dxa"/>
                  <w:vAlign w:val="bottom"/>
                </w:tcPr>
                <w:p w14:paraId="7AB816F2" w14:textId="77777777" w:rsidR="00C8000A" w:rsidRPr="00E07FF7" w:rsidRDefault="00AF1ED0" w:rsidP="00AA6706">
                  <w:pPr>
                    <w:jc w:val="right"/>
                    <w:rPr>
                      <w:rFonts w:ascii="Calibri" w:hAnsi="Calibri" w:cs="Calibri"/>
                      <w:sz w:val="22"/>
                      <w:szCs w:val="22"/>
                      <w:lang w:val="bg-BG"/>
                    </w:rPr>
                  </w:pPr>
                  <w:r>
                    <w:rPr>
                      <w:rFonts w:ascii="Calibri" w:hAnsi="Calibri" w:cs="Calibri"/>
                      <w:sz w:val="22"/>
                      <w:szCs w:val="22"/>
                      <w:lang w:val="bg-BG"/>
                    </w:rPr>
                    <w:t>12 314</w:t>
                  </w:r>
                </w:p>
              </w:tc>
              <w:tc>
                <w:tcPr>
                  <w:tcW w:w="1133" w:type="dxa"/>
                  <w:vAlign w:val="bottom"/>
                </w:tcPr>
                <w:p w14:paraId="035541E5" w14:textId="77777777" w:rsidR="00C8000A" w:rsidRPr="00E07FF7" w:rsidRDefault="00AF1ED0" w:rsidP="00AA6706">
                  <w:pPr>
                    <w:jc w:val="right"/>
                    <w:rPr>
                      <w:rFonts w:ascii="Calibri" w:hAnsi="Calibri" w:cs="Calibri"/>
                      <w:sz w:val="22"/>
                      <w:szCs w:val="22"/>
                      <w:lang w:val="bg-BG"/>
                    </w:rPr>
                  </w:pPr>
                  <w:r>
                    <w:rPr>
                      <w:rFonts w:ascii="Calibri" w:hAnsi="Calibri" w:cs="Calibri"/>
                      <w:sz w:val="22"/>
                      <w:szCs w:val="22"/>
                      <w:lang w:val="bg-BG"/>
                    </w:rPr>
                    <w:t>12 314</w:t>
                  </w:r>
                </w:p>
              </w:tc>
            </w:tr>
          </w:tbl>
          <w:p w14:paraId="05245EC3" w14:textId="77777777" w:rsidR="00C8000A" w:rsidRPr="00E07FF7" w:rsidRDefault="00C8000A" w:rsidP="00C8000A">
            <w:pPr>
              <w:jc w:val="both"/>
              <w:rPr>
                <w:rFonts w:ascii="Calibri" w:hAnsi="Calibri" w:cs="Calibri"/>
                <w:sz w:val="22"/>
                <w:szCs w:val="22"/>
                <w:lang w:val="bg-BG"/>
              </w:rPr>
            </w:pPr>
          </w:p>
          <w:p w14:paraId="5F541CA7" w14:textId="77777777" w:rsidR="00C8000A" w:rsidRPr="00E07FF7" w:rsidRDefault="00C8000A" w:rsidP="00C8000A">
            <w:pPr>
              <w:jc w:val="both"/>
              <w:rPr>
                <w:rFonts w:ascii="Calibri" w:hAnsi="Calibri" w:cs="Calibri"/>
                <w:sz w:val="22"/>
                <w:szCs w:val="22"/>
                <w:lang w:val="bg-BG"/>
              </w:rPr>
            </w:pPr>
          </w:p>
          <w:tbl>
            <w:tblPr>
              <w:tblW w:w="9050" w:type="dxa"/>
              <w:tblLayout w:type="fixed"/>
              <w:tblLook w:val="0000" w:firstRow="0" w:lastRow="0" w:firstColumn="0" w:lastColumn="0" w:noHBand="0" w:noVBand="0"/>
            </w:tblPr>
            <w:tblGrid>
              <w:gridCol w:w="4536"/>
              <w:gridCol w:w="1173"/>
              <w:gridCol w:w="1075"/>
              <w:gridCol w:w="1133"/>
              <w:gridCol w:w="1133"/>
            </w:tblGrid>
            <w:tr w:rsidR="00C8000A" w:rsidRPr="00AC6552" w14:paraId="0FBC0B41" w14:textId="77777777" w:rsidTr="004664D6">
              <w:trPr>
                <w:trHeight w:val="181"/>
              </w:trPr>
              <w:tc>
                <w:tcPr>
                  <w:tcW w:w="4536" w:type="dxa"/>
                  <w:shd w:val="clear" w:color="auto" w:fill="auto"/>
                </w:tcPr>
                <w:p w14:paraId="38DC2D40" w14:textId="77777777" w:rsidR="00C8000A" w:rsidRPr="00E07FF7" w:rsidRDefault="00C8000A" w:rsidP="00AF1ED0">
                  <w:pPr>
                    <w:rPr>
                      <w:rFonts w:ascii="Calibri" w:hAnsi="Calibri" w:cs="Calibri"/>
                      <w:sz w:val="22"/>
                      <w:szCs w:val="22"/>
                      <w:lang w:val="bg-BG"/>
                    </w:rPr>
                  </w:pPr>
                  <w:r w:rsidRPr="00E07FF7">
                    <w:rPr>
                      <w:rFonts w:ascii="Calibri" w:hAnsi="Calibri" w:cs="Calibri"/>
                      <w:sz w:val="22"/>
                      <w:szCs w:val="22"/>
                      <w:lang w:val="bg-BG"/>
                    </w:rPr>
                    <w:t>31 декември 202</w:t>
                  </w:r>
                  <w:r w:rsidR="00AF1ED0">
                    <w:rPr>
                      <w:rFonts w:ascii="Calibri" w:hAnsi="Calibri" w:cs="Calibri"/>
                      <w:sz w:val="22"/>
                      <w:szCs w:val="22"/>
                      <w:lang w:val="bg-BG"/>
                    </w:rPr>
                    <w:t>4</w:t>
                  </w:r>
                  <w:r w:rsidRPr="00E07FF7">
                    <w:rPr>
                      <w:rFonts w:ascii="Calibri" w:hAnsi="Calibri" w:cs="Calibri"/>
                      <w:sz w:val="22"/>
                      <w:szCs w:val="22"/>
                      <w:lang w:val="bg-BG"/>
                    </w:rPr>
                    <w:t xml:space="preserve"> г.</w:t>
                  </w:r>
                </w:p>
              </w:tc>
              <w:tc>
                <w:tcPr>
                  <w:tcW w:w="1173" w:type="dxa"/>
                  <w:shd w:val="clear" w:color="auto" w:fill="auto"/>
                </w:tcPr>
                <w:p w14:paraId="71C0D061"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Ниво 1</w:t>
                  </w:r>
                </w:p>
              </w:tc>
              <w:tc>
                <w:tcPr>
                  <w:tcW w:w="1075" w:type="dxa"/>
                  <w:shd w:val="clear" w:color="auto" w:fill="auto"/>
                </w:tcPr>
                <w:p w14:paraId="0D071B2B"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Ниво 2</w:t>
                  </w:r>
                </w:p>
              </w:tc>
              <w:tc>
                <w:tcPr>
                  <w:tcW w:w="1133" w:type="dxa"/>
                </w:tcPr>
                <w:p w14:paraId="64A9F2E5"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Ниво 3</w:t>
                  </w:r>
                </w:p>
              </w:tc>
              <w:tc>
                <w:tcPr>
                  <w:tcW w:w="1133" w:type="dxa"/>
                  <w:shd w:val="clear" w:color="auto" w:fill="auto"/>
                </w:tcPr>
                <w:p w14:paraId="66D836D2"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Общо</w:t>
                  </w:r>
                </w:p>
              </w:tc>
            </w:tr>
            <w:tr w:rsidR="00C8000A" w:rsidRPr="00AC6552" w14:paraId="00C50363" w14:textId="77777777" w:rsidTr="004664D6">
              <w:trPr>
                <w:trHeight w:val="181"/>
              </w:trPr>
              <w:tc>
                <w:tcPr>
                  <w:tcW w:w="4536" w:type="dxa"/>
                  <w:shd w:val="clear" w:color="auto" w:fill="auto"/>
                </w:tcPr>
                <w:p w14:paraId="3C0884D8" w14:textId="77777777" w:rsidR="00C8000A" w:rsidRPr="00E07FF7" w:rsidRDefault="00C8000A" w:rsidP="00C8000A">
                  <w:pPr>
                    <w:rPr>
                      <w:rFonts w:ascii="Calibri" w:hAnsi="Calibri" w:cs="Calibri"/>
                      <w:sz w:val="22"/>
                      <w:szCs w:val="22"/>
                      <w:lang w:val="bg-BG"/>
                    </w:rPr>
                  </w:pPr>
                </w:p>
              </w:tc>
              <w:tc>
                <w:tcPr>
                  <w:tcW w:w="1173" w:type="dxa"/>
                  <w:shd w:val="clear" w:color="auto" w:fill="auto"/>
                </w:tcPr>
                <w:p w14:paraId="2DDD3035"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хил. лв.</w:t>
                  </w:r>
                </w:p>
              </w:tc>
              <w:tc>
                <w:tcPr>
                  <w:tcW w:w="1075" w:type="dxa"/>
                  <w:shd w:val="clear" w:color="auto" w:fill="auto"/>
                </w:tcPr>
                <w:p w14:paraId="198F1DA6"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хил. лв.</w:t>
                  </w:r>
                </w:p>
              </w:tc>
              <w:tc>
                <w:tcPr>
                  <w:tcW w:w="1133" w:type="dxa"/>
                </w:tcPr>
                <w:p w14:paraId="22712C38"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хил. лв.</w:t>
                  </w:r>
                </w:p>
              </w:tc>
              <w:tc>
                <w:tcPr>
                  <w:tcW w:w="1133" w:type="dxa"/>
                  <w:shd w:val="clear" w:color="auto" w:fill="auto"/>
                </w:tcPr>
                <w:p w14:paraId="6ABA1BAF"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хил. лв.</w:t>
                  </w:r>
                </w:p>
              </w:tc>
            </w:tr>
            <w:tr w:rsidR="00C8000A" w:rsidRPr="00AC6552" w14:paraId="5EE42A7A" w14:textId="77777777" w:rsidTr="004664D6">
              <w:trPr>
                <w:trHeight w:val="181"/>
              </w:trPr>
              <w:tc>
                <w:tcPr>
                  <w:tcW w:w="4536" w:type="dxa"/>
                </w:tcPr>
                <w:p w14:paraId="211F9547" w14:textId="77777777" w:rsidR="00C8000A" w:rsidRPr="00E07FF7" w:rsidRDefault="00C8000A" w:rsidP="00C8000A">
                  <w:pPr>
                    <w:rPr>
                      <w:rFonts w:ascii="Calibri" w:hAnsi="Calibri" w:cs="Calibri"/>
                      <w:sz w:val="22"/>
                      <w:szCs w:val="22"/>
                      <w:lang w:val="bg-BG"/>
                    </w:rPr>
                  </w:pPr>
                </w:p>
              </w:tc>
              <w:tc>
                <w:tcPr>
                  <w:tcW w:w="1173" w:type="dxa"/>
                  <w:vAlign w:val="bottom"/>
                </w:tcPr>
                <w:p w14:paraId="53AE93FE" w14:textId="77777777" w:rsidR="00C8000A" w:rsidRPr="00E07FF7" w:rsidRDefault="00C8000A" w:rsidP="00C8000A">
                  <w:pPr>
                    <w:jc w:val="right"/>
                    <w:rPr>
                      <w:rFonts w:ascii="Calibri" w:hAnsi="Calibri" w:cs="Calibri"/>
                      <w:sz w:val="22"/>
                      <w:szCs w:val="22"/>
                      <w:lang w:val="bg-BG"/>
                    </w:rPr>
                  </w:pPr>
                </w:p>
              </w:tc>
              <w:tc>
                <w:tcPr>
                  <w:tcW w:w="1075" w:type="dxa"/>
                  <w:vAlign w:val="bottom"/>
                </w:tcPr>
                <w:p w14:paraId="6B705C63" w14:textId="77777777" w:rsidR="00C8000A" w:rsidRPr="00E07FF7" w:rsidRDefault="00C8000A" w:rsidP="00C8000A">
                  <w:pPr>
                    <w:jc w:val="right"/>
                    <w:rPr>
                      <w:rFonts w:ascii="Calibri" w:hAnsi="Calibri" w:cs="Calibri"/>
                      <w:sz w:val="22"/>
                      <w:szCs w:val="22"/>
                      <w:lang w:val="bg-BG"/>
                    </w:rPr>
                  </w:pPr>
                </w:p>
              </w:tc>
              <w:tc>
                <w:tcPr>
                  <w:tcW w:w="1133" w:type="dxa"/>
                  <w:vAlign w:val="bottom"/>
                </w:tcPr>
                <w:p w14:paraId="509533B5" w14:textId="77777777" w:rsidR="00C8000A" w:rsidRPr="00E07FF7" w:rsidRDefault="00C8000A" w:rsidP="00C8000A">
                  <w:pPr>
                    <w:jc w:val="right"/>
                    <w:rPr>
                      <w:rFonts w:ascii="Calibri" w:hAnsi="Calibri" w:cs="Calibri"/>
                      <w:sz w:val="22"/>
                      <w:szCs w:val="22"/>
                      <w:lang w:val="bg-BG"/>
                    </w:rPr>
                  </w:pPr>
                </w:p>
              </w:tc>
              <w:tc>
                <w:tcPr>
                  <w:tcW w:w="1133" w:type="dxa"/>
                  <w:vAlign w:val="bottom"/>
                </w:tcPr>
                <w:p w14:paraId="06ED7668" w14:textId="77777777" w:rsidR="00C8000A" w:rsidRPr="00E07FF7" w:rsidRDefault="00C8000A" w:rsidP="00C8000A">
                  <w:pPr>
                    <w:jc w:val="right"/>
                    <w:rPr>
                      <w:rFonts w:ascii="Calibri" w:hAnsi="Calibri" w:cs="Calibri"/>
                      <w:sz w:val="22"/>
                      <w:szCs w:val="22"/>
                      <w:lang w:val="bg-BG"/>
                    </w:rPr>
                  </w:pPr>
                </w:p>
              </w:tc>
            </w:tr>
            <w:tr w:rsidR="00C8000A" w:rsidRPr="00AC6552" w14:paraId="79CC8412" w14:textId="77777777" w:rsidTr="004664D6">
              <w:trPr>
                <w:trHeight w:val="181"/>
              </w:trPr>
              <w:tc>
                <w:tcPr>
                  <w:tcW w:w="4536" w:type="dxa"/>
                </w:tcPr>
                <w:p w14:paraId="723E7B16" w14:textId="77777777" w:rsidR="00C8000A" w:rsidRPr="00E07FF7" w:rsidRDefault="00C8000A" w:rsidP="00C8000A">
                  <w:pPr>
                    <w:rPr>
                      <w:rFonts w:ascii="Calibri" w:hAnsi="Calibri" w:cs="Calibri"/>
                      <w:sz w:val="22"/>
                      <w:szCs w:val="22"/>
                      <w:lang w:val="bg-BG"/>
                    </w:rPr>
                  </w:pPr>
                  <w:r w:rsidRPr="00E07FF7">
                    <w:rPr>
                      <w:rFonts w:ascii="Calibri" w:hAnsi="Calibri" w:cs="Calibri"/>
                      <w:sz w:val="22"/>
                      <w:szCs w:val="22"/>
                      <w:lang w:val="bg-BG"/>
                    </w:rPr>
                    <w:t>Инвестиционни имоти</w:t>
                  </w:r>
                </w:p>
              </w:tc>
              <w:tc>
                <w:tcPr>
                  <w:tcW w:w="1173" w:type="dxa"/>
                  <w:vAlign w:val="bottom"/>
                </w:tcPr>
                <w:p w14:paraId="6204E2FE"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w:t>
                  </w:r>
                </w:p>
              </w:tc>
              <w:tc>
                <w:tcPr>
                  <w:tcW w:w="1075" w:type="dxa"/>
                  <w:vAlign w:val="bottom"/>
                </w:tcPr>
                <w:p w14:paraId="7085089B"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w:t>
                  </w:r>
                </w:p>
              </w:tc>
              <w:tc>
                <w:tcPr>
                  <w:tcW w:w="1133" w:type="dxa"/>
                  <w:vAlign w:val="bottom"/>
                </w:tcPr>
                <w:p w14:paraId="3AA81673" w14:textId="77777777" w:rsidR="00C8000A" w:rsidRPr="00E07FF7" w:rsidRDefault="00AF1ED0" w:rsidP="00456529">
                  <w:pPr>
                    <w:jc w:val="right"/>
                    <w:rPr>
                      <w:rFonts w:ascii="Calibri" w:hAnsi="Calibri" w:cs="Calibri"/>
                      <w:sz w:val="22"/>
                      <w:szCs w:val="22"/>
                      <w:lang w:val="bg-BG"/>
                    </w:rPr>
                  </w:pPr>
                  <w:r>
                    <w:rPr>
                      <w:rFonts w:ascii="Calibri" w:hAnsi="Calibri" w:cs="Calibri"/>
                      <w:sz w:val="22"/>
                      <w:szCs w:val="22"/>
                      <w:lang w:val="bg-BG"/>
                    </w:rPr>
                    <w:t>12 314</w:t>
                  </w:r>
                </w:p>
              </w:tc>
              <w:tc>
                <w:tcPr>
                  <w:tcW w:w="1133" w:type="dxa"/>
                  <w:vAlign w:val="bottom"/>
                </w:tcPr>
                <w:p w14:paraId="5D72023B" w14:textId="77777777" w:rsidR="00C8000A" w:rsidRPr="00E07FF7" w:rsidRDefault="00AF1ED0" w:rsidP="00456529">
                  <w:pPr>
                    <w:jc w:val="right"/>
                    <w:rPr>
                      <w:rFonts w:ascii="Calibri" w:hAnsi="Calibri" w:cs="Calibri"/>
                      <w:sz w:val="22"/>
                      <w:szCs w:val="22"/>
                      <w:lang w:val="bg-BG"/>
                    </w:rPr>
                  </w:pPr>
                  <w:r>
                    <w:rPr>
                      <w:rFonts w:ascii="Calibri" w:hAnsi="Calibri" w:cs="Calibri"/>
                      <w:sz w:val="22"/>
                      <w:szCs w:val="22"/>
                      <w:lang w:val="bg-BG"/>
                    </w:rPr>
                    <w:t>12 314</w:t>
                  </w:r>
                </w:p>
              </w:tc>
            </w:tr>
          </w:tbl>
          <w:p w14:paraId="35F3A34C" w14:textId="77777777" w:rsidR="00C8000A" w:rsidRPr="00E07FF7" w:rsidRDefault="00C8000A" w:rsidP="00C8000A">
            <w:pPr>
              <w:rPr>
                <w:rFonts w:ascii="Calibri" w:hAnsi="Calibri" w:cs="Calibri"/>
                <w:sz w:val="22"/>
                <w:szCs w:val="22"/>
                <w:lang w:val="bg-BG"/>
              </w:rPr>
            </w:pPr>
          </w:p>
          <w:p w14:paraId="5ECC5EB8" w14:textId="77777777" w:rsidR="00C8000A" w:rsidRPr="00E07FF7" w:rsidRDefault="00C8000A" w:rsidP="00C8000A">
            <w:pPr>
              <w:jc w:val="both"/>
              <w:rPr>
                <w:rFonts w:ascii="Calibri" w:hAnsi="Calibri" w:cs="Calibri"/>
                <w:sz w:val="22"/>
                <w:szCs w:val="22"/>
                <w:lang w:val="bg-BG"/>
              </w:rPr>
            </w:pPr>
            <w:r w:rsidRPr="00E07FF7">
              <w:rPr>
                <w:rFonts w:ascii="Calibri" w:hAnsi="Calibri" w:cs="Calibri"/>
                <w:sz w:val="22"/>
                <w:szCs w:val="22"/>
                <w:lang w:val="bg-BG"/>
              </w:rPr>
              <w:t>Инвестиционните имоти не са заложени като обезпечение.</w:t>
            </w:r>
          </w:p>
          <w:p w14:paraId="615A96F4" w14:textId="77777777" w:rsidR="00C8000A" w:rsidRPr="00E07FF7" w:rsidRDefault="00C8000A" w:rsidP="00C8000A">
            <w:pPr>
              <w:jc w:val="both"/>
              <w:rPr>
                <w:rFonts w:ascii="Calibri" w:hAnsi="Calibri" w:cs="Calibri"/>
                <w:sz w:val="22"/>
                <w:szCs w:val="22"/>
                <w:lang w:val="bg-BG"/>
              </w:rPr>
            </w:pPr>
          </w:p>
          <w:p w14:paraId="6B5DEDDF" w14:textId="77777777" w:rsidR="00C8000A" w:rsidRPr="00E07FF7" w:rsidRDefault="00C8000A" w:rsidP="00C8000A">
            <w:pPr>
              <w:jc w:val="both"/>
              <w:rPr>
                <w:rFonts w:ascii="Calibri" w:hAnsi="Calibri" w:cs="Calibri"/>
                <w:sz w:val="22"/>
                <w:szCs w:val="22"/>
                <w:lang w:val="bg-BG"/>
              </w:rPr>
            </w:pPr>
            <w:r w:rsidRPr="00E07FF7">
              <w:rPr>
                <w:rFonts w:ascii="Calibri" w:hAnsi="Calibri" w:cs="Calibri"/>
                <w:sz w:val="22"/>
                <w:szCs w:val="22"/>
                <w:lang w:val="bg-BG"/>
              </w:rPr>
              <w:t>Повечето инвестиционни имоти са отдавани под наем по договори за оперативен лизинг.</w:t>
            </w:r>
          </w:p>
          <w:p w14:paraId="0D7B7F0C" w14:textId="77777777" w:rsidR="00C8000A" w:rsidRPr="00E07FF7" w:rsidRDefault="00C8000A" w:rsidP="00C8000A">
            <w:pPr>
              <w:jc w:val="both"/>
              <w:rPr>
                <w:rFonts w:ascii="Calibri" w:hAnsi="Calibri" w:cs="Calibri"/>
                <w:sz w:val="22"/>
                <w:szCs w:val="22"/>
                <w:lang w:val="bg-BG"/>
              </w:rPr>
            </w:pPr>
          </w:p>
          <w:p w14:paraId="55C5ACBA" w14:textId="77777777" w:rsidR="00C8000A" w:rsidRPr="00E07FF7" w:rsidRDefault="00C8000A" w:rsidP="00C8000A">
            <w:pPr>
              <w:jc w:val="both"/>
              <w:rPr>
                <w:rFonts w:ascii="Calibri" w:hAnsi="Calibri" w:cs="Calibri"/>
                <w:sz w:val="22"/>
                <w:szCs w:val="22"/>
                <w:lang w:val="bg-BG"/>
              </w:rPr>
            </w:pPr>
            <w:r w:rsidRPr="00E07FF7">
              <w:rPr>
                <w:rFonts w:ascii="Calibri" w:hAnsi="Calibri" w:cs="Calibri"/>
                <w:sz w:val="22"/>
                <w:szCs w:val="22"/>
                <w:lang w:val="bg-BG"/>
              </w:rPr>
              <w:t>Приходите от наеми за периода 01.01.202</w:t>
            </w:r>
            <w:r w:rsidR="004D7661">
              <w:rPr>
                <w:rFonts w:ascii="Calibri" w:hAnsi="Calibri" w:cs="Calibri"/>
                <w:sz w:val="22"/>
                <w:szCs w:val="22"/>
                <w:lang w:val="bg-BG"/>
              </w:rPr>
              <w:t>5</w:t>
            </w:r>
            <w:r w:rsidRPr="00E07FF7">
              <w:rPr>
                <w:rFonts w:ascii="Calibri" w:hAnsi="Calibri" w:cs="Calibri"/>
                <w:sz w:val="22"/>
                <w:szCs w:val="22"/>
                <w:lang w:val="bg-BG"/>
              </w:rPr>
              <w:t>г.- 31.03.202</w:t>
            </w:r>
            <w:r w:rsidR="004D7661">
              <w:rPr>
                <w:rFonts w:ascii="Calibri" w:hAnsi="Calibri" w:cs="Calibri"/>
                <w:sz w:val="22"/>
                <w:szCs w:val="22"/>
                <w:lang w:val="bg-BG"/>
              </w:rPr>
              <w:t>5</w:t>
            </w:r>
            <w:r w:rsidRPr="00E07FF7">
              <w:rPr>
                <w:rFonts w:ascii="Calibri" w:hAnsi="Calibri" w:cs="Calibri"/>
                <w:sz w:val="22"/>
                <w:szCs w:val="22"/>
                <w:lang w:val="bg-BG"/>
              </w:rPr>
              <w:t xml:space="preserve"> г., възлизащи на </w:t>
            </w:r>
            <w:r w:rsidR="004D7661">
              <w:rPr>
                <w:rFonts w:ascii="Calibri" w:hAnsi="Calibri" w:cs="Calibri"/>
                <w:sz w:val="22"/>
                <w:szCs w:val="22"/>
                <w:lang w:val="bg-BG"/>
              </w:rPr>
              <w:t>2</w:t>
            </w:r>
            <w:r w:rsidRPr="00E07FF7">
              <w:rPr>
                <w:rFonts w:ascii="Calibri" w:hAnsi="Calibri" w:cs="Calibri"/>
                <w:sz w:val="22"/>
                <w:szCs w:val="22"/>
                <w:lang w:val="bg-BG"/>
              </w:rPr>
              <w:t xml:space="preserve"> хил. лв. (към 31 март 202</w:t>
            </w:r>
            <w:r w:rsidR="004D7661">
              <w:rPr>
                <w:rFonts w:ascii="Calibri" w:hAnsi="Calibri" w:cs="Calibri"/>
                <w:sz w:val="22"/>
                <w:szCs w:val="22"/>
                <w:lang w:val="bg-BG"/>
              </w:rPr>
              <w:t>4</w:t>
            </w:r>
            <w:r w:rsidRPr="00E07FF7">
              <w:rPr>
                <w:rFonts w:ascii="Calibri" w:hAnsi="Calibri" w:cs="Calibri"/>
                <w:sz w:val="22"/>
                <w:szCs w:val="22"/>
                <w:lang w:val="bg-BG"/>
              </w:rPr>
              <w:t xml:space="preserve"> г: </w:t>
            </w:r>
            <w:r w:rsidR="004D7661">
              <w:rPr>
                <w:rFonts w:ascii="Calibri" w:hAnsi="Calibri" w:cs="Calibri"/>
                <w:sz w:val="22"/>
                <w:szCs w:val="22"/>
                <w:lang w:val="bg-BG"/>
              </w:rPr>
              <w:t>1</w:t>
            </w:r>
            <w:r w:rsidRPr="00E07FF7">
              <w:rPr>
                <w:rFonts w:ascii="Calibri" w:hAnsi="Calibri" w:cs="Calibri"/>
                <w:sz w:val="22"/>
                <w:szCs w:val="22"/>
                <w:lang w:val="bg-BG"/>
              </w:rPr>
              <w:t xml:space="preserve"> хил. лв.), са включени в отчета за печалбата или загубата и другия всеобхватен доход</w:t>
            </w:r>
            <w:r w:rsidRPr="00E07FF7" w:rsidDel="00BB6D7A">
              <w:rPr>
                <w:rFonts w:ascii="Calibri" w:hAnsi="Calibri" w:cs="Calibri"/>
                <w:sz w:val="22"/>
                <w:szCs w:val="22"/>
                <w:lang w:val="bg-BG"/>
              </w:rPr>
              <w:t xml:space="preserve"> </w:t>
            </w:r>
            <w:r w:rsidRPr="00E07FF7">
              <w:rPr>
                <w:rFonts w:ascii="Calibri" w:hAnsi="Calibri" w:cs="Calibri"/>
                <w:sz w:val="22"/>
                <w:szCs w:val="22"/>
                <w:lang w:val="bg-BG"/>
              </w:rPr>
              <w:t>на ред „Приходи от услуги”. Не са признавани условни наеми.</w:t>
            </w:r>
          </w:p>
          <w:p w14:paraId="1B802C58" w14:textId="77777777" w:rsidR="00C8000A" w:rsidRPr="00E07FF7" w:rsidRDefault="00C8000A" w:rsidP="00C8000A">
            <w:pPr>
              <w:ind w:left="720"/>
              <w:jc w:val="both"/>
              <w:rPr>
                <w:rFonts w:ascii="Calibri" w:hAnsi="Calibri" w:cs="Calibri"/>
                <w:sz w:val="22"/>
                <w:szCs w:val="22"/>
                <w:lang w:val="bg-BG"/>
              </w:rPr>
            </w:pPr>
          </w:p>
          <w:p w14:paraId="1F31FE78" w14:textId="77777777" w:rsidR="00C8000A" w:rsidRPr="00E07FF7" w:rsidRDefault="00C8000A" w:rsidP="00C8000A">
            <w:pPr>
              <w:jc w:val="both"/>
              <w:rPr>
                <w:rFonts w:ascii="Calibri" w:hAnsi="Calibri" w:cs="Calibri"/>
                <w:sz w:val="22"/>
                <w:szCs w:val="22"/>
                <w:lang w:val="bg-BG"/>
              </w:rPr>
            </w:pPr>
            <w:r w:rsidRPr="00E07FF7">
              <w:rPr>
                <w:rFonts w:ascii="Calibri" w:hAnsi="Calibri" w:cs="Calibri"/>
                <w:sz w:val="22"/>
                <w:szCs w:val="22"/>
                <w:lang w:val="bg-BG"/>
              </w:rPr>
              <w:t>Лизинговите договори са неотменяеми за срок от 1 година от началото на лизинга. Бъдещите минимални лизингови постъпления са представени, както следва:</w:t>
            </w:r>
          </w:p>
          <w:p w14:paraId="5BFBF48B" w14:textId="77777777" w:rsidR="00C8000A" w:rsidRDefault="00C8000A" w:rsidP="00C8000A">
            <w:pPr>
              <w:jc w:val="both"/>
              <w:rPr>
                <w:rFonts w:ascii="Calibri" w:hAnsi="Calibri" w:cs="Calibri"/>
                <w:sz w:val="22"/>
                <w:szCs w:val="22"/>
                <w:lang w:val="bg-BG"/>
              </w:rPr>
            </w:pPr>
          </w:p>
          <w:p w14:paraId="6BE1661D" w14:textId="77777777" w:rsidR="003852A0" w:rsidRPr="00E07FF7" w:rsidRDefault="003852A0" w:rsidP="00C8000A">
            <w:pPr>
              <w:jc w:val="both"/>
              <w:rPr>
                <w:rFonts w:ascii="Calibri" w:hAnsi="Calibri" w:cs="Calibri"/>
                <w:sz w:val="22"/>
                <w:szCs w:val="22"/>
                <w:lang w:val="bg-BG"/>
              </w:rPr>
            </w:pPr>
          </w:p>
          <w:tbl>
            <w:tblPr>
              <w:tblW w:w="9072" w:type="dxa"/>
              <w:tblLayout w:type="fixed"/>
              <w:tblLook w:val="0000" w:firstRow="0" w:lastRow="0" w:firstColumn="0" w:lastColumn="0" w:noHBand="0" w:noVBand="0"/>
            </w:tblPr>
            <w:tblGrid>
              <w:gridCol w:w="3438"/>
              <w:gridCol w:w="1350"/>
              <w:gridCol w:w="1530"/>
              <w:gridCol w:w="1342"/>
              <w:gridCol w:w="1412"/>
            </w:tblGrid>
            <w:tr w:rsidR="00C8000A" w:rsidRPr="00AC6552" w14:paraId="45817C8D" w14:textId="77777777" w:rsidTr="004664D6">
              <w:trPr>
                <w:trHeight w:val="113"/>
              </w:trPr>
              <w:tc>
                <w:tcPr>
                  <w:tcW w:w="3438" w:type="dxa"/>
                  <w:shd w:val="clear" w:color="auto" w:fill="auto"/>
                </w:tcPr>
                <w:p w14:paraId="41175CC6" w14:textId="77777777" w:rsidR="00C8000A" w:rsidRPr="00E07FF7" w:rsidRDefault="00C8000A" w:rsidP="00C8000A">
                  <w:pPr>
                    <w:ind w:left="720"/>
                    <w:jc w:val="both"/>
                    <w:rPr>
                      <w:rFonts w:ascii="Calibri" w:hAnsi="Calibri" w:cs="Calibri"/>
                      <w:sz w:val="22"/>
                      <w:szCs w:val="22"/>
                      <w:lang w:val="bg-BG"/>
                    </w:rPr>
                  </w:pPr>
                </w:p>
              </w:tc>
              <w:tc>
                <w:tcPr>
                  <w:tcW w:w="5634" w:type="dxa"/>
                  <w:gridSpan w:val="4"/>
                  <w:tcBorders>
                    <w:bottom w:val="single" w:sz="4" w:space="0" w:color="auto"/>
                  </w:tcBorders>
                  <w:shd w:val="clear" w:color="auto" w:fill="auto"/>
                </w:tcPr>
                <w:p w14:paraId="384EE3AF"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Минимални лизингови постъпления</w:t>
                  </w:r>
                </w:p>
              </w:tc>
            </w:tr>
            <w:tr w:rsidR="00C8000A" w:rsidRPr="00AC6552" w14:paraId="2502D006" w14:textId="77777777" w:rsidTr="004664D6">
              <w:trPr>
                <w:trHeight w:val="113"/>
              </w:trPr>
              <w:tc>
                <w:tcPr>
                  <w:tcW w:w="3438" w:type="dxa"/>
                  <w:shd w:val="clear" w:color="auto" w:fill="auto"/>
                </w:tcPr>
                <w:p w14:paraId="13940E1C" w14:textId="77777777" w:rsidR="00C8000A" w:rsidRPr="00E07FF7" w:rsidRDefault="00C8000A" w:rsidP="00C8000A">
                  <w:pPr>
                    <w:ind w:left="360"/>
                    <w:jc w:val="both"/>
                    <w:rPr>
                      <w:rFonts w:ascii="Calibri" w:hAnsi="Calibri" w:cs="Calibri"/>
                      <w:sz w:val="22"/>
                      <w:szCs w:val="22"/>
                      <w:lang w:val="bg-BG"/>
                    </w:rPr>
                  </w:pPr>
                </w:p>
              </w:tc>
              <w:tc>
                <w:tcPr>
                  <w:tcW w:w="1350" w:type="dxa"/>
                  <w:tcBorders>
                    <w:top w:val="single" w:sz="4" w:space="0" w:color="auto"/>
                  </w:tcBorders>
                  <w:shd w:val="clear" w:color="auto" w:fill="auto"/>
                </w:tcPr>
                <w:p w14:paraId="31EDF654"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До 1 година</w:t>
                  </w:r>
                </w:p>
              </w:tc>
              <w:tc>
                <w:tcPr>
                  <w:tcW w:w="1530" w:type="dxa"/>
                  <w:tcBorders>
                    <w:top w:val="single" w:sz="4" w:space="0" w:color="auto"/>
                  </w:tcBorders>
                  <w:shd w:val="clear" w:color="auto" w:fill="auto"/>
                </w:tcPr>
                <w:p w14:paraId="110FCA29"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От 1 до 5 години</w:t>
                  </w:r>
                </w:p>
              </w:tc>
              <w:tc>
                <w:tcPr>
                  <w:tcW w:w="1342" w:type="dxa"/>
                  <w:tcBorders>
                    <w:top w:val="single" w:sz="4" w:space="0" w:color="auto"/>
                  </w:tcBorders>
                  <w:shd w:val="clear" w:color="auto" w:fill="auto"/>
                </w:tcPr>
                <w:p w14:paraId="25CB51F9"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Над 5 години</w:t>
                  </w:r>
                </w:p>
              </w:tc>
              <w:tc>
                <w:tcPr>
                  <w:tcW w:w="1412" w:type="dxa"/>
                  <w:tcBorders>
                    <w:top w:val="single" w:sz="4" w:space="0" w:color="auto"/>
                  </w:tcBorders>
                  <w:shd w:val="clear" w:color="auto" w:fill="auto"/>
                </w:tcPr>
                <w:p w14:paraId="04149773"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Общо</w:t>
                  </w:r>
                </w:p>
              </w:tc>
            </w:tr>
            <w:tr w:rsidR="00C8000A" w:rsidRPr="00AC6552" w14:paraId="790EC4B4" w14:textId="77777777" w:rsidTr="004664D6">
              <w:trPr>
                <w:trHeight w:val="113"/>
              </w:trPr>
              <w:tc>
                <w:tcPr>
                  <w:tcW w:w="3438" w:type="dxa"/>
                  <w:shd w:val="clear" w:color="auto" w:fill="auto"/>
                </w:tcPr>
                <w:p w14:paraId="77F34753" w14:textId="77777777" w:rsidR="00C8000A" w:rsidRPr="00E07FF7" w:rsidRDefault="00C8000A" w:rsidP="00C8000A">
                  <w:pPr>
                    <w:ind w:left="360"/>
                    <w:jc w:val="both"/>
                    <w:rPr>
                      <w:rFonts w:ascii="Calibri" w:hAnsi="Calibri" w:cs="Calibri"/>
                      <w:sz w:val="22"/>
                      <w:szCs w:val="22"/>
                      <w:lang w:val="bg-BG"/>
                    </w:rPr>
                  </w:pPr>
                </w:p>
              </w:tc>
              <w:tc>
                <w:tcPr>
                  <w:tcW w:w="1350" w:type="dxa"/>
                  <w:shd w:val="clear" w:color="auto" w:fill="auto"/>
                </w:tcPr>
                <w:p w14:paraId="4B04307D"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хил. лв.</w:t>
                  </w:r>
                </w:p>
              </w:tc>
              <w:tc>
                <w:tcPr>
                  <w:tcW w:w="1530" w:type="dxa"/>
                  <w:shd w:val="clear" w:color="auto" w:fill="auto"/>
                </w:tcPr>
                <w:p w14:paraId="7AC516A1"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хил. лв.</w:t>
                  </w:r>
                </w:p>
              </w:tc>
              <w:tc>
                <w:tcPr>
                  <w:tcW w:w="1342" w:type="dxa"/>
                  <w:shd w:val="clear" w:color="auto" w:fill="auto"/>
                </w:tcPr>
                <w:p w14:paraId="76021BEA"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хил. лв.</w:t>
                  </w:r>
                </w:p>
              </w:tc>
              <w:tc>
                <w:tcPr>
                  <w:tcW w:w="1412" w:type="dxa"/>
                  <w:shd w:val="clear" w:color="auto" w:fill="auto"/>
                </w:tcPr>
                <w:p w14:paraId="49F5E2E8"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хил. лв.</w:t>
                  </w:r>
                </w:p>
              </w:tc>
            </w:tr>
            <w:tr w:rsidR="00C8000A" w:rsidRPr="00AC6552" w14:paraId="22D6FBF6" w14:textId="77777777" w:rsidTr="004664D6">
              <w:trPr>
                <w:trHeight w:val="113"/>
              </w:trPr>
              <w:tc>
                <w:tcPr>
                  <w:tcW w:w="3438" w:type="dxa"/>
                </w:tcPr>
                <w:p w14:paraId="469D3935" w14:textId="77777777" w:rsidR="00C8000A" w:rsidRPr="00E07FF7" w:rsidRDefault="00C8000A" w:rsidP="00C8000A">
                  <w:pPr>
                    <w:ind w:left="360"/>
                    <w:jc w:val="both"/>
                    <w:rPr>
                      <w:rFonts w:ascii="Calibri" w:hAnsi="Calibri" w:cs="Calibri"/>
                      <w:sz w:val="22"/>
                      <w:szCs w:val="22"/>
                      <w:lang w:val="bg-BG"/>
                    </w:rPr>
                  </w:pPr>
                </w:p>
              </w:tc>
              <w:tc>
                <w:tcPr>
                  <w:tcW w:w="1350" w:type="dxa"/>
                </w:tcPr>
                <w:p w14:paraId="18A87DFF" w14:textId="77777777" w:rsidR="00C8000A" w:rsidRPr="00E07FF7" w:rsidRDefault="00C8000A" w:rsidP="00C8000A">
                  <w:pPr>
                    <w:ind w:left="360"/>
                    <w:jc w:val="both"/>
                    <w:rPr>
                      <w:rFonts w:ascii="Calibri" w:hAnsi="Calibri" w:cs="Calibri"/>
                      <w:sz w:val="22"/>
                      <w:szCs w:val="22"/>
                      <w:lang w:val="bg-BG"/>
                    </w:rPr>
                  </w:pPr>
                </w:p>
              </w:tc>
              <w:tc>
                <w:tcPr>
                  <w:tcW w:w="1530" w:type="dxa"/>
                </w:tcPr>
                <w:p w14:paraId="12F66E04" w14:textId="77777777" w:rsidR="00C8000A" w:rsidRPr="00E07FF7" w:rsidRDefault="00C8000A" w:rsidP="00C8000A">
                  <w:pPr>
                    <w:ind w:left="360"/>
                    <w:jc w:val="both"/>
                    <w:rPr>
                      <w:rFonts w:ascii="Calibri" w:hAnsi="Calibri" w:cs="Calibri"/>
                      <w:sz w:val="22"/>
                      <w:szCs w:val="22"/>
                      <w:lang w:val="bg-BG"/>
                    </w:rPr>
                  </w:pPr>
                </w:p>
              </w:tc>
              <w:tc>
                <w:tcPr>
                  <w:tcW w:w="1342" w:type="dxa"/>
                </w:tcPr>
                <w:p w14:paraId="12E742C8" w14:textId="77777777" w:rsidR="00C8000A" w:rsidRPr="00E07FF7" w:rsidRDefault="00C8000A" w:rsidP="00C8000A">
                  <w:pPr>
                    <w:ind w:left="360"/>
                    <w:jc w:val="both"/>
                    <w:rPr>
                      <w:rFonts w:ascii="Calibri" w:hAnsi="Calibri" w:cs="Calibri"/>
                      <w:sz w:val="22"/>
                      <w:szCs w:val="22"/>
                      <w:lang w:val="bg-BG"/>
                    </w:rPr>
                  </w:pPr>
                </w:p>
              </w:tc>
              <w:tc>
                <w:tcPr>
                  <w:tcW w:w="1412" w:type="dxa"/>
                </w:tcPr>
                <w:p w14:paraId="4CF9B664" w14:textId="77777777" w:rsidR="00C8000A" w:rsidRPr="00E07FF7" w:rsidRDefault="00C8000A" w:rsidP="00C8000A">
                  <w:pPr>
                    <w:ind w:left="360"/>
                    <w:jc w:val="both"/>
                    <w:rPr>
                      <w:rFonts w:ascii="Calibri" w:hAnsi="Calibri" w:cs="Calibri"/>
                      <w:sz w:val="22"/>
                      <w:szCs w:val="22"/>
                      <w:lang w:val="bg-BG"/>
                    </w:rPr>
                  </w:pPr>
                </w:p>
              </w:tc>
            </w:tr>
            <w:tr w:rsidR="00C8000A" w:rsidRPr="00AC6552" w14:paraId="57F8E082" w14:textId="77777777" w:rsidTr="004664D6">
              <w:trPr>
                <w:trHeight w:val="113"/>
              </w:trPr>
              <w:tc>
                <w:tcPr>
                  <w:tcW w:w="3438" w:type="dxa"/>
                </w:tcPr>
                <w:p w14:paraId="2C8CD9D8" w14:textId="77777777" w:rsidR="00C8000A" w:rsidRPr="00E07FF7" w:rsidRDefault="00C8000A" w:rsidP="004D7661">
                  <w:pPr>
                    <w:ind w:left="360"/>
                    <w:jc w:val="both"/>
                    <w:rPr>
                      <w:rFonts w:ascii="Calibri" w:hAnsi="Calibri" w:cs="Calibri"/>
                      <w:sz w:val="22"/>
                      <w:szCs w:val="22"/>
                      <w:lang w:val="bg-BG"/>
                    </w:rPr>
                  </w:pPr>
                  <w:r w:rsidRPr="00E07FF7">
                    <w:rPr>
                      <w:rFonts w:ascii="Calibri" w:hAnsi="Calibri" w:cs="Calibri"/>
                      <w:sz w:val="22"/>
                      <w:szCs w:val="22"/>
                      <w:lang w:val="bg-BG"/>
                    </w:rPr>
                    <w:t>Към 31 март 202</w:t>
                  </w:r>
                  <w:r w:rsidR="004D7661">
                    <w:rPr>
                      <w:rFonts w:ascii="Calibri" w:hAnsi="Calibri" w:cs="Calibri"/>
                      <w:sz w:val="22"/>
                      <w:szCs w:val="22"/>
                      <w:lang w:val="bg-BG"/>
                    </w:rPr>
                    <w:t>5</w:t>
                  </w:r>
                  <w:r w:rsidRPr="00E07FF7">
                    <w:rPr>
                      <w:rFonts w:ascii="Calibri" w:hAnsi="Calibri" w:cs="Calibri"/>
                      <w:sz w:val="22"/>
                      <w:szCs w:val="22"/>
                      <w:lang w:val="bg-BG"/>
                    </w:rPr>
                    <w:t xml:space="preserve"> г.</w:t>
                  </w:r>
                </w:p>
              </w:tc>
              <w:tc>
                <w:tcPr>
                  <w:tcW w:w="1350" w:type="dxa"/>
                </w:tcPr>
                <w:p w14:paraId="328E0644" w14:textId="77777777" w:rsidR="00C8000A" w:rsidRPr="00E07FF7" w:rsidRDefault="00357474" w:rsidP="00C8000A">
                  <w:pPr>
                    <w:ind w:left="360"/>
                    <w:jc w:val="center"/>
                    <w:rPr>
                      <w:rFonts w:ascii="Calibri" w:hAnsi="Calibri" w:cs="Calibri"/>
                      <w:sz w:val="22"/>
                      <w:szCs w:val="22"/>
                      <w:lang w:val="bg-BG"/>
                    </w:rPr>
                  </w:pPr>
                  <w:r w:rsidRPr="00E07FF7">
                    <w:rPr>
                      <w:rFonts w:ascii="Calibri" w:hAnsi="Calibri" w:cs="Calibri"/>
                      <w:sz w:val="22"/>
                      <w:szCs w:val="22"/>
                      <w:lang w:val="bg-BG"/>
                    </w:rPr>
                    <w:t>5</w:t>
                  </w:r>
                </w:p>
              </w:tc>
              <w:tc>
                <w:tcPr>
                  <w:tcW w:w="1530" w:type="dxa"/>
                </w:tcPr>
                <w:p w14:paraId="0D932D88"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w:t>
                  </w:r>
                </w:p>
              </w:tc>
              <w:tc>
                <w:tcPr>
                  <w:tcW w:w="1342" w:type="dxa"/>
                </w:tcPr>
                <w:p w14:paraId="6246712D"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w:t>
                  </w:r>
                </w:p>
              </w:tc>
              <w:tc>
                <w:tcPr>
                  <w:tcW w:w="1412" w:type="dxa"/>
                </w:tcPr>
                <w:p w14:paraId="4370C315"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w:t>
                  </w:r>
                </w:p>
              </w:tc>
            </w:tr>
            <w:tr w:rsidR="00C8000A" w:rsidRPr="00AC6552" w14:paraId="29070B19" w14:textId="77777777" w:rsidTr="004664D6">
              <w:trPr>
                <w:trHeight w:val="113"/>
              </w:trPr>
              <w:tc>
                <w:tcPr>
                  <w:tcW w:w="3438" w:type="dxa"/>
                </w:tcPr>
                <w:p w14:paraId="01C9B9F1" w14:textId="77777777" w:rsidR="00C8000A" w:rsidRPr="00E07FF7" w:rsidRDefault="00C8000A" w:rsidP="004D7661">
                  <w:pPr>
                    <w:ind w:left="360"/>
                    <w:jc w:val="both"/>
                    <w:rPr>
                      <w:rFonts w:ascii="Calibri" w:hAnsi="Calibri" w:cs="Calibri"/>
                      <w:sz w:val="22"/>
                      <w:szCs w:val="22"/>
                      <w:lang w:val="bg-BG"/>
                    </w:rPr>
                  </w:pPr>
                  <w:r w:rsidRPr="00E07FF7">
                    <w:rPr>
                      <w:rFonts w:ascii="Calibri" w:hAnsi="Calibri" w:cs="Calibri"/>
                      <w:sz w:val="22"/>
                      <w:szCs w:val="22"/>
                      <w:lang w:val="bg-BG"/>
                    </w:rPr>
                    <w:t>Към 31 декември 202</w:t>
                  </w:r>
                  <w:r w:rsidR="004D7661">
                    <w:rPr>
                      <w:rFonts w:ascii="Calibri" w:hAnsi="Calibri" w:cs="Calibri"/>
                      <w:sz w:val="22"/>
                      <w:szCs w:val="22"/>
                      <w:lang w:val="bg-BG"/>
                    </w:rPr>
                    <w:t>4</w:t>
                  </w:r>
                  <w:r w:rsidRPr="00E07FF7">
                    <w:rPr>
                      <w:rFonts w:ascii="Calibri" w:hAnsi="Calibri" w:cs="Calibri"/>
                      <w:sz w:val="22"/>
                      <w:szCs w:val="22"/>
                      <w:lang w:val="bg-BG"/>
                    </w:rPr>
                    <w:t xml:space="preserve"> г.</w:t>
                  </w:r>
                </w:p>
              </w:tc>
              <w:tc>
                <w:tcPr>
                  <w:tcW w:w="1350" w:type="dxa"/>
                </w:tcPr>
                <w:p w14:paraId="32EEF671" w14:textId="77777777" w:rsidR="00C8000A" w:rsidRPr="00E07FF7" w:rsidRDefault="0010510A" w:rsidP="004D7661">
                  <w:pPr>
                    <w:ind w:left="360"/>
                    <w:jc w:val="center"/>
                    <w:rPr>
                      <w:rFonts w:ascii="Calibri" w:hAnsi="Calibri" w:cs="Calibri"/>
                      <w:sz w:val="22"/>
                      <w:szCs w:val="22"/>
                      <w:lang w:val="bg-BG"/>
                    </w:rPr>
                  </w:pPr>
                  <w:r>
                    <w:rPr>
                      <w:rFonts w:ascii="Calibri" w:hAnsi="Calibri" w:cs="Calibri"/>
                      <w:sz w:val="22"/>
                      <w:szCs w:val="22"/>
                      <w:lang w:val="bg-BG"/>
                    </w:rPr>
                    <w:t>2</w:t>
                  </w:r>
                  <w:r w:rsidR="004D7661">
                    <w:rPr>
                      <w:rFonts w:ascii="Calibri" w:hAnsi="Calibri" w:cs="Calibri"/>
                      <w:sz w:val="22"/>
                      <w:szCs w:val="22"/>
                      <w:lang w:val="bg-BG"/>
                    </w:rPr>
                    <w:t>0</w:t>
                  </w:r>
                </w:p>
              </w:tc>
              <w:tc>
                <w:tcPr>
                  <w:tcW w:w="1530" w:type="dxa"/>
                </w:tcPr>
                <w:p w14:paraId="1471271F"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w:t>
                  </w:r>
                </w:p>
              </w:tc>
              <w:tc>
                <w:tcPr>
                  <w:tcW w:w="1342" w:type="dxa"/>
                </w:tcPr>
                <w:p w14:paraId="53F6811D"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w:t>
                  </w:r>
                </w:p>
              </w:tc>
              <w:tc>
                <w:tcPr>
                  <w:tcW w:w="1412" w:type="dxa"/>
                </w:tcPr>
                <w:p w14:paraId="32C41FDC"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w:t>
                  </w:r>
                </w:p>
              </w:tc>
            </w:tr>
          </w:tbl>
          <w:p w14:paraId="0E417F33" w14:textId="77777777" w:rsidR="00C8000A" w:rsidRPr="00E07FF7" w:rsidRDefault="00C8000A" w:rsidP="00C8000A">
            <w:pPr>
              <w:jc w:val="both"/>
              <w:rPr>
                <w:rFonts w:ascii="Calibri" w:hAnsi="Calibri" w:cs="Calibri"/>
                <w:sz w:val="22"/>
                <w:szCs w:val="22"/>
                <w:lang w:val="bg-BG"/>
              </w:rPr>
            </w:pPr>
          </w:p>
          <w:p w14:paraId="01B97516" w14:textId="77777777" w:rsidR="00471599" w:rsidRDefault="00471599" w:rsidP="00BB1AA2">
            <w:pPr>
              <w:jc w:val="both"/>
              <w:rPr>
                <w:rFonts w:ascii="Calibri" w:hAnsi="Calibri" w:cs="Calibri"/>
                <w:sz w:val="22"/>
                <w:szCs w:val="22"/>
                <w:lang w:val="bg-BG"/>
              </w:rPr>
            </w:pPr>
          </w:p>
          <w:p w14:paraId="42CD9141" w14:textId="77777777" w:rsidR="00471599" w:rsidRPr="00205251" w:rsidRDefault="00471599" w:rsidP="00471599">
            <w:pPr>
              <w:jc w:val="both"/>
              <w:rPr>
                <w:rFonts w:ascii="Calibri" w:hAnsi="Calibri" w:cs="Calibri"/>
                <w:sz w:val="22"/>
                <w:szCs w:val="22"/>
                <w:lang w:val="bg-BG"/>
              </w:rPr>
            </w:pPr>
            <w:r w:rsidRPr="00205251">
              <w:rPr>
                <w:rFonts w:ascii="Calibri" w:hAnsi="Calibri" w:cs="Calibri"/>
                <w:sz w:val="22"/>
                <w:szCs w:val="22"/>
                <w:lang w:val="bg-BG"/>
              </w:rPr>
              <w:t>Балансовата стойност на инвестиционните имоти притежавани от Дружеството към  31.</w:t>
            </w:r>
            <w:r w:rsidR="00C6419A">
              <w:rPr>
                <w:rFonts w:ascii="Calibri" w:hAnsi="Calibri" w:cs="Calibri"/>
                <w:sz w:val="22"/>
                <w:szCs w:val="22"/>
                <w:lang w:val="bg-BG"/>
              </w:rPr>
              <w:t>0</w:t>
            </w:r>
            <w:r w:rsidR="00A61B35">
              <w:rPr>
                <w:rFonts w:ascii="Calibri" w:hAnsi="Calibri" w:cs="Calibri"/>
                <w:sz w:val="22"/>
                <w:szCs w:val="22"/>
                <w:lang w:val="bg-BG"/>
              </w:rPr>
              <w:t>3</w:t>
            </w:r>
            <w:r w:rsidRPr="00205251">
              <w:rPr>
                <w:rFonts w:ascii="Calibri" w:hAnsi="Calibri" w:cs="Calibri"/>
                <w:sz w:val="22"/>
                <w:szCs w:val="22"/>
                <w:lang w:val="bg-BG"/>
              </w:rPr>
              <w:t>.202</w:t>
            </w:r>
            <w:r w:rsidR="00C6419A">
              <w:rPr>
                <w:rFonts w:ascii="Calibri" w:hAnsi="Calibri" w:cs="Calibri"/>
                <w:sz w:val="22"/>
                <w:szCs w:val="22"/>
                <w:lang w:val="bg-BG"/>
              </w:rPr>
              <w:t>5</w:t>
            </w:r>
            <w:r w:rsidRPr="00205251">
              <w:rPr>
                <w:rFonts w:ascii="Calibri" w:hAnsi="Calibri" w:cs="Calibri"/>
                <w:sz w:val="22"/>
                <w:szCs w:val="22"/>
                <w:lang w:val="bg-BG"/>
              </w:rPr>
              <w:t xml:space="preserve">г. е в размер  на </w:t>
            </w:r>
            <w:r w:rsidRPr="00C50013">
              <w:rPr>
                <w:rFonts w:ascii="Calibri" w:hAnsi="Calibri" w:cs="Calibri"/>
                <w:b/>
                <w:sz w:val="22"/>
                <w:szCs w:val="22"/>
                <w:lang w:val="ru-RU"/>
              </w:rPr>
              <w:t>12 314</w:t>
            </w:r>
            <w:r w:rsidRPr="00205251">
              <w:rPr>
                <w:rFonts w:ascii="Calibri" w:hAnsi="Calibri" w:cs="Calibri"/>
                <w:b/>
                <w:sz w:val="22"/>
                <w:szCs w:val="22"/>
                <w:lang w:val="bg-BG"/>
              </w:rPr>
              <w:t xml:space="preserve"> хил. лв.</w:t>
            </w:r>
            <w:r w:rsidRPr="00205251">
              <w:rPr>
                <w:rFonts w:ascii="Calibri" w:hAnsi="Calibri" w:cs="Calibri"/>
                <w:sz w:val="22"/>
                <w:szCs w:val="22"/>
                <w:lang w:val="bg-BG"/>
              </w:rPr>
              <w:t xml:space="preserve"> разпределени както следва:</w:t>
            </w:r>
          </w:p>
          <w:p w14:paraId="634A304C" w14:textId="77777777" w:rsidR="00471599" w:rsidRPr="00205251" w:rsidRDefault="00471599" w:rsidP="00471599">
            <w:pPr>
              <w:jc w:val="both"/>
              <w:rPr>
                <w:rFonts w:ascii="Calibri" w:hAnsi="Calibri" w:cs="Calibri"/>
                <w:sz w:val="22"/>
                <w:szCs w:val="22"/>
                <w:lang w:val="bg-BG"/>
              </w:rPr>
            </w:pPr>
          </w:p>
          <w:p w14:paraId="302BC19B" w14:textId="77777777" w:rsidR="00471599" w:rsidRPr="00205251" w:rsidRDefault="00471599" w:rsidP="002E7F78">
            <w:pPr>
              <w:numPr>
                <w:ilvl w:val="0"/>
                <w:numId w:val="23"/>
              </w:numPr>
              <w:tabs>
                <w:tab w:val="num" w:pos="0"/>
                <w:tab w:val="num" w:pos="839"/>
              </w:tabs>
              <w:suppressAutoHyphens/>
              <w:ind w:left="1276" w:right="238"/>
              <w:jc w:val="both"/>
              <w:rPr>
                <w:rFonts w:ascii="Calibri" w:hAnsi="Calibri" w:cs="Calibri"/>
                <w:b/>
                <w:sz w:val="22"/>
                <w:szCs w:val="22"/>
                <w:lang w:val="ru-RU"/>
              </w:rPr>
            </w:pPr>
            <w:r w:rsidRPr="00205251">
              <w:rPr>
                <w:rFonts w:ascii="Calibri" w:hAnsi="Calibri" w:cs="Calibri"/>
                <w:sz w:val="22"/>
                <w:szCs w:val="22"/>
                <w:lang w:val="ru-RU"/>
              </w:rPr>
              <w:t>инвестиционни имоти – земеделски земи</w:t>
            </w:r>
            <w:r w:rsidRPr="00205251">
              <w:rPr>
                <w:rFonts w:ascii="Calibri" w:hAnsi="Calibri" w:cs="Calibri"/>
                <w:b/>
                <w:sz w:val="22"/>
                <w:szCs w:val="22"/>
                <w:lang w:val="ru-RU"/>
              </w:rPr>
              <w:t xml:space="preserve"> 5 333 дка – </w:t>
            </w:r>
            <w:r w:rsidRPr="00C50013">
              <w:rPr>
                <w:rFonts w:ascii="Calibri" w:hAnsi="Calibri" w:cs="Calibri"/>
                <w:b/>
                <w:sz w:val="22"/>
                <w:szCs w:val="22"/>
                <w:lang w:val="ru-RU"/>
              </w:rPr>
              <w:t>11 666</w:t>
            </w:r>
            <w:r w:rsidRPr="00205251">
              <w:rPr>
                <w:rFonts w:ascii="Calibri" w:hAnsi="Calibri" w:cs="Calibri"/>
                <w:b/>
                <w:sz w:val="22"/>
                <w:szCs w:val="22"/>
                <w:lang w:val="ru-RU"/>
              </w:rPr>
              <w:t xml:space="preserve">  хил. лв.</w:t>
            </w:r>
          </w:p>
          <w:p w14:paraId="19AF23AA" w14:textId="77777777" w:rsidR="00471599" w:rsidRPr="00205251" w:rsidRDefault="00471599" w:rsidP="002E7F78">
            <w:pPr>
              <w:numPr>
                <w:ilvl w:val="0"/>
                <w:numId w:val="23"/>
              </w:numPr>
              <w:tabs>
                <w:tab w:val="num" w:pos="0"/>
                <w:tab w:val="num" w:pos="839"/>
              </w:tabs>
              <w:suppressAutoHyphens/>
              <w:ind w:left="1276" w:right="238"/>
              <w:jc w:val="both"/>
              <w:rPr>
                <w:rFonts w:ascii="Calibri" w:hAnsi="Calibri" w:cs="Calibri"/>
                <w:b/>
                <w:sz w:val="22"/>
                <w:szCs w:val="22"/>
                <w:lang w:val="ru-RU"/>
              </w:rPr>
            </w:pPr>
            <w:r w:rsidRPr="00205251">
              <w:rPr>
                <w:rFonts w:ascii="Calibri" w:hAnsi="Calibri" w:cs="Calibri"/>
                <w:sz w:val="22"/>
                <w:szCs w:val="22"/>
                <w:lang w:val="ru-RU"/>
              </w:rPr>
              <w:t>земеделска земя с начин на трайно ползване Стопански двор, ведно с дърводелска работилница и ярмомелка</w:t>
            </w:r>
            <w:r w:rsidRPr="00205251">
              <w:rPr>
                <w:rFonts w:ascii="Calibri" w:hAnsi="Calibri" w:cs="Calibri"/>
                <w:b/>
                <w:sz w:val="22"/>
                <w:szCs w:val="22"/>
                <w:lang w:val="ru-RU"/>
              </w:rPr>
              <w:t xml:space="preserve"> с площ 278 кв. м. - 52 хил. лв.</w:t>
            </w:r>
          </w:p>
          <w:p w14:paraId="6EF7E7C1" w14:textId="77777777" w:rsidR="00471599" w:rsidRPr="00205251" w:rsidRDefault="00471599" w:rsidP="002E7F78">
            <w:pPr>
              <w:numPr>
                <w:ilvl w:val="0"/>
                <w:numId w:val="23"/>
              </w:numPr>
              <w:tabs>
                <w:tab w:val="num" w:pos="0"/>
                <w:tab w:val="num" w:pos="839"/>
              </w:tabs>
              <w:suppressAutoHyphens/>
              <w:ind w:left="1276" w:right="238"/>
              <w:jc w:val="both"/>
              <w:rPr>
                <w:rFonts w:ascii="Calibri" w:hAnsi="Calibri" w:cs="Calibri"/>
                <w:b/>
                <w:sz w:val="22"/>
                <w:szCs w:val="22"/>
                <w:lang w:val="ru-RU"/>
              </w:rPr>
            </w:pPr>
            <w:r w:rsidRPr="00205251">
              <w:rPr>
                <w:rFonts w:ascii="Calibri" w:hAnsi="Calibri" w:cs="Calibri"/>
                <w:sz w:val="22"/>
                <w:szCs w:val="22"/>
                <w:lang w:val="ru-RU"/>
              </w:rPr>
              <w:t xml:space="preserve">Магазин находящ се в к.к. Златни пясъци, гр. Варна, общ. Варна, обл. Варненска </w:t>
            </w:r>
            <w:r w:rsidRPr="00205251">
              <w:rPr>
                <w:rFonts w:ascii="Calibri" w:hAnsi="Calibri" w:cs="Calibri"/>
                <w:b/>
                <w:sz w:val="22"/>
                <w:szCs w:val="22"/>
                <w:lang w:val="ru-RU"/>
              </w:rPr>
              <w:t>с площ  50,66 кв. м. – 5</w:t>
            </w:r>
            <w:r w:rsidRPr="00C50013">
              <w:rPr>
                <w:rFonts w:ascii="Calibri" w:hAnsi="Calibri" w:cs="Calibri"/>
                <w:b/>
                <w:sz w:val="22"/>
                <w:szCs w:val="22"/>
                <w:lang w:val="ru-RU"/>
              </w:rPr>
              <w:t>37</w:t>
            </w:r>
            <w:r w:rsidRPr="00205251">
              <w:rPr>
                <w:rFonts w:ascii="Calibri" w:hAnsi="Calibri" w:cs="Calibri"/>
                <w:b/>
                <w:sz w:val="22"/>
                <w:szCs w:val="22"/>
                <w:lang w:val="ru-RU"/>
              </w:rPr>
              <w:t xml:space="preserve"> хил. лв.</w:t>
            </w:r>
          </w:p>
          <w:p w14:paraId="3782BD64" w14:textId="77777777" w:rsidR="00471599" w:rsidRPr="00205251" w:rsidRDefault="00471599" w:rsidP="002E7F78">
            <w:pPr>
              <w:numPr>
                <w:ilvl w:val="0"/>
                <w:numId w:val="23"/>
              </w:numPr>
              <w:tabs>
                <w:tab w:val="num" w:pos="0"/>
                <w:tab w:val="num" w:pos="839"/>
              </w:tabs>
              <w:suppressAutoHyphens/>
              <w:ind w:left="1276" w:right="238"/>
              <w:jc w:val="both"/>
              <w:rPr>
                <w:rFonts w:ascii="Calibri" w:hAnsi="Calibri" w:cs="Calibri"/>
                <w:b/>
                <w:sz w:val="22"/>
                <w:szCs w:val="22"/>
                <w:lang w:val="ru-RU"/>
              </w:rPr>
            </w:pPr>
            <w:r w:rsidRPr="00205251">
              <w:rPr>
                <w:rFonts w:ascii="Calibri" w:hAnsi="Calibri" w:cs="Calibri"/>
                <w:sz w:val="22"/>
                <w:szCs w:val="22"/>
                <w:lang w:val="ru-RU"/>
              </w:rPr>
              <w:t>етаж от къща със застроена</w:t>
            </w:r>
            <w:r w:rsidRPr="00205251">
              <w:rPr>
                <w:rFonts w:ascii="Calibri" w:hAnsi="Calibri" w:cs="Calibri"/>
                <w:b/>
                <w:sz w:val="22"/>
                <w:szCs w:val="22"/>
                <w:lang w:val="ru-RU"/>
              </w:rPr>
              <w:t xml:space="preserve"> площ 80 кв.м., </w:t>
            </w:r>
            <w:r w:rsidRPr="00205251">
              <w:rPr>
                <w:rFonts w:ascii="Calibri" w:hAnsi="Calibri" w:cs="Calibri"/>
                <w:sz w:val="22"/>
                <w:szCs w:val="22"/>
                <w:lang w:val="ru-RU"/>
              </w:rPr>
              <w:t>находяща се в с.Кранево, общ.Балчик, обл. Добрич</w:t>
            </w:r>
            <w:r w:rsidRPr="00205251">
              <w:rPr>
                <w:rFonts w:ascii="Calibri" w:hAnsi="Calibri" w:cs="Calibri"/>
                <w:b/>
                <w:sz w:val="22"/>
                <w:szCs w:val="22"/>
                <w:lang w:val="ru-RU"/>
              </w:rPr>
              <w:t xml:space="preserve"> – </w:t>
            </w:r>
            <w:r w:rsidRPr="00205251">
              <w:rPr>
                <w:rFonts w:ascii="Calibri" w:hAnsi="Calibri" w:cs="Calibri"/>
                <w:b/>
                <w:sz w:val="22"/>
                <w:szCs w:val="22"/>
              </w:rPr>
              <w:t>59</w:t>
            </w:r>
            <w:r w:rsidRPr="00205251">
              <w:rPr>
                <w:rFonts w:ascii="Calibri" w:hAnsi="Calibri" w:cs="Calibri"/>
                <w:b/>
                <w:sz w:val="22"/>
                <w:szCs w:val="22"/>
                <w:lang w:val="ru-RU"/>
              </w:rPr>
              <w:t xml:space="preserve"> хил. лв.</w:t>
            </w:r>
          </w:p>
          <w:p w14:paraId="2DA87CEC" w14:textId="77777777" w:rsidR="00471599" w:rsidRDefault="00471599" w:rsidP="00BB1AA2">
            <w:pPr>
              <w:jc w:val="both"/>
              <w:rPr>
                <w:rFonts w:ascii="Calibri" w:hAnsi="Calibri" w:cs="Calibri"/>
                <w:sz w:val="22"/>
                <w:szCs w:val="22"/>
                <w:lang w:val="bg-BG"/>
              </w:rPr>
            </w:pPr>
          </w:p>
          <w:p w14:paraId="33CD2A2C" w14:textId="77777777" w:rsidR="00471599" w:rsidRDefault="00471599" w:rsidP="00BB1AA2">
            <w:pPr>
              <w:jc w:val="both"/>
              <w:rPr>
                <w:rFonts w:ascii="Calibri" w:hAnsi="Calibri" w:cs="Calibri"/>
                <w:sz w:val="22"/>
                <w:szCs w:val="22"/>
                <w:lang w:val="bg-BG"/>
              </w:rPr>
            </w:pPr>
          </w:p>
          <w:p w14:paraId="60D7BBEA" w14:textId="77777777" w:rsidR="00471599" w:rsidRDefault="00471599" w:rsidP="00471599">
            <w:pPr>
              <w:ind w:left="360"/>
              <w:jc w:val="both"/>
              <w:rPr>
                <w:rFonts w:ascii="Calibri" w:hAnsi="Calibri" w:cs="Calibri"/>
                <w:sz w:val="22"/>
                <w:szCs w:val="22"/>
                <w:lang w:val="bg-BG"/>
              </w:rPr>
            </w:pPr>
            <w:r w:rsidRPr="004160EF">
              <w:rPr>
                <w:rFonts w:ascii="Calibri" w:hAnsi="Calibri" w:cs="Calibri"/>
                <w:sz w:val="22"/>
                <w:szCs w:val="22"/>
                <w:lang w:val="bg-BG"/>
              </w:rPr>
              <w:t xml:space="preserve">В таблицата по-долу са показани разпределените земеделски земи собственост на „Риъл Булленд“ АД по вида на категорията земеделска земя. </w:t>
            </w:r>
          </w:p>
          <w:tbl>
            <w:tblPr>
              <w:tblpPr w:leftFromText="180" w:rightFromText="180" w:vertAnchor="text" w:horzAnchor="margin" w:tblpXSpec="center" w:tblpY="348"/>
              <w:tblOverlap w:val="never"/>
              <w:tblW w:w="10302" w:type="dxa"/>
              <w:tblLayout w:type="fixed"/>
              <w:tblCellMar>
                <w:left w:w="70" w:type="dxa"/>
                <w:right w:w="70" w:type="dxa"/>
              </w:tblCellMar>
              <w:tblLook w:val="04A0" w:firstRow="1" w:lastRow="0" w:firstColumn="1" w:lastColumn="0" w:noHBand="0" w:noVBand="1"/>
            </w:tblPr>
            <w:tblGrid>
              <w:gridCol w:w="918"/>
              <w:gridCol w:w="640"/>
              <w:gridCol w:w="760"/>
              <w:gridCol w:w="788"/>
              <w:gridCol w:w="755"/>
              <w:gridCol w:w="941"/>
              <w:gridCol w:w="966"/>
              <w:gridCol w:w="640"/>
              <w:gridCol w:w="574"/>
              <w:gridCol w:w="788"/>
              <w:gridCol w:w="737"/>
              <w:gridCol w:w="824"/>
              <w:gridCol w:w="971"/>
            </w:tblGrid>
            <w:tr w:rsidR="00471599" w:rsidRPr="000225F4" w14:paraId="44AA9D3D" w14:textId="77777777" w:rsidTr="004664D6">
              <w:trPr>
                <w:trHeight w:val="283"/>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0E95B" w14:textId="77777777" w:rsidR="00471599" w:rsidRPr="00606F78" w:rsidRDefault="00471599" w:rsidP="00471599">
                  <w:pPr>
                    <w:jc w:val="center"/>
                    <w:rPr>
                      <w:rFonts w:ascii="Calibri" w:hAnsi="Calibri" w:cs="Calibri"/>
                      <w:sz w:val="18"/>
                      <w:szCs w:val="18"/>
                      <w:lang w:val="bg-BG"/>
                    </w:rPr>
                  </w:pPr>
                </w:p>
              </w:tc>
              <w:tc>
                <w:tcPr>
                  <w:tcW w:w="3884" w:type="dxa"/>
                  <w:gridSpan w:val="5"/>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E1530BB" w14:textId="77777777" w:rsidR="00471599" w:rsidRPr="00606F78" w:rsidRDefault="00471599" w:rsidP="00471599">
                  <w:pPr>
                    <w:jc w:val="center"/>
                    <w:rPr>
                      <w:rFonts w:ascii="Calibri" w:hAnsi="Calibri" w:cs="Calibri"/>
                      <w:sz w:val="18"/>
                      <w:szCs w:val="18"/>
                      <w:lang w:val="bg-BG"/>
                    </w:rPr>
                  </w:pPr>
                  <w:r w:rsidRPr="00606F78">
                    <w:rPr>
                      <w:rFonts w:ascii="Calibri" w:hAnsi="Calibri" w:cs="Calibri"/>
                      <w:sz w:val="18"/>
                      <w:szCs w:val="18"/>
                      <w:lang w:val="bg-BG"/>
                    </w:rPr>
                    <w:t>Притежавани имоти към 31.</w:t>
                  </w:r>
                  <w:r>
                    <w:rPr>
                      <w:rFonts w:ascii="Calibri" w:hAnsi="Calibri" w:cs="Calibri"/>
                      <w:sz w:val="18"/>
                      <w:szCs w:val="18"/>
                      <w:lang w:val="bg-BG"/>
                    </w:rPr>
                    <w:t>03</w:t>
                  </w:r>
                  <w:r w:rsidRPr="00606F78">
                    <w:rPr>
                      <w:rFonts w:ascii="Calibri" w:hAnsi="Calibri" w:cs="Calibri"/>
                      <w:sz w:val="18"/>
                      <w:szCs w:val="18"/>
                      <w:lang w:val="bg-BG"/>
                    </w:rPr>
                    <w:t>.202</w:t>
                  </w:r>
                  <w:r>
                    <w:rPr>
                      <w:rFonts w:ascii="Calibri" w:hAnsi="Calibri" w:cs="Calibri"/>
                      <w:sz w:val="18"/>
                      <w:szCs w:val="18"/>
                      <w:lang w:val="bg-BG"/>
                    </w:rPr>
                    <w:t>5</w:t>
                  </w:r>
                  <w:r w:rsidRPr="00606F78">
                    <w:rPr>
                      <w:rFonts w:ascii="Calibri" w:hAnsi="Calibri" w:cs="Calibri"/>
                      <w:sz w:val="18"/>
                      <w:szCs w:val="18"/>
                      <w:lang w:val="bg-BG"/>
                    </w:rPr>
                    <w:t xml:space="preserve"> г.</w:t>
                  </w:r>
                </w:p>
              </w:tc>
              <w:tc>
                <w:tcPr>
                  <w:tcW w:w="966" w:type="dxa"/>
                  <w:tcBorders>
                    <w:top w:val="single" w:sz="4" w:space="0" w:color="auto"/>
                    <w:left w:val="single" w:sz="4" w:space="0" w:color="auto"/>
                    <w:bottom w:val="single" w:sz="4" w:space="0" w:color="auto"/>
                    <w:right w:val="single" w:sz="4" w:space="0" w:color="auto"/>
                  </w:tcBorders>
                  <w:shd w:val="clear" w:color="auto" w:fill="DAEEF3"/>
                </w:tcPr>
                <w:p w14:paraId="3DFB6C9F" w14:textId="77777777" w:rsidR="00471599" w:rsidRPr="000225F4" w:rsidRDefault="00471599" w:rsidP="00471599">
                  <w:pPr>
                    <w:jc w:val="center"/>
                    <w:rPr>
                      <w:rFonts w:ascii="Calibri" w:hAnsi="Calibri" w:cs="Calibri"/>
                      <w:sz w:val="18"/>
                      <w:szCs w:val="18"/>
                      <w:lang w:val="bg-BG"/>
                    </w:rPr>
                  </w:pPr>
                </w:p>
              </w:tc>
              <w:tc>
                <w:tcPr>
                  <w:tcW w:w="4534" w:type="dxa"/>
                  <w:gridSpan w:val="6"/>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182DECF" w14:textId="77777777" w:rsidR="00471599" w:rsidRPr="00606F78" w:rsidRDefault="00471599" w:rsidP="00471599">
                  <w:pPr>
                    <w:jc w:val="center"/>
                    <w:rPr>
                      <w:rFonts w:ascii="Calibri" w:hAnsi="Calibri" w:cs="Calibri"/>
                      <w:sz w:val="18"/>
                      <w:szCs w:val="18"/>
                      <w:lang w:val="bg-BG"/>
                    </w:rPr>
                  </w:pPr>
                  <w:r w:rsidRPr="00606F78">
                    <w:rPr>
                      <w:rFonts w:ascii="Calibri" w:hAnsi="Calibri" w:cs="Calibri"/>
                      <w:sz w:val="18"/>
                      <w:szCs w:val="18"/>
                      <w:lang w:val="bg-BG"/>
                    </w:rPr>
                    <w:t>Притежавани имоти към 31.12.202</w:t>
                  </w:r>
                  <w:r>
                    <w:rPr>
                      <w:rFonts w:ascii="Calibri" w:hAnsi="Calibri" w:cs="Calibri"/>
                      <w:sz w:val="18"/>
                      <w:szCs w:val="18"/>
                      <w:lang w:val="bg-BG"/>
                    </w:rPr>
                    <w:t>4</w:t>
                  </w:r>
                  <w:r w:rsidRPr="00606F78">
                    <w:rPr>
                      <w:rFonts w:ascii="Calibri" w:hAnsi="Calibri" w:cs="Calibri"/>
                      <w:sz w:val="18"/>
                      <w:szCs w:val="18"/>
                      <w:lang w:val="bg-BG"/>
                    </w:rPr>
                    <w:t xml:space="preserve"> г.</w:t>
                  </w:r>
                </w:p>
              </w:tc>
            </w:tr>
            <w:tr w:rsidR="00471599" w:rsidRPr="00AC6552" w14:paraId="703B402E" w14:textId="77777777" w:rsidTr="004664D6">
              <w:trPr>
                <w:trHeight w:val="1161"/>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F18AE"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Категория на земята  І-Х</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3B42BE27"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Имоти брой</w:t>
                  </w:r>
                </w:p>
              </w:tc>
              <w:tc>
                <w:tcPr>
                  <w:tcW w:w="760" w:type="dxa"/>
                  <w:tcBorders>
                    <w:top w:val="single" w:sz="4" w:space="0" w:color="auto"/>
                    <w:left w:val="nil"/>
                    <w:bottom w:val="single" w:sz="4" w:space="0" w:color="auto"/>
                    <w:right w:val="single" w:sz="4" w:space="0" w:color="auto"/>
                  </w:tcBorders>
                  <w:shd w:val="clear" w:color="000000" w:fill="DAEEF3"/>
                  <w:noWrap/>
                  <w:vAlign w:val="center"/>
                  <w:hideMark/>
                </w:tcPr>
                <w:p w14:paraId="0A85AA13" w14:textId="77777777" w:rsidR="00471599" w:rsidRPr="000225F4" w:rsidRDefault="00471599" w:rsidP="00471599">
                  <w:pPr>
                    <w:tabs>
                      <w:tab w:val="left" w:pos="257"/>
                    </w:tabs>
                    <w:jc w:val="center"/>
                    <w:rPr>
                      <w:rFonts w:ascii="Calibri" w:hAnsi="Calibri" w:cs="Calibri"/>
                      <w:sz w:val="18"/>
                      <w:szCs w:val="18"/>
                      <w:lang w:val="bg-BG"/>
                    </w:rPr>
                  </w:pPr>
                  <w:r w:rsidRPr="000225F4">
                    <w:rPr>
                      <w:rFonts w:ascii="Calibri" w:hAnsi="Calibri" w:cs="Calibri"/>
                      <w:sz w:val="18"/>
                      <w:szCs w:val="18"/>
                      <w:lang w:val="bg-BG"/>
                    </w:rPr>
                    <w:t>Дка</w:t>
                  </w:r>
                </w:p>
              </w:tc>
              <w:tc>
                <w:tcPr>
                  <w:tcW w:w="788" w:type="dxa"/>
                  <w:tcBorders>
                    <w:top w:val="single" w:sz="4" w:space="0" w:color="auto"/>
                    <w:left w:val="nil"/>
                    <w:bottom w:val="single" w:sz="4" w:space="0" w:color="auto"/>
                    <w:right w:val="single" w:sz="4" w:space="0" w:color="auto"/>
                  </w:tcBorders>
                  <w:shd w:val="clear" w:color="000000" w:fill="DAEEF3"/>
                  <w:vAlign w:val="center"/>
                  <w:hideMark/>
                </w:tcPr>
                <w:p w14:paraId="44DA4E74"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Покупна цена  лв/дка</w:t>
                  </w:r>
                </w:p>
              </w:tc>
              <w:tc>
                <w:tcPr>
                  <w:tcW w:w="755" w:type="dxa"/>
                  <w:tcBorders>
                    <w:top w:val="single" w:sz="4" w:space="0" w:color="auto"/>
                    <w:left w:val="nil"/>
                    <w:bottom w:val="single" w:sz="4" w:space="0" w:color="auto"/>
                    <w:right w:val="single" w:sz="4" w:space="0" w:color="auto"/>
                  </w:tcBorders>
                  <w:shd w:val="clear" w:color="000000" w:fill="DAEEF3"/>
                  <w:vAlign w:val="center"/>
                  <w:hideMark/>
                </w:tcPr>
                <w:p w14:paraId="060090C9"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Цена на придо-</w:t>
                  </w:r>
                </w:p>
                <w:p w14:paraId="5EBF1DEC"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биване, лв/дка</w:t>
                  </w:r>
                </w:p>
              </w:tc>
              <w:tc>
                <w:tcPr>
                  <w:tcW w:w="941" w:type="dxa"/>
                  <w:tcBorders>
                    <w:top w:val="single" w:sz="4" w:space="0" w:color="auto"/>
                    <w:left w:val="nil"/>
                    <w:bottom w:val="single" w:sz="4" w:space="0" w:color="auto"/>
                    <w:right w:val="single" w:sz="4" w:space="0" w:color="auto"/>
                  </w:tcBorders>
                  <w:shd w:val="clear" w:color="000000" w:fill="DAEEF3"/>
                  <w:vAlign w:val="center"/>
                  <w:hideMark/>
                </w:tcPr>
                <w:p w14:paraId="64EBDBB2"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Балансова цена, лв/дка</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center"/>
                </w:tcPr>
                <w:p w14:paraId="47582A42" w14:textId="77777777" w:rsidR="00471599" w:rsidRPr="00606F78" w:rsidRDefault="00471599" w:rsidP="00471599">
                  <w:pPr>
                    <w:jc w:val="center"/>
                    <w:rPr>
                      <w:rFonts w:ascii="Calibri" w:hAnsi="Calibri" w:cs="Calibri"/>
                      <w:b/>
                      <w:sz w:val="18"/>
                      <w:szCs w:val="18"/>
                      <w:lang w:val="bg-BG"/>
                    </w:rPr>
                  </w:pPr>
                  <w:r w:rsidRPr="00606F78">
                    <w:rPr>
                      <w:rFonts w:ascii="Calibri" w:hAnsi="Calibri" w:cs="Calibri"/>
                      <w:b/>
                      <w:sz w:val="18"/>
                      <w:szCs w:val="18"/>
                      <w:lang w:val="bg-BG"/>
                    </w:rPr>
                    <w:t>Балансова стойност</w:t>
                  </w:r>
                </w:p>
                <w:p w14:paraId="1C5A03B7" w14:textId="77777777" w:rsidR="00471599" w:rsidRPr="00606F78" w:rsidRDefault="00471599" w:rsidP="00471599">
                  <w:pPr>
                    <w:jc w:val="center"/>
                    <w:rPr>
                      <w:rFonts w:ascii="Calibri" w:hAnsi="Calibri" w:cs="Calibri"/>
                      <w:b/>
                      <w:sz w:val="18"/>
                      <w:szCs w:val="18"/>
                      <w:lang w:val="bg-BG"/>
                    </w:rPr>
                  </w:pPr>
                  <w:r w:rsidRPr="00606F78">
                    <w:rPr>
                      <w:rFonts w:ascii="Calibri" w:hAnsi="Calibri" w:cs="Calibri"/>
                      <w:b/>
                      <w:sz w:val="18"/>
                      <w:szCs w:val="18"/>
                      <w:lang w:val="bg-BG"/>
                    </w:rPr>
                    <w:t xml:space="preserve"> лв</w:t>
                  </w:r>
                </w:p>
                <w:p w14:paraId="444D3FDF" w14:textId="77777777" w:rsidR="00471599" w:rsidRPr="00606F78" w:rsidRDefault="00471599" w:rsidP="00471599">
                  <w:pPr>
                    <w:jc w:val="center"/>
                    <w:rPr>
                      <w:rFonts w:ascii="Calibri" w:hAnsi="Calibri" w:cs="Calibri"/>
                      <w:b/>
                      <w:sz w:val="18"/>
                      <w:szCs w:val="18"/>
                      <w:lang w:val="bg-BG"/>
                    </w:rPr>
                  </w:pPr>
                  <w:r w:rsidRPr="00606F78">
                    <w:rPr>
                      <w:rFonts w:ascii="Calibri" w:hAnsi="Calibri" w:cs="Calibri"/>
                      <w:b/>
                      <w:sz w:val="18"/>
                      <w:szCs w:val="18"/>
                      <w:lang w:val="bg-BG"/>
                    </w:rPr>
                    <w:t>към</w:t>
                  </w:r>
                </w:p>
                <w:p w14:paraId="62983749" w14:textId="77777777" w:rsidR="00471599" w:rsidRPr="00606F78" w:rsidRDefault="00471599" w:rsidP="00471599">
                  <w:pPr>
                    <w:jc w:val="center"/>
                    <w:rPr>
                      <w:rFonts w:ascii="Calibri" w:hAnsi="Calibri" w:cs="Calibri"/>
                      <w:b/>
                      <w:sz w:val="18"/>
                      <w:szCs w:val="18"/>
                      <w:lang w:val="bg-BG"/>
                    </w:rPr>
                  </w:pPr>
                  <w:r w:rsidRPr="00606F78">
                    <w:rPr>
                      <w:rFonts w:ascii="Calibri" w:hAnsi="Calibri" w:cs="Calibri"/>
                      <w:b/>
                      <w:sz w:val="18"/>
                      <w:szCs w:val="18"/>
                      <w:lang w:val="bg-BG"/>
                    </w:rPr>
                    <w:t>31.</w:t>
                  </w:r>
                  <w:r>
                    <w:rPr>
                      <w:rFonts w:ascii="Calibri" w:hAnsi="Calibri" w:cs="Calibri"/>
                      <w:b/>
                      <w:sz w:val="18"/>
                      <w:szCs w:val="18"/>
                      <w:lang w:val="bg-BG"/>
                    </w:rPr>
                    <w:t>03</w:t>
                  </w:r>
                  <w:r w:rsidRPr="00606F78">
                    <w:rPr>
                      <w:rFonts w:ascii="Calibri" w:hAnsi="Calibri" w:cs="Calibri"/>
                      <w:b/>
                      <w:sz w:val="18"/>
                      <w:szCs w:val="18"/>
                      <w:lang w:val="bg-BG"/>
                    </w:rPr>
                    <w:t>.20</w:t>
                  </w:r>
                  <w:r>
                    <w:rPr>
                      <w:rFonts w:ascii="Calibri" w:hAnsi="Calibri" w:cs="Calibri"/>
                      <w:b/>
                      <w:sz w:val="18"/>
                      <w:szCs w:val="18"/>
                      <w:lang w:val="bg-BG"/>
                    </w:rPr>
                    <w:t>25</w:t>
                  </w:r>
                </w:p>
                <w:p w14:paraId="048DCD3B" w14:textId="77777777" w:rsidR="00471599" w:rsidRPr="000225F4" w:rsidRDefault="00471599" w:rsidP="00471599">
                  <w:pPr>
                    <w:jc w:val="center"/>
                    <w:rPr>
                      <w:rFonts w:ascii="Calibri" w:hAnsi="Calibri" w:cs="Calibri"/>
                      <w:sz w:val="18"/>
                      <w:szCs w:val="18"/>
                      <w:lang w:val="bg-BG"/>
                    </w:rPr>
                  </w:pPr>
                </w:p>
              </w:tc>
              <w:tc>
                <w:tcPr>
                  <w:tcW w:w="640" w:type="dxa"/>
                  <w:tcBorders>
                    <w:top w:val="nil"/>
                    <w:left w:val="single" w:sz="4" w:space="0" w:color="auto"/>
                    <w:bottom w:val="single" w:sz="4" w:space="0" w:color="auto"/>
                    <w:right w:val="single" w:sz="4" w:space="0" w:color="auto"/>
                  </w:tcBorders>
                  <w:shd w:val="clear" w:color="000000" w:fill="DAEEF3"/>
                  <w:vAlign w:val="center"/>
                  <w:hideMark/>
                </w:tcPr>
                <w:p w14:paraId="4F06FE84" w14:textId="77777777" w:rsidR="00471599" w:rsidRPr="00606F78" w:rsidRDefault="00471599" w:rsidP="00471599">
                  <w:pPr>
                    <w:jc w:val="center"/>
                    <w:rPr>
                      <w:rFonts w:ascii="Calibri" w:hAnsi="Calibri" w:cs="Calibri"/>
                      <w:sz w:val="18"/>
                      <w:szCs w:val="18"/>
                      <w:lang w:val="bg-BG"/>
                    </w:rPr>
                  </w:pPr>
                  <w:r w:rsidRPr="000225F4">
                    <w:rPr>
                      <w:rFonts w:ascii="Calibri" w:hAnsi="Calibri" w:cs="Calibri"/>
                      <w:sz w:val="18"/>
                      <w:szCs w:val="18"/>
                      <w:lang w:val="bg-BG"/>
                    </w:rPr>
                    <w:t>Имоти брой</w:t>
                  </w:r>
                </w:p>
              </w:tc>
              <w:tc>
                <w:tcPr>
                  <w:tcW w:w="574" w:type="dxa"/>
                  <w:tcBorders>
                    <w:top w:val="nil"/>
                    <w:left w:val="nil"/>
                    <w:bottom w:val="single" w:sz="4" w:space="0" w:color="auto"/>
                    <w:right w:val="single" w:sz="4" w:space="0" w:color="auto"/>
                  </w:tcBorders>
                  <w:shd w:val="clear" w:color="000000" w:fill="DAEEF3"/>
                  <w:noWrap/>
                  <w:vAlign w:val="center"/>
                  <w:hideMark/>
                </w:tcPr>
                <w:p w14:paraId="5A5EDCA0" w14:textId="77777777" w:rsidR="00471599" w:rsidRPr="00606F78" w:rsidRDefault="00471599" w:rsidP="00471599">
                  <w:pPr>
                    <w:tabs>
                      <w:tab w:val="left" w:pos="257"/>
                    </w:tabs>
                    <w:jc w:val="center"/>
                    <w:rPr>
                      <w:rFonts w:ascii="Calibri" w:hAnsi="Calibri" w:cs="Calibri"/>
                      <w:sz w:val="18"/>
                      <w:szCs w:val="18"/>
                      <w:lang w:val="bg-BG"/>
                    </w:rPr>
                  </w:pPr>
                  <w:r w:rsidRPr="000225F4">
                    <w:rPr>
                      <w:rFonts w:ascii="Calibri" w:hAnsi="Calibri" w:cs="Calibri"/>
                      <w:sz w:val="18"/>
                      <w:szCs w:val="18"/>
                      <w:lang w:val="bg-BG"/>
                    </w:rPr>
                    <w:t>Дка</w:t>
                  </w:r>
                </w:p>
              </w:tc>
              <w:tc>
                <w:tcPr>
                  <w:tcW w:w="788" w:type="dxa"/>
                  <w:tcBorders>
                    <w:top w:val="nil"/>
                    <w:left w:val="nil"/>
                    <w:bottom w:val="single" w:sz="4" w:space="0" w:color="auto"/>
                    <w:right w:val="single" w:sz="4" w:space="0" w:color="auto"/>
                  </w:tcBorders>
                  <w:shd w:val="clear" w:color="000000" w:fill="DAEEF3"/>
                  <w:vAlign w:val="center"/>
                  <w:hideMark/>
                </w:tcPr>
                <w:p w14:paraId="0442DBB1" w14:textId="77777777" w:rsidR="00471599" w:rsidRPr="00606F78" w:rsidRDefault="00471599" w:rsidP="00471599">
                  <w:pPr>
                    <w:jc w:val="center"/>
                    <w:rPr>
                      <w:rFonts w:ascii="Calibri" w:hAnsi="Calibri" w:cs="Calibri"/>
                      <w:sz w:val="18"/>
                      <w:szCs w:val="18"/>
                      <w:lang w:val="bg-BG"/>
                    </w:rPr>
                  </w:pPr>
                  <w:r w:rsidRPr="000225F4">
                    <w:rPr>
                      <w:rFonts w:ascii="Calibri" w:hAnsi="Calibri" w:cs="Calibri"/>
                      <w:sz w:val="18"/>
                      <w:szCs w:val="18"/>
                      <w:lang w:val="bg-BG"/>
                    </w:rPr>
                    <w:t>Покупна цена  лв/дка</w:t>
                  </w:r>
                </w:p>
              </w:tc>
              <w:tc>
                <w:tcPr>
                  <w:tcW w:w="737" w:type="dxa"/>
                  <w:tcBorders>
                    <w:top w:val="nil"/>
                    <w:left w:val="nil"/>
                    <w:bottom w:val="single" w:sz="4" w:space="0" w:color="auto"/>
                    <w:right w:val="single" w:sz="4" w:space="0" w:color="auto"/>
                  </w:tcBorders>
                  <w:shd w:val="clear" w:color="000000" w:fill="DAEEF3"/>
                  <w:vAlign w:val="center"/>
                  <w:hideMark/>
                </w:tcPr>
                <w:p w14:paraId="13F2C88E"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Цена на придо-</w:t>
                  </w:r>
                </w:p>
                <w:p w14:paraId="6404AC5A" w14:textId="77777777" w:rsidR="00471599" w:rsidRPr="00606F78" w:rsidRDefault="00471599" w:rsidP="00471599">
                  <w:pPr>
                    <w:jc w:val="center"/>
                    <w:rPr>
                      <w:rFonts w:ascii="Calibri" w:hAnsi="Calibri" w:cs="Calibri"/>
                      <w:sz w:val="18"/>
                      <w:szCs w:val="18"/>
                      <w:lang w:val="bg-BG"/>
                    </w:rPr>
                  </w:pPr>
                  <w:r w:rsidRPr="000225F4">
                    <w:rPr>
                      <w:rFonts w:ascii="Calibri" w:hAnsi="Calibri" w:cs="Calibri"/>
                      <w:sz w:val="18"/>
                      <w:szCs w:val="18"/>
                      <w:lang w:val="bg-BG"/>
                    </w:rPr>
                    <w:t>биване, лв/дка</w:t>
                  </w:r>
                </w:p>
              </w:tc>
              <w:tc>
                <w:tcPr>
                  <w:tcW w:w="824" w:type="dxa"/>
                  <w:tcBorders>
                    <w:top w:val="nil"/>
                    <w:left w:val="nil"/>
                    <w:bottom w:val="single" w:sz="4" w:space="0" w:color="auto"/>
                    <w:right w:val="single" w:sz="4" w:space="0" w:color="auto"/>
                  </w:tcBorders>
                  <w:shd w:val="clear" w:color="000000" w:fill="DAEEF3"/>
                  <w:vAlign w:val="center"/>
                  <w:hideMark/>
                </w:tcPr>
                <w:p w14:paraId="2254DE73" w14:textId="77777777" w:rsidR="00471599" w:rsidRPr="00606F78" w:rsidRDefault="00471599" w:rsidP="00471599">
                  <w:pPr>
                    <w:jc w:val="center"/>
                    <w:rPr>
                      <w:rFonts w:ascii="Calibri" w:hAnsi="Calibri" w:cs="Calibri"/>
                      <w:sz w:val="18"/>
                      <w:szCs w:val="18"/>
                      <w:lang w:val="bg-BG"/>
                    </w:rPr>
                  </w:pPr>
                  <w:r w:rsidRPr="000225F4">
                    <w:rPr>
                      <w:rFonts w:ascii="Calibri" w:hAnsi="Calibri" w:cs="Calibri"/>
                      <w:sz w:val="18"/>
                      <w:szCs w:val="18"/>
                      <w:lang w:val="bg-BG"/>
                    </w:rPr>
                    <w:t>Балансо-ва цена, лв/дка</w:t>
                  </w:r>
                </w:p>
              </w:tc>
              <w:tc>
                <w:tcPr>
                  <w:tcW w:w="97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CE6AEE1" w14:textId="77777777" w:rsidR="00471599" w:rsidRPr="00606F78" w:rsidRDefault="00471599" w:rsidP="00471599">
                  <w:pPr>
                    <w:jc w:val="center"/>
                    <w:rPr>
                      <w:rFonts w:ascii="Calibri" w:hAnsi="Calibri" w:cs="Calibri"/>
                      <w:sz w:val="18"/>
                      <w:szCs w:val="18"/>
                      <w:lang w:val="bg-BG"/>
                    </w:rPr>
                  </w:pPr>
                  <w:r w:rsidRPr="00606F78">
                    <w:rPr>
                      <w:rFonts w:ascii="Calibri" w:hAnsi="Calibri" w:cs="Calibri"/>
                      <w:sz w:val="18"/>
                      <w:szCs w:val="18"/>
                      <w:lang w:val="bg-BG"/>
                    </w:rPr>
                    <w:t>Балансова стойност</w:t>
                  </w:r>
                </w:p>
                <w:p w14:paraId="28CFC40F" w14:textId="77777777" w:rsidR="00471599" w:rsidRPr="00606F78" w:rsidRDefault="00471599" w:rsidP="00471599">
                  <w:pPr>
                    <w:jc w:val="center"/>
                    <w:rPr>
                      <w:rFonts w:ascii="Calibri" w:hAnsi="Calibri" w:cs="Calibri"/>
                      <w:sz w:val="18"/>
                      <w:szCs w:val="18"/>
                      <w:lang w:val="bg-BG"/>
                    </w:rPr>
                  </w:pPr>
                  <w:r w:rsidRPr="00606F78">
                    <w:rPr>
                      <w:rFonts w:ascii="Calibri" w:hAnsi="Calibri" w:cs="Calibri"/>
                      <w:sz w:val="18"/>
                      <w:szCs w:val="18"/>
                      <w:lang w:val="bg-BG"/>
                    </w:rPr>
                    <w:t>лв</w:t>
                  </w:r>
                </w:p>
                <w:p w14:paraId="45A13084" w14:textId="77777777" w:rsidR="00471599" w:rsidRPr="00606F78" w:rsidRDefault="00471599" w:rsidP="00471599">
                  <w:pPr>
                    <w:jc w:val="center"/>
                    <w:rPr>
                      <w:rFonts w:ascii="Calibri" w:hAnsi="Calibri" w:cs="Calibri"/>
                      <w:sz w:val="18"/>
                      <w:szCs w:val="18"/>
                      <w:lang w:val="bg-BG"/>
                    </w:rPr>
                  </w:pPr>
                  <w:r w:rsidRPr="00606F78">
                    <w:rPr>
                      <w:rFonts w:ascii="Calibri" w:hAnsi="Calibri" w:cs="Calibri"/>
                      <w:sz w:val="18"/>
                      <w:szCs w:val="18"/>
                      <w:lang w:val="bg-BG"/>
                    </w:rPr>
                    <w:t>към</w:t>
                  </w:r>
                </w:p>
                <w:p w14:paraId="53CF1337" w14:textId="77777777" w:rsidR="00471599" w:rsidRPr="00606F78" w:rsidRDefault="00471599" w:rsidP="00471599">
                  <w:pPr>
                    <w:jc w:val="center"/>
                    <w:rPr>
                      <w:rFonts w:ascii="Calibri" w:hAnsi="Calibri" w:cs="Calibri"/>
                      <w:sz w:val="18"/>
                      <w:szCs w:val="18"/>
                      <w:lang w:val="bg-BG"/>
                    </w:rPr>
                  </w:pPr>
                  <w:r w:rsidRPr="00606F78">
                    <w:rPr>
                      <w:rFonts w:ascii="Calibri" w:hAnsi="Calibri" w:cs="Calibri"/>
                      <w:sz w:val="18"/>
                      <w:szCs w:val="18"/>
                      <w:lang w:val="bg-BG"/>
                    </w:rPr>
                    <w:t>31.12.202</w:t>
                  </w:r>
                  <w:r>
                    <w:rPr>
                      <w:rFonts w:ascii="Calibri" w:hAnsi="Calibri" w:cs="Calibri"/>
                      <w:sz w:val="18"/>
                      <w:szCs w:val="18"/>
                      <w:lang w:val="bg-BG"/>
                    </w:rPr>
                    <w:t>4</w:t>
                  </w:r>
                </w:p>
                <w:p w14:paraId="4A2107F6" w14:textId="77777777" w:rsidR="00471599" w:rsidRPr="00606F78" w:rsidRDefault="00471599" w:rsidP="00471599">
                  <w:pPr>
                    <w:jc w:val="center"/>
                    <w:rPr>
                      <w:rFonts w:ascii="Calibri" w:hAnsi="Calibri" w:cs="Calibri"/>
                      <w:sz w:val="18"/>
                      <w:szCs w:val="18"/>
                      <w:lang w:val="bg-BG"/>
                    </w:rPr>
                  </w:pPr>
                </w:p>
              </w:tc>
            </w:tr>
            <w:tr w:rsidR="00471599" w:rsidRPr="00AC6552" w14:paraId="04EC890B" w14:textId="77777777" w:rsidTr="004664D6">
              <w:trPr>
                <w:trHeight w:val="283"/>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A206B"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 xml:space="preserve">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015A7E85"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0</w:t>
                  </w:r>
                </w:p>
              </w:tc>
              <w:tc>
                <w:tcPr>
                  <w:tcW w:w="76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07B45909"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0</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2CC861E6"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0</w:t>
                  </w:r>
                </w:p>
              </w:tc>
              <w:tc>
                <w:tcPr>
                  <w:tcW w:w="755"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E60794E"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0</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761A5EC4"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0</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6CB27AF3"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0</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623BA89"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0</w:t>
                  </w:r>
                </w:p>
              </w:tc>
              <w:tc>
                <w:tcPr>
                  <w:tcW w:w="574"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73B7CFCA"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0</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DAB7729"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0</w:t>
                  </w:r>
                </w:p>
              </w:tc>
              <w:tc>
                <w:tcPr>
                  <w:tcW w:w="737"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607469F"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0</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402D1CCD"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0</w:t>
                  </w:r>
                </w:p>
              </w:tc>
              <w:tc>
                <w:tcPr>
                  <w:tcW w:w="97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1DB6B28D"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0</w:t>
                  </w:r>
                </w:p>
              </w:tc>
            </w:tr>
            <w:tr w:rsidR="00471599" w:rsidRPr="00AC6552" w14:paraId="426AF4BD" w14:textId="77777777" w:rsidTr="004664D6">
              <w:trPr>
                <w:trHeight w:val="283"/>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218DB"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 xml:space="preserve">II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45904354"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2</w:t>
                  </w:r>
                </w:p>
              </w:tc>
              <w:tc>
                <w:tcPr>
                  <w:tcW w:w="76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A73C914"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8</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6F5E838"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409</w:t>
                  </w:r>
                </w:p>
              </w:tc>
              <w:tc>
                <w:tcPr>
                  <w:tcW w:w="755"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2DA9206"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422</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620B651"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750</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2FFEF581" w14:textId="77777777" w:rsidR="00471599" w:rsidRPr="000225F4" w:rsidRDefault="00471599" w:rsidP="00471599">
                  <w:pPr>
                    <w:jc w:val="right"/>
                    <w:rPr>
                      <w:rFonts w:ascii="Calibri" w:hAnsi="Calibri" w:cs="Calibri"/>
                      <w:b/>
                      <w:sz w:val="18"/>
                      <w:szCs w:val="18"/>
                      <w:lang w:val="bg-BG"/>
                    </w:rPr>
                  </w:pPr>
                  <w:r w:rsidRPr="000225F4">
                    <w:rPr>
                      <w:rFonts w:ascii="Calibri" w:hAnsi="Calibri" w:cs="Calibri"/>
                      <w:b/>
                      <w:sz w:val="18"/>
                      <w:szCs w:val="18"/>
                      <w:lang w:val="bg-BG"/>
                    </w:rPr>
                    <w:t>5 773</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31D128E"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2</w:t>
                  </w:r>
                </w:p>
              </w:tc>
              <w:tc>
                <w:tcPr>
                  <w:tcW w:w="57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D5DB05E"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8</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E43FDBC"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409</w:t>
                  </w:r>
                </w:p>
              </w:tc>
              <w:tc>
                <w:tcPr>
                  <w:tcW w:w="7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169EB3D"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422</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7726A1C"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750</w:t>
                  </w:r>
                </w:p>
              </w:tc>
              <w:tc>
                <w:tcPr>
                  <w:tcW w:w="97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2B5DA40B" w14:textId="77777777" w:rsidR="00471599" w:rsidRPr="000225F4" w:rsidRDefault="00471599" w:rsidP="00471599">
                  <w:pPr>
                    <w:jc w:val="right"/>
                    <w:rPr>
                      <w:rFonts w:ascii="Calibri" w:hAnsi="Calibri" w:cs="Calibri"/>
                      <w:b/>
                      <w:sz w:val="18"/>
                      <w:szCs w:val="18"/>
                      <w:lang w:val="bg-BG"/>
                    </w:rPr>
                  </w:pPr>
                  <w:r w:rsidRPr="000225F4">
                    <w:rPr>
                      <w:rFonts w:ascii="Calibri" w:hAnsi="Calibri" w:cs="Calibri"/>
                      <w:b/>
                      <w:sz w:val="18"/>
                      <w:szCs w:val="18"/>
                      <w:lang w:val="bg-BG"/>
                    </w:rPr>
                    <w:t>5 773</w:t>
                  </w:r>
                </w:p>
              </w:tc>
            </w:tr>
            <w:tr w:rsidR="00471599" w:rsidRPr="00AC6552" w14:paraId="22D98E74" w14:textId="77777777" w:rsidTr="004664D6">
              <w:trPr>
                <w:trHeight w:val="283"/>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3BE016"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 xml:space="preserve">III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40107546" w14:textId="77777777" w:rsidR="00471599" w:rsidRPr="000225F4" w:rsidRDefault="00471599" w:rsidP="00471599">
                  <w:pPr>
                    <w:jc w:val="right"/>
                    <w:rPr>
                      <w:rFonts w:ascii="Calibri" w:hAnsi="Calibri" w:cs="Calibri"/>
                      <w:sz w:val="18"/>
                      <w:szCs w:val="18"/>
                      <w:lang w:val="bg-BG"/>
                    </w:rPr>
                  </w:pPr>
                  <w:r w:rsidRPr="00AC6552">
                    <w:rPr>
                      <w:rFonts w:ascii="Calibri" w:hAnsi="Calibri" w:cs="Calibri"/>
                      <w:sz w:val="18"/>
                      <w:szCs w:val="18"/>
                      <w:lang w:val="ru-RU"/>
                    </w:rPr>
                    <w:t>2</w:t>
                  </w:r>
                  <w:r w:rsidRPr="000225F4">
                    <w:rPr>
                      <w:rFonts w:ascii="Calibri" w:hAnsi="Calibri" w:cs="Calibri"/>
                      <w:sz w:val="18"/>
                      <w:szCs w:val="18"/>
                      <w:lang w:val="bg-BG"/>
                    </w:rPr>
                    <w:t>08</w:t>
                  </w:r>
                </w:p>
              </w:tc>
              <w:tc>
                <w:tcPr>
                  <w:tcW w:w="76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26FCAA2"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1 </w:t>
                  </w:r>
                  <w:r w:rsidRPr="00AC6552">
                    <w:rPr>
                      <w:rFonts w:ascii="Calibri" w:hAnsi="Calibri" w:cs="Calibri"/>
                      <w:sz w:val="18"/>
                      <w:szCs w:val="18"/>
                      <w:lang w:val="ru-RU"/>
                    </w:rPr>
                    <w:t>757</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5BD7847"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2 060</w:t>
                  </w:r>
                </w:p>
              </w:tc>
              <w:tc>
                <w:tcPr>
                  <w:tcW w:w="755"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0BC03F2"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2 132</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7F0580B"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2 </w:t>
                  </w:r>
                  <w:r w:rsidRPr="00AC6552">
                    <w:rPr>
                      <w:rFonts w:ascii="Calibri" w:hAnsi="Calibri" w:cs="Calibri"/>
                      <w:sz w:val="18"/>
                      <w:szCs w:val="18"/>
                      <w:lang w:val="ru-RU"/>
                    </w:rPr>
                    <w:t>436</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5A6E8505" w14:textId="77777777" w:rsidR="00471599" w:rsidRPr="000225F4" w:rsidRDefault="00471599" w:rsidP="00471599">
                  <w:pPr>
                    <w:jc w:val="right"/>
                    <w:rPr>
                      <w:rFonts w:ascii="Calibri" w:hAnsi="Calibri" w:cs="Calibri"/>
                      <w:b/>
                      <w:sz w:val="18"/>
                      <w:szCs w:val="18"/>
                      <w:lang w:val="bg-BG"/>
                    </w:rPr>
                  </w:pPr>
                  <w:r w:rsidRPr="000225F4">
                    <w:rPr>
                      <w:rFonts w:ascii="Calibri" w:hAnsi="Calibri" w:cs="Calibri"/>
                      <w:b/>
                      <w:sz w:val="18"/>
                      <w:szCs w:val="18"/>
                      <w:lang w:val="bg-BG"/>
                    </w:rPr>
                    <w:t xml:space="preserve">4 281 002 </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5CF207BA" w14:textId="77777777" w:rsidR="00471599" w:rsidRPr="000225F4" w:rsidRDefault="00471599" w:rsidP="00471599">
                  <w:pPr>
                    <w:jc w:val="right"/>
                    <w:rPr>
                      <w:rFonts w:ascii="Calibri" w:hAnsi="Calibri" w:cs="Calibri"/>
                      <w:sz w:val="18"/>
                      <w:szCs w:val="18"/>
                      <w:lang w:val="bg-BG"/>
                    </w:rPr>
                  </w:pPr>
                  <w:r w:rsidRPr="00AC6552">
                    <w:rPr>
                      <w:rFonts w:ascii="Calibri" w:hAnsi="Calibri" w:cs="Calibri"/>
                      <w:sz w:val="18"/>
                      <w:szCs w:val="18"/>
                      <w:lang w:val="ru-RU"/>
                    </w:rPr>
                    <w:t>2</w:t>
                  </w:r>
                  <w:r w:rsidRPr="000225F4">
                    <w:rPr>
                      <w:rFonts w:ascii="Calibri" w:hAnsi="Calibri" w:cs="Calibri"/>
                      <w:sz w:val="18"/>
                      <w:szCs w:val="18"/>
                      <w:lang w:val="bg-BG"/>
                    </w:rPr>
                    <w:t>08</w:t>
                  </w:r>
                </w:p>
              </w:tc>
              <w:tc>
                <w:tcPr>
                  <w:tcW w:w="57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C1F4E86"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1 </w:t>
                  </w:r>
                  <w:r w:rsidRPr="00AC6552">
                    <w:rPr>
                      <w:rFonts w:ascii="Calibri" w:hAnsi="Calibri" w:cs="Calibri"/>
                      <w:sz w:val="18"/>
                      <w:szCs w:val="18"/>
                      <w:lang w:val="ru-RU"/>
                    </w:rPr>
                    <w:t>757</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814505B"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2 060</w:t>
                  </w:r>
                </w:p>
              </w:tc>
              <w:tc>
                <w:tcPr>
                  <w:tcW w:w="7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E5B9F8D"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2 132</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C04E506"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2 </w:t>
                  </w:r>
                  <w:r w:rsidRPr="00AC6552">
                    <w:rPr>
                      <w:rFonts w:ascii="Calibri" w:hAnsi="Calibri" w:cs="Calibri"/>
                      <w:sz w:val="18"/>
                      <w:szCs w:val="18"/>
                      <w:lang w:val="ru-RU"/>
                    </w:rPr>
                    <w:t>436</w:t>
                  </w:r>
                </w:p>
              </w:tc>
              <w:tc>
                <w:tcPr>
                  <w:tcW w:w="97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72D2FA4F" w14:textId="77777777" w:rsidR="00471599" w:rsidRPr="000225F4" w:rsidRDefault="00471599" w:rsidP="00471599">
                  <w:pPr>
                    <w:jc w:val="right"/>
                    <w:rPr>
                      <w:rFonts w:ascii="Calibri" w:hAnsi="Calibri" w:cs="Calibri"/>
                      <w:b/>
                      <w:sz w:val="18"/>
                      <w:szCs w:val="18"/>
                      <w:lang w:val="bg-BG"/>
                    </w:rPr>
                  </w:pPr>
                  <w:r w:rsidRPr="000225F4">
                    <w:rPr>
                      <w:rFonts w:ascii="Calibri" w:hAnsi="Calibri" w:cs="Calibri"/>
                      <w:b/>
                      <w:sz w:val="18"/>
                      <w:szCs w:val="18"/>
                      <w:lang w:val="bg-BG"/>
                    </w:rPr>
                    <w:t xml:space="preserve">4 281 002 </w:t>
                  </w:r>
                </w:p>
              </w:tc>
            </w:tr>
            <w:tr w:rsidR="00471599" w:rsidRPr="00AC6552" w14:paraId="1DD578FC" w14:textId="77777777" w:rsidTr="004664D6">
              <w:trPr>
                <w:trHeight w:val="283"/>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AC565"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 xml:space="preserve">IV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5CB37195"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166</w:t>
                  </w:r>
                </w:p>
              </w:tc>
              <w:tc>
                <w:tcPr>
                  <w:tcW w:w="76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B193C50"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1 </w:t>
                  </w:r>
                  <w:r w:rsidRPr="00AC6552">
                    <w:rPr>
                      <w:rFonts w:ascii="Calibri" w:hAnsi="Calibri" w:cs="Calibri"/>
                      <w:sz w:val="18"/>
                      <w:szCs w:val="18"/>
                      <w:lang w:val="ru-RU"/>
                    </w:rPr>
                    <w:t>475</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22BCB70"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1 </w:t>
                  </w:r>
                  <w:r w:rsidRPr="00AC6552">
                    <w:rPr>
                      <w:rFonts w:ascii="Calibri" w:hAnsi="Calibri" w:cs="Calibri"/>
                      <w:sz w:val="18"/>
                      <w:szCs w:val="18"/>
                      <w:lang w:val="ru-RU"/>
                    </w:rPr>
                    <w:t>514</w:t>
                  </w:r>
                </w:p>
              </w:tc>
              <w:tc>
                <w:tcPr>
                  <w:tcW w:w="755"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52863A0"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1 </w:t>
                  </w:r>
                  <w:r w:rsidRPr="00AC6552">
                    <w:rPr>
                      <w:rFonts w:ascii="Calibri" w:hAnsi="Calibri" w:cs="Calibri"/>
                      <w:sz w:val="18"/>
                      <w:szCs w:val="18"/>
                      <w:lang w:val="ru-RU"/>
                    </w:rPr>
                    <w:t>572</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982C619"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2 156</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48F65FCF" w14:textId="77777777" w:rsidR="00471599" w:rsidRPr="00AC6552" w:rsidRDefault="00471599" w:rsidP="00471599">
                  <w:pPr>
                    <w:jc w:val="right"/>
                    <w:rPr>
                      <w:rFonts w:ascii="Calibri" w:hAnsi="Calibri" w:cs="Calibri"/>
                      <w:b/>
                      <w:sz w:val="18"/>
                      <w:szCs w:val="18"/>
                      <w:lang w:val="ru-RU"/>
                    </w:rPr>
                  </w:pPr>
                  <w:r w:rsidRPr="000225F4">
                    <w:rPr>
                      <w:rFonts w:ascii="Calibri" w:hAnsi="Calibri" w:cs="Calibri"/>
                      <w:b/>
                      <w:sz w:val="18"/>
                      <w:szCs w:val="18"/>
                      <w:lang w:val="bg-BG"/>
                    </w:rPr>
                    <w:t>3 181 605</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2EC660EA"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166</w:t>
                  </w:r>
                </w:p>
              </w:tc>
              <w:tc>
                <w:tcPr>
                  <w:tcW w:w="57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B80CD40"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1 </w:t>
                  </w:r>
                  <w:r w:rsidRPr="00AC6552">
                    <w:rPr>
                      <w:rFonts w:ascii="Calibri" w:hAnsi="Calibri" w:cs="Calibri"/>
                      <w:sz w:val="18"/>
                      <w:szCs w:val="18"/>
                      <w:lang w:val="ru-RU"/>
                    </w:rPr>
                    <w:t>475</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74EB45D"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1 </w:t>
                  </w:r>
                  <w:r w:rsidRPr="00AC6552">
                    <w:rPr>
                      <w:rFonts w:ascii="Calibri" w:hAnsi="Calibri" w:cs="Calibri"/>
                      <w:sz w:val="18"/>
                      <w:szCs w:val="18"/>
                      <w:lang w:val="ru-RU"/>
                    </w:rPr>
                    <w:t>514</w:t>
                  </w:r>
                </w:p>
              </w:tc>
              <w:tc>
                <w:tcPr>
                  <w:tcW w:w="7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16A42C1"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1 </w:t>
                  </w:r>
                  <w:r w:rsidRPr="00AC6552">
                    <w:rPr>
                      <w:rFonts w:ascii="Calibri" w:hAnsi="Calibri" w:cs="Calibri"/>
                      <w:sz w:val="18"/>
                      <w:szCs w:val="18"/>
                      <w:lang w:val="ru-RU"/>
                    </w:rPr>
                    <w:t>572</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48FC053"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2 156</w:t>
                  </w:r>
                </w:p>
              </w:tc>
              <w:tc>
                <w:tcPr>
                  <w:tcW w:w="97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49D224AA" w14:textId="77777777" w:rsidR="00471599" w:rsidRPr="00AC6552" w:rsidRDefault="00471599" w:rsidP="00471599">
                  <w:pPr>
                    <w:jc w:val="right"/>
                    <w:rPr>
                      <w:rFonts w:ascii="Calibri" w:hAnsi="Calibri" w:cs="Calibri"/>
                      <w:b/>
                      <w:sz w:val="18"/>
                      <w:szCs w:val="18"/>
                      <w:lang w:val="ru-RU"/>
                    </w:rPr>
                  </w:pPr>
                  <w:r w:rsidRPr="000225F4">
                    <w:rPr>
                      <w:rFonts w:ascii="Calibri" w:hAnsi="Calibri" w:cs="Calibri"/>
                      <w:b/>
                      <w:sz w:val="18"/>
                      <w:szCs w:val="18"/>
                      <w:lang w:val="bg-BG"/>
                    </w:rPr>
                    <w:t>3 181 605</w:t>
                  </w:r>
                </w:p>
              </w:tc>
            </w:tr>
            <w:tr w:rsidR="00471599" w:rsidRPr="00AC6552" w14:paraId="2C81A697" w14:textId="77777777" w:rsidTr="004664D6">
              <w:trPr>
                <w:trHeight w:val="283"/>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8F0C41"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 xml:space="preserve">V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07D5CFA4"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63</w:t>
                  </w:r>
                </w:p>
              </w:tc>
              <w:tc>
                <w:tcPr>
                  <w:tcW w:w="76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08B78A2"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494</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19F9F36"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1 4</w:t>
                  </w:r>
                  <w:r w:rsidRPr="00AC6552">
                    <w:rPr>
                      <w:rFonts w:ascii="Calibri" w:hAnsi="Calibri" w:cs="Calibri"/>
                      <w:sz w:val="18"/>
                      <w:szCs w:val="18"/>
                      <w:lang w:val="ru-RU"/>
                    </w:rPr>
                    <w:t>12</w:t>
                  </w:r>
                </w:p>
              </w:tc>
              <w:tc>
                <w:tcPr>
                  <w:tcW w:w="755"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3ABDBF2"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1 4</w:t>
                  </w:r>
                  <w:r w:rsidRPr="00AC6552">
                    <w:rPr>
                      <w:rFonts w:ascii="Calibri" w:hAnsi="Calibri" w:cs="Calibri"/>
                      <w:sz w:val="18"/>
                      <w:szCs w:val="18"/>
                      <w:lang w:val="ru-RU"/>
                    </w:rPr>
                    <w:t>66</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3219A2C"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1 </w:t>
                  </w:r>
                  <w:r w:rsidRPr="00AC6552">
                    <w:rPr>
                      <w:rFonts w:ascii="Calibri" w:hAnsi="Calibri" w:cs="Calibri"/>
                      <w:sz w:val="18"/>
                      <w:szCs w:val="18"/>
                      <w:lang w:val="ru-RU"/>
                    </w:rPr>
                    <w:t>890</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7B2459DB" w14:textId="77777777" w:rsidR="00471599" w:rsidRPr="00AC6552" w:rsidRDefault="00471599" w:rsidP="00471599">
                  <w:pPr>
                    <w:jc w:val="right"/>
                    <w:rPr>
                      <w:rFonts w:ascii="Calibri" w:hAnsi="Calibri" w:cs="Calibri"/>
                      <w:b/>
                      <w:sz w:val="18"/>
                      <w:szCs w:val="18"/>
                      <w:lang w:val="ru-RU"/>
                    </w:rPr>
                  </w:pPr>
                  <w:r w:rsidRPr="000225F4">
                    <w:rPr>
                      <w:rFonts w:ascii="Calibri" w:hAnsi="Calibri" w:cs="Calibri"/>
                      <w:b/>
                      <w:sz w:val="18"/>
                      <w:szCs w:val="18"/>
                      <w:lang w:val="bg-BG"/>
                    </w:rPr>
                    <w:t>933 063</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3C981886"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63</w:t>
                  </w:r>
                </w:p>
              </w:tc>
              <w:tc>
                <w:tcPr>
                  <w:tcW w:w="57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1F1B129"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494</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0263BA0"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1 4</w:t>
                  </w:r>
                  <w:r w:rsidRPr="00AC6552">
                    <w:rPr>
                      <w:rFonts w:ascii="Calibri" w:hAnsi="Calibri" w:cs="Calibri"/>
                      <w:sz w:val="18"/>
                      <w:szCs w:val="18"/>
                      <w:lang w:val="ru-RU"/>
                    </w:rPr>
                    <w:t>12</w:t>
                  </w:r>
                </w:p>
              </w:tc>
              <w:tc>
                <w:tcPr>
                  <w:tcW w:w="7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5CA38C5"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1 4</w:t>
                  </w:r>
                  <w:r w:rsidRPr="00AC6552">
                    <w:rPr>
                      <w:rFonts w:ascii="Calibri" w:hAnsi="Calibri" w:cs="Calibri"/>
                      <w:sz w:val="18"/>
                      <w:szCs w:val="18"/>
                      <w:lang w:val="ru-RU"/>
                    </w:rPr>
                    <w:t>66</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9F0E0FD"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1 </w:t>
                  </w:r>
                  <w:r w:rsidRPr="00AC6552">
                    <w:rPr>
                      <w:rFonts w:ascii="Calibri" w:hAnsi="Calibri" w:cs="Calibri"/>
                      <w:sz w:val="18"/>
                      <w:szCs w:val="18"/>
                      <w:lang w:val="ru-RU"/>
                    </w:rPr>
                    <w:t>890</w:t>
                  </w:r>
                </w:p>
              </w:tc>
              <w:tc>
                <w:tcPr>
                  <w:tcW w:w="97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58F43AD3" w14:textId="77777777" w:rsidR="00471599" w:rsidRPr="00AC6552" w:rsidRDefault="00471599" w:rsidP="00471599">
                  <w:pPr>
                    <w:jc w:val="right"/>
                    <w:rPr>
                      <w:rFonts w:ascii="Calibri" w:hAnsi="Calibri" w:cs="Calibri"/>
                      <w:b/>
                      <w:sz w:val="18"/>
                      <w:szCs w:val="18"/>
                      <w:lang w:val="ru-RU"/>
                    </w:rPr>
                  </w:pPr>
                  <w:r w:rsidRPr="000225F4">
                    <w:rPr>
                      <w:rFonts w:ascii="Calibri" w:hAnsi="Calibri" w:cs="Calibri"/>
                      <w:b/>
                      <w:sz w:val="18"/>
                      <w:szCs w:val="18"/>
                      <w:lang w:val="bg-BG"/>
                    </w:rPr>
                    <w:t>933 063</w:t>
                  </w:r>
                </w:p>
              </w:tc>
            </w:tr>
            <w:tr w:rsidR="00471599" w:rsidRPr="00AC6552" w14:paraId="18EDA752" w14:textId="77777777" w:rsidTr="004664D6">
              <w:trPr>
                <w:trHeight w:val="283"/>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E0C4F4"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 xml:space="preserve">VI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3DF06CCD"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75</w:t>
                  </w:r>
                </w:p>
              </w:tc>
              <w:tc>
                <w:tcPr>
                  <w:tcW w:w="76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B8ADC19"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6</w:t>
                  </w:r>
                  <w:r w:rsidRPr="00AC6552">
                    <w:rPr>
                      <w:rFonts w:ascii="Calibri" w:hAnsi="Calibri" w:cs="Calibri"/>
                      <w:sz w:val="18"/>
                      <w:szCs w:val="18"/>
                      <w:lang w:val="ru-RU"/>
                    </w:rPr>
                    <w:t>96</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92A8CF1"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1 </w:t>
                  </w:r>
                  <w:r w:rsidRPr="00AC6552">
                    <w:rPr>
                      <w:rFonts w:ascii="Calibri" w:hAnsi="Calibri" w:cs="Calibri"/>
                      <w:sz w:val="18"/>
                      <w:szCs w:val="18"/>
                      <w:lang w:val="ru-RU"/>
                    </w:rPr>
                    <w:t>579</w:t>
                  </w:r>
                </w:p>
              </w:tc>
              <w:tc>
                <w:tcPr>
                  <w:tcW w:w="755"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06DB591"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1 </w:t>
                  </w:r>
                  <w:r w:rsidRPr="00AC6552">
                    <w:rPr>
                      <w:rFonts w:ascii="Calibri" w:hAnsi="Calibri" w:cs="Calibri"/>
                      <w:sz w:val="18"/>
                      <w:szCs w:val="18"/>
                      <w:lang w:val="ru-RU"/>
                    </w:rPr>
                    <w:t>637</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BDB6878"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2 039</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5B43B9E7" w14:textId="77777777" w:rsidR="00471599" w:rsidRPr="000225F4" w:rsidRDefault="00471599" w:rsidP="00471599">
                  <w:pPr>
                    <w:jc w:val="right"/>
                    <w:rPr>
                      <w:rFonts w:ascii="Calibri" w:hAnsi="Calibri" w:cs="Calibri"/>
                      <w:b/>
                      <w:sz w:val="18"/>
                      <w:szCs w:val="18"/>
                      <w:lang w:val="bg-BG"/>
                    </w:rPr>
                  </w:pPr>
                  <w:r w:rsidRPr="000225F4">
                    <w:rPr>
                      <w:rFonts w:ascii="Calibri" w:hAnsi="Calibri" w:cs="Calibri"/>
                      <w:b/>
                      <w:sz w:val="18"/>
                      <w:szCs w:val="18"/>
                      <w:lang w:val="bg-BG"/>
                    </w:rPr>
                    <w:t>1 418 570</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503FCBED"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75</w:t>
                  </w:r>
                </w:p>
              </w:tc>
              <w:tc>
                <w:tcPr>
                  <w:tcW w:w="57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A7F2A59"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6</w:t>
                  </w:r>
                  <w:r w:rsidRPr="00AC6552">
                    <w:rPr>
                      <w:rFonts w:ascii="Calibri" w:hAnsi="Calibri" w:cs="Calibri"/>
                      <w:sz w:val="18"/>
                      <w:szCs w:val="18"/>
                      <w:lang w:val="ru-RU"/>
                    </w:rPr>
                    <w:t>96</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B887DB6"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1 </w:t>
                  </w:r>
                  <w:r w:rsidRPr="00AC6552">
                    <w:rPr>
                      <w:rFonts w:ascii="Calibri" w:hAnsi="Calibri" w:cs="Calibri"/>
                      <w:sz w:val="18"/>
                      <w:szCs w:val="18"/>
                      <w:lang w:val="ru-RU"/>
                    </w:rPr>
                    <w:t>579</w:t>
                  </w:r>
                </w:p>
              </w:tc>
              <w:tc>
                <w:tcPr>
                  <w:tcW w:w="7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E4B7FBD"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1 </w:t>
                  </w:r>
                  <w:r w:rsidRPr="00AC6552">
                    <w:rPr>
                      <w:rFonts w:ascii="Calibri" w:hAnsi="Calibri" w:cs="Calibri"/>
                      <w:sz w:val="18"/>
                      <w:szCs w:val="18"/>
                      <w:lang w:val="ru-RU"/>
                    </w:rPr>
                    <w:t>637</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1706096"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2 039</w:t>
                  </w:r>
                </w:p>
              </w:tc>
              <w:tc>
                <w:tcPr>
                  <w:tcW w:w="97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3F3615C3" w14:textId="77777777" w:rsidR="00471599" w:rsidRPr="000225F4" w:rsidRDefault="00471599" w:rsidP="00471599">
                  <w:pPr>
                    <w:jc w:val="right"/>
                    <w:rPr>
                      <w:rFonts w:ascii="Calibri" w:hAnsi="Calibri" w:cs="Calibri"/>
                      <w:b/>
                      <w:sz w:val="18"/>
                      <w:szCs w:val="18"/>
                      <w:lang w:val="bg-BG"/>
                    </w:rPr>
                  </w:pPr>
                  <w:r w:rsidRPr="000225F4">
                    <w:rPr>
                      <w:rFonts w:ascii="Calibri" w:hAnsi="Calibri" w:cs="Calibri"/>
                      <w:b/>
                      <w:sz w:val="18"/>
                      <w:szCs w:val="18"/>
                      <w:lang w:val="bg-BG"/>
                    </w:rPr>
                    <w:t>1 418 570</w:t>
                  </w:r>
                </w:p>
              </w:tc>
            </w:tr>
            <w:tr w:rsidR="00471599" w:rsidRPr="00AC6552" w14:paraId="798324F3" w14:textId="77777777" w:rsidTr="004664D6">
              <w:trPr>
                <w:trHeight w:val="283"/>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38A138"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 xml:space="preserve">VII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478DD688"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20</w:t>
                  </w:r>
                </w:p>
              </w:tc>
              <w:tc>
                <w:tcPr>
                  <w:tcW w:w="76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76BFC8B"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253</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4C431DE"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1 </w:t>
                  </w:r>
                  <w:r w:rsidRPr="00AC6552">
                    <w:rPr>
                      <w:rFonts w:ascii="Calibri" w:hAnsi="Calibri" w:cs="Calibri"/>
                      <w:sz w:val="18"/>
                      <w:szCs w:val="18"/>
                      <w:lang w:val="ru-RU"/>
                    </w:rPr>
                    <w:t>518</w:t>
                  </w:r>
                </w:p>
              </w:tc>
              <w:tc>
                <w:tcPr>
                  <w:tcW w:w="755"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5B9F588"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1 5</w:t>
                  </w:r>
                  <w:r w:rsidRPr="00AC6552">
                    <w:rPr>
                      <w:rFonts w:ascii="Calibri" w:hAnsi="Calibri" w:cs="Calibri"/>
                      <w:sz w:val="18"/>
                      <w:szCs w:val="18"/>
                      <w:lang w:val="ru-RU"/>
                    </w:rPr>
                    <w:t>73</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A0D1AD3"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2 063</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13CB083E" w14:textId="77777777" w:rsidR="00471599" w:rsidRPr="000225F4" w:rsidRDefault="00471599" w:rsidP="00471599">
                  <w:pPr>
                    <w:jc w:val="right"/>
                    <w:rPr>
                      <w:rFonts w:ascii="Calibri" w:hAnsi="Calibri" w:cs="Calibri"/>
                      <w:b/>
                      <w:sz w:val="18"/>
                      <w:szCs w:val="18"/>
                      <w:lang w:val="bg-BG"/>
                    </w:rPr>
                  </w:pPr>
                  <w:r w:rsidRPr="000225F4">
                    <w:rPr>
                      <w:rFonts w:ascii="Calibri" w:hAnsi="Calibri" w:cs="Calibri"/>
                      <w:b/>
                      <w:sz w:val="18"/>
                      <w:szCs w:val="18"/>
                      <w:lang w:val="bg-BG"/>
                    </w:rPr>
                    <w:t>521 439</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F07E21A"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20</w:t>
                  </w:r>
                </w:p>
              </w:tc>
              <w:tc>
                <w:tcPr>
                  <w:tcW w:w="57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C79E666"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253</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B88A0B6"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 xml:space="preserve">1 </w:t>
                  </w:r>
                  <w:r w:rsidRPr="00AC6552">
                    <w:rPr>
                      <w:rFonts w:ascii="Calibri" w:hAnsi="Calibri" w:cs="Calibri"/>
                      <w:sz w:val="18"/>
                      <w:szCs w:val="18"/>
                      <w:lang w:val="ru-RU"/>
                    </w:rPr>
                    <w:t>518</w:t>
                  </w:r>
                </w:p>
              </w:tc>
              <w:tc>
                <w:tcPr>
                  <w:tcW w:w="7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38A2ECD"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1 5</w:t>
                  </w:r>
                  <w:r w:rsidRPr="00AC6552">
                    <w:rPr>
                      <w:rFonts w:ascii="Calibri" w:hAnsi="Calibri" w:cs="Calibri"/>
                      <w:sz w:val="18"/>
                      <w:szCs w:val="18"/>
                      <w:lang w:val="ru-RU"/>
                    </w:rPr>
                    <w:t>73</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732294B"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2 063</w:t>
                  </w:r>
                </w:p>
              </w:tc>
              <w:tc>
                <w:tcPr>
                  <w:tcW w:w="97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1A66EC47" w14:textId="77777777" w:rsidR="00471599" w:rsidRPr="000225F4" w:rsidRDefault="00471599" w:rsidP="00471599">
                  <w:pPr>
                    <w:jc w:val="right"/>
                    <w:rPr>
                      <w:rFonts w:ascii="Calibri" w:hAnsi="Calibri" w:cs="Calibri"/>
                      <w:b/>
                      <w:sz w:val="18"/>
                      <w:szCs w:val="18"/>
                      <w:lang w:val="bg-BG"/>
                    </w:rPr>
                  </w:pPr>
                  <w:r w:rsidRPr="000225F4">
                    <w:rPr>
                      <w:rFonts w:ascii="Calibri" w:hAnsi="Calibri" w:cs="Calibri"/>
                      <w:b/>
                      <w:sz w:val="18"/>
                      <w:szCs w:val="18"/>
                      <w:lang w:val="bg-BG"/>
                    </w:rPr>
                    <w:t>521 439</w:t>
                  </w:r>
                </w:p>
              </w:tc>
            </w:tr>
            <w:tr w:rsidR="00471599" w:rsidRPr="00AC6552" w14:paraId="24CB5780" w14:textId="77777777" w:rsidTr="004664D6">
              <w:trPr>
                <w:trHeight w:val="283"/>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D7138"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 xml:space="preserve">VIII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655D3D65"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28</w:t>
                  </w:r>
                </w:p>
              </w:tc>
              <w:tc>
                <w:tcPr>
                  <w:tcW w:w="76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509338B"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3</w:t>
                  </w:r>
                  <w:r w:rsidRPr="00AC6552">
                    <w:rPr>
                      <w:rFonts w:ascii="Calibri" w:hAnsi="Calibri" w:cs="Calibri"/>
                      <w:sz w:val="18"/>
                      <w:szCs w:val="18"/>
                      <w:lang w:val="ru-RU"/>
                    </w:rPr>
                    <w:t>71</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D0B2BE6"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1 4</w:t>
                  </w:r>
                  <w:r w:rsidRPr="00AC6552">
                    <w:rPr>
                      <w:rFonts w:ascii="Calibri" w:hAnsi="Calibri" w:cs="Calibri"/>
                      <w:sz w:val="18"/>
                      <w:szCs w:val="18"/>
                      <w:lang w:val="ru-RU"/>
                    </w:rPr>
                    <w:t>72</w:t>
                  </w:r>
                </w:p>
              </w:tc>
              <w:tc>
                <w:tcPr>
                  <w:tcW w:w="755"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09FC637"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1 5</w:t>
                  </w:r>
                  <w:r w:rsidRPr="00AC6552">
                    <w:rPr>
                      <w:rFonts w:ascii="Calibri" w:hAnsi="Calibri" w:cs="Calibri"/>
                      <w:sz w:val="18"/>
                      <w:szCs w:val="18"/>
                      <w:lang w:val="ru-RU"/>
                    </w:rPr>
                    <w:t>30</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C83CD2D"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2 032</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3762FCBC" w14:textId="77777777" w:rsidR="00471599" w:rsidRPr="000225F4" w:rsidRDefault="00471599" w:rsidP="00471599">
                  <w:pPr>
                    <w:jc w:val="right"/>
                    <w:rPr>
                      <w:rFonts w:ascii="Calibri" w:hAnsi="Calibri" w:cs="Calibri"/>
                      <w:b/>
                      <w:sz w:val="18"/>
                      <w:szCs w:val="18"/>
                      <w:lang w:val="bg-BG"/>
                    </w:rPr>
                  </w:pPr>
                  <w:r w:rsidRPr="000225F4">
                    <w:rPr>
                      <w:rFonts w:ascii="Calibri" w:hAnsi="Calibri" w:cs="Calibri"/>
                      <w:b/>
                      <w:sz w:val="18"/>
                      <w:szCs w:val="18"/>
                      <w:lang w:val="bg-BG"/>
                    </w:rPr>
                    <w:t>754 533</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B867EEA"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28</w:t>
                  </w:r>
                </w:p>
              </w:tc>
              <w:tc>
                <w:tcPr>
                  <w:tcW w:w="57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1BFCB99"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3</w:t>
                  </w:r>
                  <w:r w:rsidRPr="00AC6552">
                    <w:rPr>
                      <w:rFonts w:ascii="Calibri" w:hAnsi="Calibri" w:cs="Calibri"/>
                      <w:sz w:val="18"/>
                      <w:szCs w:val="18"/>
                      <w:lang w:val="ru-RU"/>
                    </w:rPr>
                    <w:t>71</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5F27855"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1 4</w:t>
                  </w:r>
                  <w:r w:rsidRPr="00AC6552">
                    <w:rPr>
                      <w:rFonts w:ascii="Calibri" w:hAnsi="Calibri" w:cs="Calibri"/>
                      <w:sz w:val="18"/>
                      <w:szCs w:val="18"/>
                      <w:lang w:val="ru-RU"/>
                    </w:rPr>
                    <w:t>72</w:t>
                  </w:r>
                </w:p>
              </w:tc>
              <w:tc>
                <w:tcPr>
                  <w:tcW w:w="7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1FF4738"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1 5</w:t>
                  </w:r>
                  <w:r w:rsidRPr="00AC6552">
                    <w:rPr>
                      <w:rFonts w:ascii="Calibri" w:hAnsi="Calibri" w:cs="Calibri"/>
                      <w:sz w:val="18"/>
                      <w:szCs w:val="18"/>
                      <w:lang w:val="ru-RU"/>
                    </w:rPr>
                    <w:t>30</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95C103A"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2 032</w:t>
                  </w:r>
                </w:p>
              </w:tc>
              <w:tc>
                <w:tcPr>
                  <w:tcW w:w="97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6BE75596" w14:textId="77777777" w:rsidR="00471599" w:rsidRPr="000225F4" w:rsidRDefault="00471599" w:rsidP="00471599">
                  <w:pPr>
                    <w:jc w:val="right"/>
                    <w:rPr>
                      <w:rFonts w:ascii="Calibri" w:hAnsi="Calibri" w:cs="Calibri"/>
                      <w:b/>
                      <w:sz w:val="18"/>
                      <w:szCs w:val="18"/>
                      <w:lang w:val="bg-BG"/>
                    </w:rPr>
                  </w:pPr>
                  <w:r w:rsidRPr="000225F4">
                    <w:rPr>
                      <w:rFonts w:ascii="Calibri" w:hAnsi="Calibri" w:cs="Calibri"/>
                      <w:b/>
                      <w:sz w:val="18"/>
                      <w:szCs w:val="18"/>
                      <w:lang w:val="bg-BG"/>
                    </w:rPr>
                    <w:t>754 533</w:t>
                  </w:r>
                </w:p>
              </w:tc>
            </w:tr>
            <w:tr w:rsidR="00471599" w:rsidRPr="00AC6552" w14:paraId="541DACE0" w14:textId="77777777" w:rsidTr="004664D6">
              <w:trPr>
                <w:trHeight w:val="283"/>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E894A8"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 xml:space="preserve">IX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209BABA1"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17</w:t>
                  </w:r>
                </w:p>
              </w:tc>
              <w:tc>
                <w:tcPr>
                  <w:tcW w:w="76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F13F49E"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136</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B9BFC90"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1 335</w:t>
                  </w:r>
                </w:p>
              </w:tc>
              <w:tc>
                <w:tcPr>
                  <w:tcW w:w="755"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A34C566"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1 384</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585D6E2"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2 027</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0A918D9F" w14:textId="77777777" w:rsidR="00471599" w:rsidRPr="000225F4" w:rsidRDefault="00471599" w:rsidP="00471599">
                  <w:pPr>
                    <w:jc w:val="right"/>
                    <w:rPr>
                      <w:rFonts w:ascii="Calibri" w:hAnsi="Calibri" w:cs="Calibri"/>
                      <w:b/>
                      <w:sz w:val="18"/>
                      <w:szCs w:val="18"/>
                      <w:lang w:val="bg-BG"/>
                    </w:rPr>
                  </w:pPr>
                  <w:r w:rsidRPr="000225F4">
                    <w:rPr>
                      <w:rFonts w:ascii="Calibri" w:hAnsi="Calibri" w:cs="Calibri"/>
                      <w:b/>
                      <w:sz w:val="18"/>
                      <w:szCs w:val="18"/>
                      <w:lang w:val="bg-BG"/>
                    </w:rPr>
                    <w:t>274 918</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0CF2C75C"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17</w:t>
                  </w:r>
                </w:p>
              </w:tc>
              <w:tc>
                <w:tcPr>
                  <w:tcW w:w="57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8D6C98B"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136</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2FED162"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1 335</w:t>
                  </w:r>
                </w:p>
              </w:tc>
              <w:tc>
                <w:tcPr>
                  <w:tcW w:w="7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4B3680E"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1 384</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1ABB78E" w14:textId="77777777" w:rsidR="00471599" w:rsidRPr="00AC6552" w:rsidRDefault="00471599" w:rsidP="00471599">
                  <w:pPr>
                    <w:jc w:val="right"/>
                    <w:rPr>
                      <w:rFonts w:ascii="Calibri" w:hAnsi="Calibri" w:cs="Calibri"/>
                      <w:sz w:val="18"/>
                      <w:szCs w:val="18"/>
                      <w:lang w:val="ru-RU"/>
                    </w:rPr>
                  </w:pPr>
                  <w:r w:rsidRPr="00AC6552">
                    <w:rPr>
                      <w:rFonts w:ascii="Calibri" w:hAnsi="Calibri" w:cs="Calibri"/>
                      <w:sz w:val="18"/>
                      <w:szCs w:val="18"/>
                      <w:lang w:val="ru-RU"/>
                    </w:rPr>
                    <w:t>2 027</w:t>
                  </w:r>
                </w:p>
              </w:tc>
              <w:tc>
                <w:tcPr>
                  <w:tcW w:w="97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23AD8D97" w14:textId="77777777" w:rsidR="00471599" w:rsidRPr="000225F4" w:rsidRDefault="00471599" w:rsidP="00471599">
                  <w:pPr>
                    <w:jc w:val="right"/>
                    <w:rPr>
                      <w:rFonts w:ascii="Calibri" w:hAnsi="Calibri" w:cs="Calibri"/>
                      <w:b/>
                      <w:sz w:val="18"/>
                      <w:szCs w:val="18"/>
                      <w:lang w:val="bg-BG"/>
                    </w:rPr>
                  </w:pPr>
                  <w:r w:rsidRPr="000225F4">
                    <w:rPr>
                      <w:rFonts w:ascii="Calibri" w:hAnsi="Calibri" w:cs="Calibri"/>
                      <w:b/>
                      <w:sz w:val="18"/>
                      <w:szCs w:val="18"/>
                      <w:lang w:val="bg-BG"/>
                    </w:rPr>
                    <w:t>274 918</w:t>
                  </w:r>
                </w:p>
              </w:tc>
            </w:tr>
            <w:tr w:rsidR="00471599" w:rsidRPr="00AC6552" w14:paraId="22A1AC0A" w14:textId="77777777" w:rsidTr="004664D6">
              <w:trPr>
                <w:trHeight w:val="283"/>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DF11C" w14:textId="77777777" w:rsidR="00471599" w:rsidRPr="000225F4" w:rsidRDefault="00471599" w:rsidP="00471599">
                  <w:pPr>
                    <w:jc w:val="center"/>
                    <w:rPr>
                      <w:rFonts w:ascii="Calibri" w:hAnsi="Calibri" w:cs="Calibri"/>
                      <w:sz w:val="18"/>
                      <w:szCs w:val="18"/>
                      <w:lang w:val="bg-BG"/>
                    </w:rPr>
                  </w:pPr>
                  <w:r w:rsidRPr="000225F4">
                    <w:rPr>
                      <w:rFonts w:ascii="Calibri" w:hAnsi="Calibri" w:cs="Calibri"/>
                      <w:sz w:val="18"/>
                      <w:szCs w:val="18"/>
                      <w:lang w:val="bg-BG"/>
                    </w:rPr>
                    <w:t xml:space="preserve">X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27976995"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8</w:t>
                  </w:r>
                </w:p>
              </w:tc>
              <w:tc>
                <w:tcPr>
                  <w:tcW w:w="760" w:type="dxa"/>
                  <w:tcBorders>
                    <w:top w:val="single" w:sz="4" w:space="0" w:color="auto"/>
                    <w:left w:val="single" w:sz="4" w:space="0" w:color="auto"/>
                    <w:bottom w:val="single" w:sz="4" w:space="0" w:color="auto"/>
                    <w:right w:val="single" w:sz="4" w:space="0" w:color="auto"/>
                  </w:tcBorders>
                  <w:shd w:val="clear" w:color="000000" w:fill="DAEEF3"/>
                  <w:noWrap/>
                  <w:vAlign w:val="center"/>
                </w:tcPr>
                <w:p w14:paraId="76BA4B9F"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143</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3F41270"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1 542</w:t>
                  </w:r>
                </w:p>
              </w:tc>
              <w:tc>
                <w:tcPr>
                  <w:tcW w:w="755"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574404F"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1 604</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7D3E692"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2 0</w:t>
                  </w:r>
                  <w:r w:rsidRPr="00AC6552">
                    <w:rPr>
                      <w:rFonts w:ascii="Calibri" w:hAnsi="Calibri" w:cs="Calibri"/>
                      <w:sz w:val="18"/>
                      <w:szCs w:val="18"/>
                      <w:lang w:val="ru-RU"/>
                    </w:rPr>
                    <w:t>51</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17416102" w14:textId="77777777" w:rsidR="00471599" w:rsidRPr="000225F4" w:rsidRDefault="00471599" w:rsidP="00471599">
                  <w:pPr>
                    <w:jc w:val="right"/>
                    <w:rPr>
                      <w:rFonts w:ascii="Calibri" w:hAnsi="Calibri" w:cs="Calibri"/>
                      <w:b/>
                      <w:sz w:val="18"/>
                      <w:szCs w:val="18"/>
                      <w:lang w:val="bg-BG"/>
                    </w:rPr>
                  </w:pPr>
                  <w:r w:rsidRPr="000225F4">
                    <w:rPr>
                      <w:rFonts w:ascii="Calibri" w:hAnsi="Calibri" w:cs="Calibri"/>
                      <w:b/>
                      <w:sz w:val="18"/>
                      <w:szCs w:val="18"/>
                      <w:lang w:val="bg-BG"/>
                    </w:rPr>
                    <w:t>294 813</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423347D8"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8</w:t>
                  </w:r>
                </w:p>
              </w:tc>
              <w:tc>
                <w:tcPr>
                  <w:tcW w:w="57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457F333"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143</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D19BB2C"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1 542</w:t>
                  </w:r>
                </w:p>
              </w:tc>
              <w:tc>
                <w:tcPr>
                  <w:tcW w:w="73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F2E8A68" w14:textId="77777777" w:rsidR="00471599" w:rsidRPr="000225F4" w:rsidRDefault="00471599" w:rsidP="00471599">
                  <w:pPr>
                    <w:jc w:val="right"/>
                    <w:rPr>
                      <w:rFonts w:ascii="Calibri" w:hAnsi="Calibri" w:cs="Calibri"/>
                      <w:sz w:val="18"/>
                      <w:szCs w:val="18"/>
                      <w:lang w:val="bg-BG"/>
                    </w:rPr>
                  </w:pPr>
                  <w:r w:rsidRPr="000225F4">
                    <w:rPr>
                      <w:rFonts w:ascii="Calibri" w:hAnsi="Calibri" w:cs="Calibri"/>
                      <w:sz w:val="18"/>
                      <w:szCs w:val="18"/>
                      <w:lang w:val="bg-BG"/>
                    </w:rPr>
                    <w:t>1 604</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780A8B3" w14:textId="77777777" w:rsidR="00471599" w:rsidRPr="00AC6552" w:rsidRDefault="00471599" w:rsidP="00471599">
                  <w:pPr>
                    <w:jc w:val="right"/>
                    <w:rPr>
                      <w:rFonts w:ascii="Calibri" w:hAnsi="Calibri" w:cs="Calibri"/>
                      <w:sz w:val="18"/>
                      <w:szCs w:val="18"/>
                      <w:lang w:val="ru-RU"/>
                    </w:rPr>
                  </w:pPr>
                  <w:r w:rsidRPr="000225F4">
                    <w:rPr>
                      <w:rFonts w:ascii="Calibri" w:hAnsi="Calibri" w:cs="Calibri"/>
                      <w:sz w:val="18"/>
                      <w:szCs w:val="18"/>
                      <w:lang w:val="bg-BG"/>
                    </w:rPr>
                    <w:t>2 0</w:t>
                  </w:r>
                  <w:r w:rsidRPr="00AC6552">
                    <w:rPr>
                      <w:rFonts w:ascii="Calibri" w:hAnsi="Calibri" w:cs="Calibri"/>
                      <w:sz w:val="18"/>
                      <w:szCs w:val="18"/>
                      <w:lang w:val="ru-RU"/>
                    </w:rPr>
                    <w:t>51</w:t>
                  </w:r>
                </w:p>
              </w:tc>
              <w:tc>
                <w:tcPr>
                  <w:tcW w:w="97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3DD4AA9A" w14:textId="77777777" w:rsidR="00471599" w:rsidRPr="000225F4" w:rsidRDefault="00471599" w:rsidP="00471599">
                  <w:pPr>
                    <w:jc w:val="right"/>
                    <w:rPr>
                      <w:rFonts w:ascii="Calibri" w:hAnsi="Calibri" w:cs="Calibri"/>
                      <w:b/>
                      <w:sz w:val="18"/>
                      <w:szCs w:val="18"/>
                      <w:lang w:val="bg-BG"/>
                    </w:rPr>
                  </w:pPr>
                  <w:r w:rsidRPr="000225F4">
                    <w:rPr>
                      <w:rFonts w:ascii="Calibri" w:hAnsi="Calibri" w:cs="Calibri"/>
                      <w:b/>
                      <w:sz w:val="18"/>
                      <w:szCs w:val="18"/>
                      <w:lang w:val="bg-BG"/>
                    </w:rPr>
                    <w:t>294 813</w:t>
                  </w:r>
                </w:p>
              </w:tc>
            </w:tr>
            <w:tr w:rsidR="00471599" w:rsidRPr="00AC6552" w14:paraId="6E4E3984" w14:textId="77777777" w:rsidTr="004664D6">
              <w:trPr>
                <w:trHeight w:val="303"/>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1CA29" w14:textId="77777777" w:rsidR="00471599" w:rsidRPr="000225F4" w:rsidRDefault="00471599" w:rsidP="00471599">
                  <w:pPr>
                    <w:jc w:val="center"/>
                    <w:rPr>
                      <w:rFonts w:ascii="Calibri" w:hAnsi="Calibri" w:cs="Calibri"/>
                      <w:b/>
                      <w:sz w:val="18"/>
                      <w:szCs w:val="18"/>
                      <w:lang w:val="bg-BG"/>
                    </w:rPr>
                  </w:pPr>
                  <w:r w:rsidRPr="000225F4">
                    <w:rPr>
                      <w:rFonts w:ascii="Calibri" w:hAnsi="Calibri" w:cs="Calibri"/>
                      <w:b/>
                      <w:sz w:val="18"/>
                      <w:szCs w:val="18"/>
                      <w:lang w:val="bg-BG"/>
                    </w:rPr>
                    <w:t>Всичко:</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6FC54828" w14:textId="77777777" w:rsidR="00471599" w:rsidRPr="00AC6552" w:rsidRDefault="00471599" w:rsidP="00471599">
                  <w:pPr>
                    <w:jc w:val="right"/>
                    <w:rPr>
                      <w:rFonts w:ascii="Calibri" w:hAnsi="Calibri" w:cs="Calibri"/>
                      <w:b/>
                      <w:sz w:val="18"/>
                      <w:szCs w:val="18"/>
                      <w:lang w:val="ru-RU"/>
                    </w:rPr>
                  </w:pPr>
                  <w:r w:rsidRPr="000225F4">
                    <w:rPr>
                      <w:rFonts w:ascii="Calibri" w:hAnsi="Calibri" w:cs="Calibri"/>
                      <w:b/>
                      <w:sz w:val="18"/>
                      <w:szCs w:val="18"/>
                      <w:lang w:val="bg-BG"/>
                    </w:rPr>
                    <w:t>587</w:t>
                  </w:r>
                </w:p>
              </w:tc>
              <w:tc>
                <w:tcPr>
                  <w:tcW w:w="76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7E6E0862" w14:textId="77777777" w:rsidR="00471599" w:rsidRPr="00AC6552" w:rsidRDefault="00471599" w:rsidP="00471599">
                  <w:pPr>
                    <w:jc w:val="right"/>
                    <w:rPr>
                      <w:rFonts w:ascii="Calibri" w:hAnsi="Calibri" w:cs="Calibri"/>
                      <w:b/>
                      <w:sz w:val="18"/>
                      <w:szCs w:val="18"/>
                      <w:lang w:val="ru-RU"/>
                    </w:rPr>
                  </w:pPr>
                  <w:r w:rsidRPr="000225F4">
                    <w:rPr>
                      <w:rFonts w:ascii="Calibri" w:hAnsi="Calibri" w:cs="Calibri"/>
                      <w:b/>
                      <w:sz w:val="18"/>
                      <w:szCs w:val="18"/>
                      <w:lang w:val="bg-BG"/>
                    </w:rPr>
                    <w:t>5 333</w:t>
                  </w:r>
                </w:p>
              </w:tc>
              <w:tc>
                <w:tcPr>
                  <w:tcW w:w="788"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5E44A07E" w14:textId="77777777" w:rsidR="00471599" w:rsidRPr="00AC6552" w:rsidRDefault="00471599" w:rsidP="00471599">
                  <w:pPr>
                    <w:jc w:val="right"/>
                    <w:rPr>
                      <w:rFonts w:ascii="Calibri" w:hAnsi="Calibri" w:cs="Calibri"/>
                      <w:b/>
                      <w:sz w:val="18"/>
                      <w:szCs w:val="18"/>
                      <w:lang w:val="ru-RU"/>
                    </w:rPr>
                  </w:pPr>
                  <w:r w:rsidRPr="000225F4">
                    <w:rPr>
                      <w:rFonts w:ascii="Calibri" w:hAnsi="Calibri" w:cs="Calibri"/>
                      <w:b/>
                      <w:sz w:val="18"/>
                      <w:szCs w:val="18"/>
                      <w:lang w:val="bg-BG"/>
                    </w:rPr>
                    <w:t xml:space="preserve">1 </w:t>
                  </w:r>
                  <w:r w:rsidRPr="00AC6552">
                    <w:rPr>
                      <w:rFonts w:ascii="Calibri" w:hAnsi="Calibri" w:cs="Calibri"/>
                      <w:b/>
                      <w:sz w:val="18"/>
                      <w:szCs w:val="18"/>
                      <w:lang w:val="ru-RU"/>
                    </w:rPr>
                    <w:t>685</w:t>
                  </w:r>
                </w:p>
              </w:tc>
              <w:tc>
                <w:tcPr>
                  <w:tcW w:w="755"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09CDFC96" w14:textId="77777777" w:rsidR="00471599" w:rsidRPr="00AC6552" w:rsidRDefault="00471599" w:rsidP="00471599">
                  <w:pPr>
                    <w:jc w:val="right"/>
                    <w:rPr>
                      <w:rFonts w:ascii="Calibri" w:hAnsi="Calibri" w:cs="Calibri"/>
                      <w:b/>
                      <w:sz w:val="18"/>
                      <w:szCs w:val="18"/>
                      <w:lang w:val="ru-RU"/>
                    </w:rPr>
                  </w:pPr>
                  <w:r w:rsidRPr="000225F4">
                    <w:rPr>
                      <w:rFonts w:ascii="Calibri" w:hAnsi="Calibri" w:cs="Calibri"/>
                      <w:b/>
                      <w:sz w:val="18"/>
                      <w:szCs w:val="18"/>
                      <w:lang w:val="bg-BG"/>
                    </w:rPr>
                    <w:t xml:space="preserve">1 </w:t>
                  </w:r>
                  <w:r w:rsidRPr="00AC6552">
                    <w:rPr>
                      <w:rFonts w:ascii="Calibri" w:hAnsi="Calibri" w:cs="Calibri"/>
                      <w:b/>
                      <w:sz w:val="18"/>
                      <w:szCs w:val="18"/>
                      <w:lang w:val="ru-RU"/>
                    </w:rPr>
                    <w:t>747</w:t>
                  </w:r>
                </w:p>
              </w:tc>
              <w:tc>
                <w:tcPr>
                  <w:tcW w:w="941"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3E5FAECE" w14:textId="77777777" w:rsidR="00471599" w:rsidRPr="00AC6552" w:rsidRDefault="00471599" w:rsidP="00471599">
                  <w:pPr>
                    <w:jc w:val="right"/>
                    <w:rPr>
                      <w:rFonts w:ascii="Calibri" w:hAnsi="Calibri" w:cs="Calibri"/>
                      <w:b/>
                      <w:sz w:val="18"/>
                      <w:szCs w:val="18"/>
                      <w:lang w:val="ru-RU"/>
                    </w:rPr>
                  </w:pPr>
                  <w:r w:rsidRPr="00AC6552">
                    <w:rPr>
                      <w:rFonts w:ascii="Calibri" w:hAnsi="Calibri" w:cs="Calibri"/>
                      <w:b/>
                      <w:sz w:val="18"/>
                      <w:szCs w:val="18"/>
                      <w:lang w:val="ru-RU"/>
                    </w:rPr>
                    <w:t>2 187</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77C1E408" w14:textId="77777777" w:rsidR="00471599" w:rsidRPr="00AC6552" w:rsidRDefault="00471599" w:rsidP="00471599">
                  <w:pPr>
                    <w:jc w:val="right"/>
                    <w:rPr>
                      <w:rFonts w:ascii="Calibri" w:hAnsi="Calibri" w:cs="Calibri"/>
                      <w:b/>
                      <w:sz w:val="18"/>
                      <w:szCs w:val="18"/>
                      <w:lang w:val="ru-RU"/>
                    </w:rPr>
                  </w:pPr>
                  <w:r w:rsidRPr="000225F4">
                    <w:rPr>
                      <w:rFonts w:ascii="Calibri" w:hAnsi="Calibri" w:cs="Calibri"/>
                      <w:b/>
                      <w:sz w:val="18"/>
                      <w:szCs w:val="18"/>
                      <w:lang w:val="bg-BG"/>
                    </w:rPr>
                    <w:t>11 665 716</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645606E2" w14:textId="77777777" w:rsidR="00471599" w:rsidRPr="00AC6552" w:rsidRDefault="00471599" w:rsidP="00471599">
                  <w:pPr>
                    <w:jc w:val="right"/>
                    <w:rPr>
                      <w:rFonts w:ascii="Calibri" w:hAnsi="Calibri" w:cs="Calibri"/>
                      <w:b/>
                      <w:sz w:val="18"/>
                      <w:szCs w:val="18"/>
                      <w:lang w:val="ru-RU"/>
                    </w:rPr>
                  </w:pPr>
                  <w:r w:rsidRPr="000225F4">
                    <w:rPr>
                      <w:rFonts w:ascii="Calibri" w:hAnsi="Calibri" w:cs="Calibri"/>
                      <w:b/>
                      <w:sz w:val="18"/>
                      <w:szCs w:val="18"/>
                      <w:lang w:val="bg-BG"/>
                    </w:rPr>
                    <w:t>587</w:t>
                  </w:r>
                </w:p>
              </w:tc>
              <w:tc>
                <w:tcPr>
                  <w:tcW w:w="574"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5352EF3B" w14:textId="77777777" w:rsidR="00471599" w:rsidRPr="00AC6552" w:rsidRDefault="00471599" w:rsidP="00471599">
                  <w:pPr>
                    <w:jc w:val="right"/>
                    <w:rPr>
                      <w:rFonts w:ascii="Calibri" w:hAnsi="Calibri" w:cs="Calibri"/>
                      <w:b/>
                      <w:sz w:val="18"/>
                      <w:szCs w:val="18"/>
                      <w:lang w:val="ru-RU"/>
                    </w:rPr>
                  </w:pPr>
                  <w:r w:rsidRPr="000225F4">
                    <w:rPr>
                      <w:rFonts w:ascii="Calibri" w:hAnsi="Calibri" w:cs="Calibri"/>
                      <w:b/>
                      <w:sz w:val="18"/>
                      <w:szCs w:val="18"/>
                      <w:lang w:val="bg-BG"/>
                    </w:rPr>
                    <w:t>5 333</w:t>
                  </w:r>
                </w:p>
              </w:tc>
              <w:tc>
                <w:tcPr>
                  <w:tcW w:w="788"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2FB09030" w14:textId="77777777" w:rsidR="00471599" w:rsidRPr="00AC6552" w:rsidRDefault="00471599" w:rsidP="00471599">
                  <w:pPr>
                    <w:jc w:val="right"/>
                    <w:rPr>
                      <w:rFonts w:ascii="Calibri" w:hAnsi="Calibri" w:cs="Calibri"/>
                      <w:b/>
                      <w:sz w:val="18"/>
                      <w:szCs w:val="18"/>
                      <w:lang w:val="ru-RU"/>
                    </w:rPr>
                  </w:pPr>
                  <w:r w:rsidRPr="000225F4">
                    <w:rPr>
                      <w:rFonts w:ascii="Calibri" w:hAnsi="Calibri" w:cs="Calibri"/>
                      <w:b/>
                      <w:sz w:val="18"/>
                      <w:szCs w:val="18"/>
                      <w:lang w:val="bg-BG"/>
                    </w:rPr>
                    <w:t xml:space="preserve">1 </w:t>
                  </w:r>
                  <w:r w:rsidRPr="00AC6552">
                    <w:rPr>
                      <w:rFonts w:ascii="Calibri" w:hAnsi="Calibri" w:cs="Calibri"/>
                      <w:b/>
                      <w:sz w:val="18"/>
                      <w:szCs w:val="18"/>
                      <w:lang w:val="ru-RU"/>
                    </w:rPr>
                    <w:t>685</w:t>
                  </w:r>
                </w:p>
              </w:tc>
              <w:tc>
                <w:tcPr>
                  <w:tcW w:w="737"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23984E8A" w14:textId="77777777" w:rsidR="00471599" w:rsidRPr="00AC6552" w:rsidRDefault="00471599" w:rsidP="00471599">
                  <w:pPr>
                    <w:jc w:val="right"/>
                    <w:rPr>
                      <w:rFonts w:ascii="Calibri" w:hAnsi="Calibri" w:cs="Calibri"/>
                      <w:b/>
                      <w:sz w:val="18"/>
                      <w:szCs w:val="18"/>
                      <w:lang w:val="ru-RU"/>
                    </w:rPr>
                  </w:pPr>
                  <w:r w:rsidRPr="000225F4">
                    <w:rPr>
                      <w:rFonts w:ascii="Calibri" w:hAnsi="Calibri" w:cs="Calibri"/>
                      <w:b/>
                      <w:sz w:val="18"/>
                      <w:szCs w:val="18"/>
                      <w:lang w:val="bg-BG"/>
                    </w:rPr>
                    <w:t xml:space="preserve">1 </w:t>
                  </w:r>
                  <w:r w:rsidRPr="00AC6552">
                    <w:rPr>
                      <w:rFonts w:ascii="Calibri" w:hAnsi="Calibri" w:cs="Calibri"/>
                      <w:b/>
                      <w:sz w:val="18"/>
                      <w:szCs w:val="18"/>
                      <w:lang w:val="ru-RU"/>
                    </w:rPr>
                    <w:t>747</w:t>
                  </w:r>
                </w:p>
              </w:tc>
              <w:tc>
                <w:tcPr>
                  <w:tcW w:w="824"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2509DA74" w14:textId="77777777" w:rsidR="00471599" w:rsidRPr="00AC6552" w:rsidRDefault="00471599" w:rsidP="00471599">
                  <w:pPr>
                    <w:jc w:val="right"/>
                    <w:rPr>
                      <w:rFonts w:ascii="Calibri" w:hAnsi="Calibri" w:cs="Calibri"/>
                      <w:b/>
                      <w:sz w:val="18"/>
                      <w:szCs w:val="18"/>
                      <w:lang w:val="ru-RU"/>
                    </w:rPr>
                  </w:pPr>
                  <w:r w:rsidRPr="00AC6552">
                    <w:rPr>
                      <w:rFonts w:ascii="Calibri" w:hAnsi="Calibri" w:cs="Calibri"/>
                      <w:b/>
                      <w:sz w:val="18"/>
                      <w:szCs w:val="18"/>
                      <w:lang w:val="ru-RU"/>
                    </w:rPr>
                    <w:t>2 187</w:t>
                  </w:r>
                </w:p>
              </w:tc>
              <w:tc>
                <w:tcPr>
                  <w:tcW w:w="971" w:type="dxa"/>
                  <w:tcBorders>
                    <w:top w:val="single" w:sz="4" w:space="0" w:color="auto"/>
                    <w:left w:val="single" w:sz="4" w:space="0" w:color="auto"/>
                    <w:bottom w:val="single" w:sz="4" w:space="0" w:color="auto"/>
                    <w:right w:val="single" w:sz="4" w:space="0" w:color="auto"/>
                  </w:tcBorders>
                  <w:shd w:val="clear" w:color="auto" w:fill="DAEEF3"/>
                  <w:vAlign w:val="bottom"/>
                  <w:hideMark/>
                </w:tcPr>
                <w:p w14:paraId="060E5136" w14:textId="77777777" w:rsidR="00471599" w:rsidRPr="00AC6552" w:rsidRDefault="00471599" w:rsidP="00471599">
                  <w:pPr>
                    <w:jc w:val="right"/>
                    <w:rPr>
                      <w:rFonts w:ascii="Calibri" w:hAnsi="Calibri" w:cs="Calibri"/>
                      <w:b/>
                      <w:sz w:val="18"/>
                      <w:szCs w:val="18"/>
                      <w:lang w:val="ru-RU"/>
                    </w:rPr>
                  </w:pPr>
                  <w:r w:rsidRPr="000225F4">
                    <w:rPr>
                      <w:rFonts w:ascii="Calibri" w:hAnsi="Calibri" w:cs="Calibri"/>
                      <w:b/>
                      <w:sz w:val="18"/>
                      <w:szCs w:val="18"/>
                      <w:lang w:val="bg-BG"/>
                    </w:rPr>
                    <w:t>11 665 716</w:t>
                  </w:r>
                </w:p>
              </w:tc>
            </w:tr>
          </w:tbl>
          <w:p w14:paraId="4A015FEF" w14:textId="77777777" w:rsidR="004664D6" w:rsidRDefault="004664D6" w:rsidP="00BB1AA2">
            <w:pPr>
              <w:jc w:val="both"/>
              <w:rPr>
                <w:rFonts w:ascii="Calibri" w:hAnsi="Calibri" w:cs="Calibri"/>
                <w:sz w:val="22"/>
                <w:szCs w:val="22"/>
                <w:lang w:val="bg-BG"/>
              </w:rPr>
            </w:pPr>
          </w:p>
          <w:p w14:paraId="31CA2BB7" w14:textId="77777777" w:rsidR="00F97A29" w:rsidRDefault="00F97A29" w:rsidP="00F97A29">
            <w:pPr>
              <w:jc w:val="center"/>
              <w:rPr>
                <w:rFonts w:ascii="Calibri" w:hAnsi="Calibri" w:cs="Calibri"/>
                <w:sz w:val="22"/>
                <w:szCs w:val="22"/>
                <w:lang w:val="bg-BG"/>
              </w:rPr>
            </w:pPr>
          </w:p>
          <w:p w14:paraId="33FBE7CB" w14:textId="77777777" w:rsidR="003852A0" w:rsidRDefault="003852A0" w:rsidP="00F97A29">
            <w:pPr>
              <w:jc w:val="center"/>
              <w:rPr>
                <w:rFonts w:ascii="Calibri" w:hAnsi="Calibri" w:cs="Calibri"/>
                <w:sz w:val="22"/>
                <w:szCs w:val="22"/>
                <w:lang w:val="bg-BG"/>
              </w:rPr>
            </w:pPr>
          </w:p>
          <w:p w14:paraId="61F82831" w14:textId="77777777" w:rsidR="003852A0" w:rsidRDefault="003852A0" w:rsidP="00F97A29">
            <w:pPr>
              <w:jc w:val="center"/>
              <w:rPr>
                <w:rFonts w:ascii="Calibri" w:hAnsi="Calibri" w:cs="Calibri"/>
                <w:sz w:val="22"/>
                <w:szCs w:val="22"/>
                <w:lang w:val="bg-BG"/>
              </w:rPr>
            </w:pPr>
          </w:p>
          <w:p w14:paraId="082ACAA7" w14:textId="77777777" w:rsidR="003852A0" w:rsidRDefault="003852A0" w:rsidP="00F97A29">
            <w:pPr>
              <w:jc w:val="center"/>
              <w:rPr>
                <w:rFonts w:ascii="Calibri" w:hAnsi="Calibri" w:cs="Calibri"/>
                <w:sz w:val="22"/>
                <w:szCs w:val="22"/>
                <w:lang w:val="bg-BG"/>
              </w:rPr>
            </w:pPr>
          </w:p>
          <w:p w14:paraId="6CAD1CE4" w14:textId="77777777" w:rsidR="003852A0" w:rsidRDefault="003852A0" w:rsidP="00F97A29">
            <w:pPr>
              <w:jc w:val="center"/>
              <w:rPr>
                <w:rFonts w:ascii="Calibri" w:hAnsi="Calibri" w:cs="Calibri"/>
                <w:sz w:val="22"/>
                <w:szCs w:val="22"/>
                <w:lang w:val="bg-BG"/>
              </w:rPr>
            </w:pPr>
          </w:p>
          <w:p w14:paraId="483A47D2" w14:textId="77777777" w:rsidR="003852A0" w:rsidRDefault="003852A0" w:rsidP="00F97A29">
            <w:pPr>
              <w:jc w:val="center"/>
              <w:rPr>
                <w:rFonts w:ascii="Calibri" w:hAnsi="Calibri" w:cs="Calibri"/>
                <w:sz w:val="22"/>
                <w:szCs w:val="22"/>
                <w:lang w:val="bg-BG"/>
              </w:rPr>
            </w:pPr>
          </w:p>
          <w:p w14:paraId="7EE219D4" w14:textId="77777777" w:rsidR="003852A0" w:rsidRDefault="003852A0" w:rsidP="00F97A29">
            <w:pPr>
              <w:jc w:val="center"/>
              <w:rPr>
                <w:rFonts w:ascii="Calibri" w:hAnsi="Calibri" w:cs="Calibri"/>
                <w:sz w:val="22"/>
                <w:szCs w:val="22"/>
                <w:lang w:val="bg-BG"/>
              </w:rPr>
            </w:pPr>
          </w:p>
          <w:p w14:paraId="4305D25A" w14:textId="77777777" w:rsidR="003852A0" w:rsidRDefault="003852A0" w:rsidP="00F97A29">
            <w:pPr>
              <w:jc w:val="center"/>
              <w:rPr>
                <w:rFonts w:ascii="Calibri" w:hAnsi="Calibri" w:cs="Calibri"/>
                <w:sz w:val="22"/>
                <w:szCs w:val="22"/>
                <w:lang w:val="bg-BG"/>
              </w:rPr>
            </w:pPr>
          </w:p>
          <w:p w14:paraId="516395BE" w14:textId="77777777" w:rsidR="003852A0" w:rsidRDefault="003852A0" w:rsidP="00F97A29">
            <w:pPr>
              <w:jc w:val="center"/>
              <w:rPr>
                <w:rFonts w:ascii="Calibri" w:hAnsi="Calibri" w:cs="Calibri"/>
                <w:sz w:val="22"/>
                <w:szCs w:val="22"/>
                <w:lang w:val="bg-BG"/>
              </w:rPr>
            </w:pPr>
          </w:p>
          <w:p w14:paraId="74748C10" w14:textId="77777777" w:rsidR="00F97A29" w:rsidRDefault="00F97A29" w:rsidP="00F97A29">
            <w:pPr>
              <w:jc w:val="center"/>
              <w:rPr>
                <w:rFonts w:ascii="Calibri" w:hAnsi="Calibri" w:cs="Calibri"/>
                <w:sz w:val="22"/>
                <w:szCs w:val="22"/>
                <w:lang w:val="bg-BG"/>
              </w:rPr>
            </w:pPr>
            <w:r w:rsidRPr="000225F4">
              <w:rPr>
                <w:rFonts w:ascii="Calibri" w:hAnsi="Calibri" w:cs="Calibri"/>
                <w:sz w:val="22"/>
                <w:szCs w:val="22"/>
                <w:lang w:val="bg-BG"/>
              </w:rPr>
              <w:lastRenderedPageBreak/>
              <w:t>Разпределение на земеделските земи по области</w:t>
            </w:r>
          </w:p>
          <w:tbl>
            <w:tblPr>
              <w:tblpPr w:leftFromText="180" w:rightFromText="180" w:vertAnchor="page" w:horzAnchor="margin" w:tblpXSpec="center" w:tblpY="646"/>
              <w:tblOverlap w:val="never"/>
              <w:tblW w:w="8349" w:type="dxa"/>
              <w:tblLayout w:type="fixed"/>
              <w:tblLook w:val="04A0" w:firstRow="1" w:lastRow="0" w:firstColumn="1" w:lastColumn="0" w:noHBand="0" w:noVBand="1"/>
            </w:tblPr>
            <w:tblGrid>
              <w:gridCol w:w="3763"/>
              <w:gridCol w:w="1901"/>
              <w:gridCol w:w="1227"/>
              <w:gridCol w:w="1458"/>
            </w:tblGrid>
            <w:tr w:rsidR="003852A0" w:rsidRPr="003862D9" w14:paraId="6BCA3F95" w14:textId="77777777" w:rsidTr="003852A0">
              <w:trPr>
                <w:trHeight w:val="26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E2D30" w14:textId="77777777" w:rsidR="003852A0" w:rsidRPr="003862D9" w:rsidRDefault="003852A0" w:rsidP="003852A0">
                  <w:pPr>
                    <w:jc w:val="center"/>
                    <w:rPr>
                      <w:rFonts w:ascii="Arial" w:hAnsi="Arial" w:cs="Arial"/>
                      <w:b/>
                      <w:bCs/>
                      <w:color w:val="000000"/>
                      <w:sz w:val="18"/>
                      <w:szCs w:val="18"/>
                    </w:rPr>
                  </w:pPr>
                  <w:r>
                    <w:rPr>
                      <w:rFonts w:ascii="Arial" w:hAnsi="Arial" w:cs="Arial"/>
                      <w:b/>
                      <w:bCs/>
                      <w:color w:val="000000"/>
                      <w:sz w:val="18"/>
                      <w:szCs w:val="18"/>
                      <w:lang w:val="bg-BG"/>
                    </w:rPr>
                    <w:t>О</w:t>
                  </w:r>
                  <w:r w:rsidRPr="003862D9">
                    <w:rPr>
                      <w:rFonts w:ascii="Arial" w:hAnsi="Arial" w:cs="Arial"/>
                      <w:b/>
                      <w:bCs/>
                      <w:color w:val="000000"/>
                      <w:sz w:val="18"/>
                      <w:szCs w:val="18"/>
                    </w:rPr>
                    <w:t>бласт</w:t>
                  </w: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14:paraId="24884928" w14:textId="77777777" w:rsidR="003852A0" w:rsidRPr="003862D9" w:rsidRDefault="003852A0" w:rsidP="003852A0">
                  <w:pPr>
                    <w:jc w:val="center"/>
                    <w:rPr>
                      <w:rFonts w:ascii="Arial" w:hAnsi="Arial" w:cs="Arial"/>
                      <w:b/>
                      <w:bCs/>
                      <w:color w:val="000000"/>
                      <w:sz w:val="18"/>
                      <w:szCs w:val="18"/>
                    </w:rPr>
                  </w:pPr>
                  <w:r w:rsidRPr="003862D9">
                    <w:rPr>
                      <w:rFonts w:ascii="Arial" w:hAnsi="Arial" w:cs="Arial"/>
                      <w:b/>
                      <w:bCs/>
                      <w:color w:val="000000"/>
                      <w:sz w:val="18"/>
                      <w:szCs w:val="18"/>
                    </w:rPr>
                    <w:t>Община</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1B6B3849" w14:textId="77777777" w:rsidR="003852A0" w:rsidRPr="003862D9" w:rsidRDefault="003852A0" w:rsidP="003852A0">
                  <w:pPr>
                    <w:jc w:val="center"/>
                    <w:rPr>
                      <w:rFonts w:ascii="Arial" w:hAnsi="Arial" w:cs="Arial"/>
                      <w:b/>
                      <w:bCs/>
                      <w:color w:val="000000"/>
                      <w:sz w:val="18"/>
                      <w:szCs w:val="18"/>
                    </w:rPr>
                  </w:pPr>
                  <w:r w:rsidRPr="003862D9">
                    <w:rPr>
                      <w:rFonts w:ascii="Arial" w:hAnsi="Arial" w:cs="Arial"/>
                      <w:b/>
                      <w:bCs/>
                      <w:color w:val="000000"/>
                      <w:sz w:val="18"/>
                      <w:szCs w:val="18"/>
                    </w:rPr>
                    <w:t>площ /дка/</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14:paraId="7B5AF732" w14:textId="77777777" w:rsidR="003852A0" w:rsidRPr="003862D9" w:rsidRDefault="003852A0" w:rsidP="003852A0">
                  <w:pPr>
                    <w:jc w:val="center"/>
                    <w:rPr>
                      <w:rFonts w:ascii="Arial" w:hAnsi="Arial" w:cs="Arial"/>
                      <w:b/>
                      <w:bCs/>
                      <w:color w:val="000000"/>
                      <w:sz w:val="18"/>
                      <w:szCs w:val="18"/>
                    </w:rPr>
                  </w:pPr>
                  <w:r w:rsidRPr="003862D9">
                    <w:rPr>
                      <w:rFonts w:ascii="Arial" w:hAnsi="Arial" w:cs="Arial"/>
                      <w:b/>
                      <w:bCs/>
                      <w:color w:val="000000"/>
                      <w:sz w:val="18"/>
                      <w:szCs w:val="18"/>
                    </w:rPr>
                    <w:t>% от портф.</w:t>
                  </w:r>
                </w:p>
              </w:tc>
            </w:tr>
            <w:tr w:rsidR="003852A0" w:rsidRPr="003862D9" w14:paraId="0F4DC935" w14:textId="77777777" w:rsidTr="003852A0">
              <w:trPr>
                <w:trHeight w:val="26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6323C" w14:textId="77777777" w:rsidR="003852A0" w:rsidRDefault="003852A0" w:rsidP="003852A0">
                  <w:pPr>
                    <w:jc w:val="center"/>
                    <w:rPr>
                      <w:rFonts w:ascii="Arial" w:hAnsi="Arial" w:cs="Arial"/>
                      <w:b/>
                      <w:bCs/>
                      <w:color w:val="000000"/>
                      <w:sz w:val="18"/>
                      <w:szCs w:val="18"/>
                      <w:lang w:val="bg-BG"/>
                    </w:rPr>
                  </w:pPr>
                </w:p>
              </w:tc>
              <w:tc>
                <w:tcPr>
                  <w:tcW w:w="1901" w:type="dxa"/>
                  <w:tcBorders>
                    <w:top w:val="single" w:sz="4" w:space="0" w:color="auto"/>
                    <w:left w:val="nil"/>
                    <w:bottom w:val="single" w:sz="4" w:space="0" w:color="auto"/>
                    <w:right w:val="single" w:sz="4" w:space="0" w:color="auto"/>
                  </w:tcBorders>
                  <w:shd w:val="clear" w:color="auto" w:fill="auto"/>
                  <w:noWrap/>
                  <w:vAlign w:val="center"/>
                </w:tcPr>
                <w:p w14:paraId="27F2126C" w14:textId="77777777" w:rsidR="003852A0" w:rsidRPr="003862D9" w:rsidRDefault="003852A0" w:rsidP="003852A0">
                  <w:pPr>
                    <w:jc w:val="center"/>
                    <w:rPr>
                      <w:rFonts w:ascii="Arial" w:hAnsi="Arial" w:cs="Arial"/>
                      <w:b/>
                      <w:bCs/>
                      <w:color w:val="000000"/>
                      <w:sz w:val="18"/>
                      <w:szCs w:val="18"/>
                    </w:rPr>
                  </w:pP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0CB97EEC" w14:textId="77777777" w:rsidR="003852A0" w:rsidRPr="003862D9" w:rsidRDefault="003852A0" w:rsidP="003852A0">
                  <w:pPr>
                    <w:jc w:val="center"/>
                    <w:rPr>
                      <w:rFonts w:ascii="Arial" w:hAnsi="Arial" w:cs="Arial"/>
                      <w:b/>
                      <w:bCs/>
                      <w:color w:val="000000"/>
                      <w:sz w:val="18"/>
                      <w:szCs w:val="18"/>
                    </w:rPr>
                  </w:pPr>
                </w:p>
              </w:tc>
              <w:tc>
                <w:tcPr>
                  <w:tcW w:w="1458" w:type="dxa"/>
                  <w:tcBorders>
                    <w:top w:val="single" w:sz="4" w:space="0" w:color="auto"/>
                    <w:left w:val="nil"/>
                    <w:bottom w:val="single" w:sz="4" w:space="0" w:color="auto"/>
                    <w:right w:val="single" w:sz="4" w:space="0" w:color="auto"/>
                  </w:tcBorders>
                  <w:shd w:val="clear" w:color="auto" w:fill="auto"/>
                  <w:noWrap/>
                  <w:vAlign w:val="center"/>
                </w:tcPr>
                <w:p w14:paraId="4346D45D" w14:textId="77777777" w:rsidR="003852A0" w:rsidRPr="003862D9" w:rsidRDefault="003852A0" w:rsidP="003852A0">
                  <w:pPr>
                    <w:jc w:val="center"/>
                    <w:rPr>
                      <w:rFonts w:ascii="Arial" w:hAnsi="Arial" w:cs="Arial"/>
                      <w:b/>
                      <w:bCs/>
                      <w:color w:val="000000"/>
                      <w:sz w:val="18"/>
                      <w:szCs w:val="18"/>
                    </w:rPr>
                  </w:pPr>
                </w:p>
              </w:tc>
            </w:tr>
            <w:tr w:rsidR="003852A0" w:rsidRPr="003862D9" w14:paraId="5E964685"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362CAC6E"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Бургас</w:t>
                  </w:r>
                </w:p>
              </w:tc>
              <w:tc>
                <w:tcPr>
                  <w:tcW w:w="1901" w:type="dxa"/>
                  <w:tcBorders>
                    <w:top w:val="nil"/>
                    <w:left w:val="nil"/>
                    <w:bottom w:val="single" w:sz="4" w:space="0" w:color="auto"/>
                    <w:right w:val="single" w:sz="4" w:space="0" w:color="auto"/>
                  </w:tcBorders>
                  <w:shd w:val="clear" w:color="auto" w:fill="auto"/>
                  <w:noWrap/>
                  <w:vAlign w:val="center"/>
                  <w:hideMark/>
                </w:tcPr>
                <w:p w14:paraId="6ADFB7F3"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Бургас</w:t>
                  </w:r>
                </w:p>
              </w:tc>
              <w:tc>
                <w:tcPr>
                  <w:tcW w:w="1227" w:type="dxa"/>
                  <w:tcBorders>
                    <w:top w:val="nil"/>
                    <w:left w:val="nil"/>
                    <w:bottom w:val="single" w:sz="4" w:space="0" w:color="auto"/>
                    <w:right w:val="single" w:sz="4" w:space="0" w:color="auto"/>
                  </w:tcBorders>
                  <w:shd w:val="clear" w:color="auto" w:fill="auto"/>
                  <w:noWrap/>
                  <w:vAlign w:val="center"/>
                  <w:hideMark/>
                </w:tcPr>
                <w:p w14:paraId="23A0C3C4"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29.000</w:t>
                  </w:r>
                </w:p>
              </w:tc>
              <w:tc>
                <w:tcPr>
                  <w:tcW w:w="1458" w:type="dxa"/>
                  <w:tcBorders>
                    <w:top w:val="nil"/>
                    <w:left w:val="nil"/>
                    <w:bottom w:val="single" w:sz="4" w:space="0" w:color="auto"/>
                    <w:right w:val="single" w:sz="4" w:space="0" w:color="auto"/>
                  </w:tcBorders>
                  <w:shd w:val="clear" w:color="auto" w:fill="auto"/>
                  <w:noWrap/>
                  <w:vAlign w:val="center"/>
                  <w:hideMark/>
                </w:tcPr>
                <w:p w14:paraId="6982EBA0"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0.54</w:t>
                  </w:r>
                </w:p>
              </w:tc>
            </w:tr>
            <w:tr w:rsidR="003852A0" w:rsidRPr="003862D9" w14:paraId="66FABE40"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461C3DA6"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Бургас</w:t>
                  </w:r>
                </w:p>
              </w:tc>
              <w:tc>
                <w:tcPr>
                  <w:tcW w:w="1901" w:type="dxa"/>
                  <w:tcBorders>
                    <w:top w:val="nil"/>
                    <w:left w:val="nil"/>
                    <w:bottom w:val="single" w:sz="4" w:space="0" w:color="auto"/>
                    <w:right w:val="single" w:sz="4" w:space="0" w:color="auto"/>
                  </w:tcBorders>
                  <w:shd w:val="clear" w:color="auto" w:fill="auto"/>
                  <w:vAlign w:val="center"/>
                  <w:hideMark/>
                </w:tcPr>
                <w:p w14:paraId="4475E145"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Сунгурларе</w:t>
                  </w:r>
                </w:p>
              </w:tc>
              <w:tc>
                <w:tcPr>
                  <w:tcW w:w="1227" w:type="dxa"/>
                  <w:tcBorders>
                    <w:top w:val="nil"/>
                    <w:left w:val="nil"/>
                    <w:bottom w:val="single" w:sz="4" w:space="0" w:color="auto"/>
                    <w:right w:val="single" w:sz="4" w:space="0" w:color="auto"/>
                  </w:tcBorders>
                  <w:shd w:val="clear" w:color="auto" w:fill="auto"/>
                  <w:noWrap/>
                  <w:vAlign w:val="center"/>
                  <w:hideMark/>
                </w:tcPr>
                <w:p w14:paraId="794FF758"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20.250</w:t>
                  </w:r>
                </w:p>
              </w:tc>
              <w:tc>
                <w:tcPr>
                  <w:tcW w:w="1458" w:type="dxa"/>
                  <w:tcBorders>
                    <w:top w:val="nil"/>
                    <w:left w:val="nil"/>
                    <w:bottom w:val="single" w:sz="4" w:space="0" w:color="auto"/>
                    <w:right w:val="single" w:sz="4" w:space="0" w:color="auto"/>
                  </w:tcBorders>
                  <w:shd w:val="clear" w:color="auto" w:fill="auto"/>
                  <w:noWrap/>
                  <w:vAlign w:val="center"/>
                  <w:hideMark/>
                </w:tcPr>
                <w:p w14:paraId="0BD0DEA9"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0.38</w:t>
                  </w:r>
                </w:p>
              </w:tc>
            </w:tr>
            <w:tr w:rsidR="003852A0" w:rsidRPr="003862D9" w14:paraId="05A065C1"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3C619AAE"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Всичко област Бургас:</w:t>
                  </w:r>
                </w:p>
              </w:tc>
              <w:tc>
                <w:tcPr>
                  <w:tcW w:w="1901" w:type="dxa"/>
                  <w:tcBorders>
                    <w:top w:val="nil"/>
                    <w:left w:val="nil"/>
                    <w:bottom w:val="single" w:sz="4" w:space="0" w:color="auto"/>
                    <w:right w:val="single" w:sz="4" w:space="0" w:color="auto"/>
                  </w:tcBorders>
                  <w:shd w:val="clear" w:color="auto" w:fill="auto"/>
                  <w:noWrap/>
                  <w:vAlign w:val="bottom"/>
                  <w:hideMark/>
                </w:tcPr>
                <w:p w14:paraId="0777E19A" w14:textId="77777777" w:rsidR="003852A0" w:rsidRPr="003862D9" w:rsidRDefault="003852A0" w:rsidP="003852A0">
                  <w:pPr>
                    <w:rPr>
                      <w:rFonts w:ascii="Calibri" w:hAnsi="Calibri" w:cs="Calibri"/>
                      <w:color w:val="000000"/>
                      <w:sz w:val="20"/>
                      <w:szCs w:val="20"/>
                    </w:rPr>
                  </w:pPr>
                  <w:r w:rsidRPr="003862D9">
                    <w:rPr>
                      <w:rFonts w:ascii="Calibri" w:hAnsi="Calibri" w:cs="Calibri"/>
                      <w:color w:val="000000"/>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1D168300"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49.250</w:t>
                  </w:r>
                </w:p>
              </w:tc>
              <w:tc>
                <w:tcPr>
                  <w:tcW w:w="1458" w:type="dxa"/>
                  <w:tcBorders>
                    <w:top w:val="nil"/>
                    <w:left w:val="nil"/>
                    <w:bottom w:val="single" w:sz="4" w:space="0" w:color="auto"/>
                    <w:right w:val="single" w:sz="4" w:space="0" w:color="auto"/>
                  </w:tcBorders>
                  <w:shd w:val="clear" w:color="auto" w:fill="auto"/>
                  <w:noWrap/>
                  <w:vAlign w:val="center"/>
                  <w:hideMark/>
                </w:tcPr>
                <w:p w14:paraId="03AC575E"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0.92</w:t>
                  </w:r>
                </w:p>
              </w:tc>
            </w:tr>
            <w:tr w:rsidR="003852A0" w:rsidRPr="003862D9" w14:paraId="1F7C88BB"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756C3DDB"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Варна</w:t>
                  </w:r>
                </w:p>
              </w:tc>
              <w:tc>
                <w:tcPr>
                  <w:tcW w:w="1901" w:type="dxa"/>
                  <w:tcBorders>
                    <w:top w:val="nil"/>
                    <w:left w:val="nil"/>
                    <w:bottom w:val="single" w:sz="4" w:space="0" w:color="auto"/>
                    <w:right w:val="single" w:sz="4" w:space="0" w:color="auto"/>
                  </w:tcBorders>
                  <w:shd w:val="clear" w:color="auto" w:fill="auto"/>
                  <w:vAlign w:val="center"/>
                  <w:hideMark/>
                </w:tcPr>
                <w:p w14:paraId="548DE2DC"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Долни Чифлик</w:t>
                  </w:r>
                </w:p>
              </w:tc>
              <w:tc>
                <w:tcPr>
                  <w:tcW w:w="1227" w:type="dxa"/>
                  <w:tcBorders>
                    <w:top w:val="nil"/>
                    <w:left w:val="nil"/>
                    <w:bottom w:val="single" w:sz="4" w:space="0" w:color="auto"/>
                    <w:right w:val="single" w:sz="4" w:space="0" w:color="auto"/>
                  </w:tcBorders>
                  <w:shd w:val="clear" w:color="auto" w:fill="auto"/>
                  <w:noWrap/>
                  <w:vAlign w:val="center"/>
                  <w:hideMark/>
                </w:tcPr>
                <w:p w14:paraId="6244E5C4"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52.397</w:t>
                  </w:r>
                </w:p>
              </w:tc>
              <w:tc>
                <w:tcPr>
                  <w:tcW w:w="1458" w:type="dxa"/>
                  <w:tcBorders>
                    <w:top w:val="nil"/>
                    <w:left w:val="nil"/>
                    <w:bottom w:val="single" w:sz="4" w:space="0" w:color="auto"/>
                    <w:right w:val="single" w:sz="4" w:space="0" w:color="auto"/>
                  </w:tcBorders>
                  <w:shd w:val="clear" w:color="auto" w:fill="auto"/>
                  <w:noWrap/>
                  <w:vAlign w:val="center"/>
                  <w:hideMark/>
                </w:tcPr>
                <w:p w14:paraId="082F73DD"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0.98</w:t>
                  </w:r>
                </w:p>
              </w:tc>
            </w:tr>
            <w:tr w:rsidR="003852A0" w:rsidRPr="003862D9" w14:paraId="55F2A78D"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07961E31"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Всичко област Варна:</w:t>
                  </w:r>
                </w:p>
              </w:tc>
              <w:tc>
                <w:tcPr>
                  <w:tcW w:w="1901" w:type="dxa"/>
                  <w:tcBorders>
                    <w:top w:val="nil"/>
                    <w:left w:val="nil"/>
                    <w:bottom w:val="single" w:sz="4" w:space="0" w:color="auto"/>
                    <w:right w:val="single" w:sz="4" w:space="0" w:color="auto"/>
                  </w:tcBorders>
                  <w:shd w:val="clear" w:color="auto" w:fill="auto"/>
                  <w:noWrap/>
                  <w:vAlign w:val="bottom"/>
                  <w:hideMark/>
                </w:tcPr>
                <w:p w14:paraId="2510F061" w14:textId="77777777" w:rsidR="003852A0" w:rsidRPr="003862D9" w:rsidRDefault="003852A0" w:rsidP="003852A0">
                  <w:pPr>
                    <w:rPr>
                      <w:rFonts w:ascii="Calibri" w:hAnsi="Calibri" w:cs="Calibri"/>
                      <w:color w:val="000000"/>
                      <w:sz w:val="20"/>
                      <w:szCs w:val="20"/>
                    </w:rPr>
                  </w:pPr>
                  <w:r w:rsidRPr="003862D9">
                    <w:rPr>
                      <w:rFonts w:ascii="Calibri" w:hAnsi="Calibri" w:cs="Calibri"/>
                      <w:color w:val="000000"/>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15E28405"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52.397</w:t>
                  </w:r>
                </w:p>
              </w:tc>
              <w:tc>
                <w:tcPr>
                  <w:tcW w:w="1458" w:type="dxa"/>
                  <w:tcBorders>
                    <w:top w:val="nil"/>
                    <w:left w:val="nil"/>
                    <w:bottom w:val="single" w:sz="4" w:space="0" w:color="auto"/>
                    <w:right w:val="single" w:sz="4" w:space="0" w:color="auto"/>
                  </w:tcBorders>
                  <w:shd w:val="clear" w:color="auto" w:fill="auto"/>
                  <w:noWrap/>
                  <w:vAlign w:val="center"/>
                  <w:hideMark/>
                </w:tcPr>
                <w:p w14:paraId="2DEF71EF"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0.98</w:t>
                  </w:r>
                </w:p>
              </w:tc>
            </w:tr>
            <w:tr w:rsidR="003852A0" w:rsidRPr="003862D9" w14:paraId="5F9AA480"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5912C23C"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Габрово</w:t>
                  </w:r>
                </w:p>
              </w:tc>
              <w:tc>
                <w:tcPr>
                  <w:tcW w:w="1901" w:type="dxa"/>
                  <w:tcBorders>
                    <w:top w:val="nil"/>
                    <w:left w:val="nil"/>
                    <w:bottom w:val="single" w:sz="4" w:space="0" w:color="auto"/>
                    <w:right w:val="single" w:sz="4" w:space="0" w:color="auto"/>
                  </w:tcBorders>
                  <w:shd w:val="clear" w:color="auto" w:fill="auto"/>
                  <w:noWrap/>
                  <w:vAlign w:val="center"/>
                  <w:hideMark/>
                </w:tcPr>
                <w:p w14:paraId="3FB254DC"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Севлиево</w:t>
                  </w:r>
                </w:p>
              </w:tc>
              <w:tc>
                <w:tcPr>
                  <w:tcW w:w="1227" w:type="dxa"/>
                  <w:tcBorders>
                    <w:top w:val="nil"/>
                    <w:left w:val="nil"/>
                    <w:bottom w:val="single" w:sz="4" w:space="0" w:color="auto"/>
                    <w:right w:val="single" w:sz="4" w:space="0" w:color="auto"/>
                  </w:tcBorders>
                  <w:shd w:val="clear" w:color="auto" w:fill="auto"/>
                  <w:noWrap/>
                  <w:vAlign w:val="center"/>
                  <w:hideMark/>
                </w:tcPr>
                <w:p w14:paraId="376E4654"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178.886</w:t>
                  </w:r>
                </w:p>
              </w:tc>
              <w:tc>
                <w:tcPr>
                  <w:tcW w:w="1458" w:type="dxa"/>
                  <w:tcBorders>
                    <w:top w:val="nil"/>
                    <w:left w:val="nil"/>
                    <w:bottom w:val="single" w:sz="4" w:space="0" w:color="auto"/>
                    <w:right w:val="single" w:sz="4" w:space="0" w:color="auto"/>
                  </w:tcBorders>
                  <w:shd w:val="clear" w:color="auto" w:fill="auto"/>
                  <w:noWrap/>
                  <w:vAlign w:val="center"/>
                  <w:hideMark/>
                </w:tcPr>
                <w:p w14:paraId="1C8CC628"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3.35</w:t>
                  </w:r>
                </w:p>
              </w:tc>
            </w:tr>
            <w:tr w:rsidR="003852A0" w:rsidRPr="003862D9" w14:paraId="28573D3F"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4AA5B6A3"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Всичко област Габрово:</w:t>
                  </w:r>
                </w:p>
              </w:tc>
              <w:tc>
                <w:tcPr>
                  <w:tcW w:w="1901" w:type="dxa"/>
                  <w:tcBorders>
                    <w:top w:val="nil"/>
                    <w:left w:val="nil"/>
                    <w:bottom w:val="single" w:sz="4" w:space="0" w:color="auto"/>
                    <w:right w:val="single" w:sz="4" w:space="0" w:color="auto"/>
                  </w:tcBorders>
                  <w:shd w:val="clear" w:color="auto" w:fill="auto"/>
                  <w:noWrap/>
                  <w:vAlign w:val="center"/>
                  <w:hideMark/>
                </w:tcPr>
                <w:p w14:paraId="525C79E2" w14:textId="77777777" w:rsidR="003852A0" w:rsidRPr="003862D9" w:rsidRDefault="003852A0" w:rsidP="003852A0">
                  <w:pPr>
                    <w:rPr>
                      <w:rFonts w:ascii="Arial" w:hAnsi="Arial" w:cs="Arial"/>
                      <w:b/>
                      <w:bCs/>
                      <w:color w:val="000000"/>
                      <w:sz w:val="18"/>
                      <w:szCs w:val="18"/>
                    </w:rPr>
                  </w:pPr>
                  <w:r w:rsidRPr="003862D9">
                    <w:rPr>
                      <w:rFonts w:ascii="Arial" w:hAnsi="Arial" w:cs="Arial"/>
                      <w:b/>
                      <w:bCs/>
                      <w:color w:val="000000"/>
                      <w:sz w:val="18"/>
                      <w:szCs w:val="18"/>
                    </w:rPr>
                    <w:t> </w:t>
                  </w:r>
                </w:p>
              </w:tc>
              <w:tc>
                <w:tcPr>
                  <w:tcW w:w="1227" w:type="dxa"/>
                  <w:tcBorders>
                    <w:top w:val="nil"/>
                    <w:left w:val="nil"/>
                    <w:bottom w:val="single" w:sz="4" w:space="0" w:color="auto"/>
                    <w:right w:val="single" w:sz="4" w:space="0" w:color="auto"/>
                  </w:tcBorders>
                  <w:shd w:val="clear" w:color="auto" w:fill="auto"/>
                  <w:noWrap/>
                  <w:vAlign w:val="center"/>
                  <w:hideMark/>
                </w:tcPr>
                <w:p w14:paraId="40BCB7CE"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178.886</w:t>
                  </w:r>
                </w:p>
              </w:tc>
              <w:tc>
                <w:tcPr>
                  <w:tcW w:w="1458" w:type="dxa"/>
                  <w:tcBorders>
                    <w:top w:val="nil"/>
                    <w:left w:val="nil"/>
                    <w:bottom w:val="single" w:sz="4" w:space="0" w:color="auto"/>
                    <w:right w:val="single" w:sz="4" w:space="0" w:color="auto"/>
                  </w:tcBorders>
                  <w:shd w:val="clear" w:color="auto" w:fill="auto"/>
                  <w:noWrap/>
                  <w:vAlign w:val="center"/>
                  <w:hideMark/>
                </w:tcPr>
                <w:p w14:paraId="22E43879"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3.35</w:t>
                  </w:r>
                </w:p>
              </w:tc>
            </w:tr>
            <w:tr w:rsidR="003852A0" w:rsidRPr="003862D9" w14:paraId="7829AE06"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35D551B6"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Плевен</w:t>
                  </w:r>
                </w:p>
              </w:tc>
              <w:tc>
                <w:tcPr>
                  <w:tcW w:w="1901" w:type="dxa"/>
                  <w:tcBorders>
                    <w:top w:val="nil"/>
                    <w:left w:val="nil"/>
                    <w:bottom w:val="single" w:sz="4" w:space="0" w:color="auto"/>
                    <w:right w:val="single" w:sz="4" w:space="0" w:color="auto"/>
                  </w:tcBorders>
                  <w:shd w:val="clear" w:color="auto" w:fill="auto"/>
                  <w:vAlign w:val="center"/>
                  <w:hideMark/>
                </w:tcPr>
                <w:p w14:paraId="53AC72F5"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Плевен</w:t>
                  </w:r>
                </w:p>
              </w:tc>
              <w:tc>
                <w:tcPr>
                  <w:tcW w:w="1227" w:type="dxa"/>
                  <w:tcBorders>
                    <w:top w:val="nil"/>
                    <w:left w:val="nil"/>
                    <w:bottom w:val="single" w:sz="4" w:space="0" w:color="auto"/>
                    <w:right w:val="single" w:sz="4" w:space="0" w:color="auto"/>
                  </w:tcBorders>
                  <w:shd w:val="clear" w:color="auto" w:fill="auto"/>
                  <w:noWrap/>
                  <w:vAlign w:val="center"/>
                  <w:hideMark/>
                </w:tcPr>
                <w:p w14:paraId="19C2F18E"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1056.243</w:t>
                  </w:r>
                </w:p>
              </w:tc>
              <w:tc>
                <w:tcPr>
                  <w:tcW w:w="1458" w:type="dxa"/>
                  <w:tcBorders>
                    <w:top w:val="nil"/>
                    <w:left w:val="nil"/>
                    <w:bottom w:val="single" w:sz="4" w:space="0" w:color="auto"/>
                    <w:right w:val="single" w:sz="4" w:space="0" w:color="auto"/>
                  </w:tcBorders>
                  <w:shd w:val="clear" w:color="auto" w:fill="auto"/>
                  <w:noWrap/>
                  <w:vAlign w:val="center"/>
                  <w:hideMark/>
                </w:tcPr>
                <w:p w14:paraId="66B9922D"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19.80</w:t>
                  </w:r>
                </w:p>
              </w:tc>
            </w:tr>
            <w:tr w:rsidR="003852A0" w:rsidRPr="003862D9" w14:paraId="3908F06C"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720608AC"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Всичко област Плевен:</w:t>
                  </w:r>
                </w:p>
              </w:tc>
              <w:tc>
                <w:tcPr>
                  <w:tcW w:w="1901" w:type="dxa"/>
                  <w:tcBorders>
                    <w:top w:val="nil"/>
                    <w:left w:val="nil"/>
                    <w:bottom w:val="single" w:sz="4" w:space="0" w:color="auto"/>
                    <w:right w:val="single" w:sz="4" w:space="0" w:color="auto"/>
                  </w:tcBorders>
                  <w:shd w:val="clear" w:color="auto" w:fill="auto"/>
                  <w:noWrap/>
                  <w:vAlign w:val="center"/>
                  <w:hideMark/>
                </w:tcPr>
                <w:p w14:paraId="6C87AF49" w14:textId="77777777" w:rsidR="003852A0" w:rsidRPr="003862D9" w:rsidRDefault="003852A0" w:rsidP="003852A0">
                  <w:pPr>
                    <w:rPr>
                      <w:rFonts w:ascii="Arial" w:hAnsi="Arial" w:cs="Arial"/>
                      <w:b/>
                      <w:bCs/>
                      <w:color w:val="000000"/>
                      <w:sz w:val="18"/>
                      <w:szCs w:val="18"/>
                    </w:rPr>
                  </w:pPr>
                  <w:r w:rsidRPr="003862D9">
                    <w:rPr>
                      <w:rFonts w:ascii="Arial" w:hAnsi="Arial" w:cs="Arial"/>
                      <w:b/>
                      <w:bCs/>
                      <w:color w:val="000000"/>
                      <w:sz w:val="18"/>
                      <w:szCs w:val="18"/>
                    </w:rPr>
                    <w:t> </w:t>
                  </w:r>
                </w:p>
              </w:tc>
              <w:tc>
                <w:tcPr>
                  <w:tcW w:w="1227" w:type="dxa"/>
                  <w:tcBorders>
                    <w:top w:val="nil"/>
                    <w:left w:val="nil"/>
                    <w:bottom w:val="single" w:sz="4" w:space="0" w:color="auto"/>
                    <w:right w:val="single" w:sz="4" w:space="0" w:color="auto"/>
                  </w:tcBorders>
                  <w:shd w:val="clear" w:color="auto" w:fill="auto"/>
                  <w:noWrap/>
                  <w:vAlign w:val="center"/>
                  <w:hideMark/>
                </w:tcPr>
                <w:p w14:paraId="2C5C66A7"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1056.243</w:t>
                  </w:r>
                </w:p>
              </w:tc>
              <w:tc>
                <w:tcPr>
                  <w:tcW w:w="1458" w:type="dxa"/>
                  <w:tcBorders>
                    <w:top w:val="nil"/>
                    <w:left w:val="nil"/>
                    <w:bottom w:val="single" w:sz="4" w:space="0" w:color="auto"/>
                    <w:right w:val="single" w:sz="4" w:space="0" w:color="auto"/>
                  </w:tcBorders>
                  <w:shd w:val="clear" w:color="auto" w:fill="auto"/>
                  <w:noWrap/>
                  <w:vAlign w:val="center"/>
                  <w:hideMark/>
                </w:tcPr>
                <w:p w14:paraId="6FDAD421"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19.80</w:t>
                  </w:r>
                </w:p>
              </w:tc>
            </w:tr>
            <w:tr w:rsidR="003852A0" w:rsidRPr="003862D9" w14:paraId="4C416B4F"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26FC3195"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Стара Загора</w:t>
                  </w:r>
                </w:p>
              </w:tc>
              <w:tc>
                <w:tcPr>
                  <w:tcW w:w="1901" w:type="dxa"/>
                  <w:tcBorders>
                    <w:top w:val="nil"/>
                    <w:left w:val="nil"/>
                    <w:bottom w:val="single" w:sz="4" w:space="0" w:color="auto"/>
                    <w:right w:val="single" w:sz="4" w:space="0" w:color="auto"/>
                  </w:tcBorders>
                  <w:shd w:val="clear" w:color="auto" w:fill="auto"/>
                  <w:noWrap/>
                  <w:vAlign w:val="center"/>
                  <w:hideMark/>
                </w:tcPr>
                <w:p w14:paraId="3406EC82"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Братя Даскалови </w:t>
                  </w:r>
                </w:p>
              </w:tc>
              <w:tc>
                <w:tcPr>
                  <w:tcW w:w="1227" w:type="dxa"/>
                  <w:tcBorders>
                    <w:top w:val="nil"/>
                    <w:left w:val="nil"/>
                    <w:bottom w:val="single" w:sz="4" w:space="0" w:color="auto"/>
                    <w:right w:val="single" w:sz="4" w:space="0" w:color="auto"/>
                  </w:tcBorders>
                  <w:shd w:val="clear" w:color="auto" w:fill="auto"/>
                  <w:noWrap/>
                  <w:vAlign w:val="center"/>
                  <w:hideMark/>
                </w:tcPr>
                <w:p w14:paraId="08AC06BB"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23.000</w:t>
                  </w:r>
                </w:p>
              </w:tc>
              <w:tc>
                <w:tcPr>
                  <w:tcW w:w="1458" w:type="dxa"/>
                  <w:tcBorders>
                    <w:top w:val="nil"/>
                    <w:left w:val="nil"/>
                    <w:bottom w:val="single" w:sz="4" w:space="0" w:color="auto"/>
                    <w:right w:val="single" w:sz="4" w:space="0" w:color="auto"/>
                  </w:tcBorders>
                  <w:shd w:val="clear" w:color="auto" w:fill="auto"/>
                  <w:noWrap/>
                  <w:vAlign w:val="center"/>
                  <w:hideMark/>
                </w:tcPr>
                <w:p w14:paraId="4A8ADCB2"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0.43</w:t>
                  </w:r>
                </w:p>
              </w:tc>
            </w:tr>
            <w:tr w:rsidR="003852A0" w:rsidRPr="003862D9" w14:paraId="745E9B69"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04BE9CF4"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Стара Загора</w:t>
                  </w:r>
                </w:p>
              </w:tc>
              <w:tc>
                <w:tcPr>
                  <w:tcW w:w="1901" w:type="dxa"/>
                  <w:tcBorders>
                    <w:top w:val="nil"/>
                    <w:left w:val="nil"/>
                    <w:bottom w:val="single" w:sz="4" w:space="0" w:color="auto"/>
                    <w:right w:val="single" w:sz="4" w:space="0" w:color="auto"/>
                  </w:tcBorders>
                  <w:shd w:val="clear" w:color="auto" w:fill="auto"/>
                  <w:noWrap/>
                  <w:vAlign w:val="center"/>
                  <w:hideMark/>
                </w:tcPr>
                <w:p w14:paraId="1F97FBA8"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Мъглиж</w:t>
                  </w:r>
                </w:p>
              </w:tc>
              <w:tc>
                <w:tcPr>
                  <w:tcW w:w="1227" w:type="dxa"/>
                  <w:tcBorders>
                    <w:top w:val="nil"/>
                    <w:left w:val="nil"/>
                    <w:bottom w:val="single" w:sz="4" w:space="0" w:color="auto"/>
                    <w:right w:val="single" w:sz="4" w:space="0" w:color="auto"/>
                  </w:tcBorders>
                  <w:shd w:val="clear" w:color="auto" w:fill="auto"/>
                  <w:noWrap/>
                  <w:vAlign w:val="center"/>
                  <w:hideMark/>
                </w:tcPr>
                <w:p w14:paraId="249E2CA8"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44.006</w:t>
                  </w:r>
                </w:p>
              </w:tc>
              <w:tc>
                <w:tcPr>
                  <w:tcW w:w="1458" w:type="dxa"/>
                  <w:tcBorders>
                    <w:top w:val="nil"/>
                    <w:left w:val="nil"/>
                    <w:bottom w:val="single" w:sz="4" w:space="0" w:color="auto"/>
                    <w:right w:val="single" w:sz="4" w:space="0" w:color="auto"/>
                  </w:tcBorders>
                  <w:shd w:val="clear" w:color="auto" w:fill="auto"/>
                  <w:noWrap/>
                  <w:vAlign w:val="center"/>
                  <w:hideMark/>
                </w:tcPr>
                <w:p w14:paraId="6323ED97"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0.83</w:t>
                  </w:r>
                </w:p>
              </w:tc>
            </w:tr>
            <w:tr w:rsidR="003852A0" w:rsidRPr="003862D9" w14:paraId="35150E40"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6C7CF803"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Стара Загора</w:t>
                  </w:r>
                </w:p>
              </w:tc>
              <w:tc>
                <w:tcPr>
                  <w:tcW w:w="1901" w:type="dxa"/>
                  <w:tcBorders>
                    <w:top w:val="nil"/>
                    <w:left w:val="nil"/>
                    <w:bottom w:val="single" w:sz="4" w:space="0" w:color="auto"/>
                    <w:right w:val="single" w:sz="4" w:space="0" w:color="auto"/>
                  </w:tcBorders>
                  <w:shd w:val="clear" w:color="auto" w:fill="auto"/>
                  <w:noWrap/>
                  <w:vAlign w:val="center"/>
                  <w:hideMark/>
                </w:tcPr>
                <w:p w14:paraId="11438873"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Николаево</w:t>
                  </w:r>
                </w:p>
              </w:tc>
              <w:tc>
                <w:tcPr>
                  <w:tcW w:w="1227" w:type="dxa"/>
                  <w:tcBorders>
                    <w:top w:val="nil"/>
                    <w:left w:val="nil"/>
                    <w:bottom w:val="single" w:sz="4" w:space="0" w:color="auto"/>
                    <w:right w:val="single" w:sz="4" w:space="0" w:color="auto"/>
                  </w:tcBorders>
                  <w:shd w:val="clear" w:color="auto" w:fill="auto"/>
                  <w:noWrap/>
                  <w:vAlign w:val="center"/>
                  <w:hideMark/>
                </w:tcPr>
                <w:p w14:paraId="66D652E8"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87.733</w:t>
                  </w:r>
                </w:p>
              </w:tc>
              <w:tc>
                <w:tcPr>
                  <w:tcW w:w="1458" w:type="dxa"/>
                  <w:tcBorders>
                    <w:top w:val="nil"/>
                    <w:left w:val="nil"/>
                    <w:bottom w:val="single" w:sz="4" w:space="0" w:color="auto"/>
                    <w:right w:val="single" w:sz="4" w:space="0" w:color="auto"/>
                  </w:tcBorders>
                  <w:shd w:val="clear" w:color="auto" w:fill="auto"/>
                  <w:noWrap/>
                  <w:vAlign w:val="center"/>
                  <w:hideMark/>
                </w:tcPr>
                <w:p w14:paraId="473771C9"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1.65</w:t>
                  </w:r>
                </w:p>
              </w:tc>
            </w:tr>
            <w:tr w:rsidR="003852A0" w:rsidRPr="003862D9" w14:paraId="76653732"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03D08C1D"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Стара Загора</w:t>
                  </w:r>
                </w:p>
              </w:tc>
              <w:tc>
                <w:tcPr>
                  <w:tcW w:w="1901" w:type="dxa"/>
                  <w:tcBorders>
                    <w:top w:val="nil"/>
                    <w:left w:val="nil"/>
                    <w:bottom w:val="single" w:sz="4" w:space="0" w:color="auto"/>
                    <w:right w:val="single" w:sz="4" w:space="0" w:color="auto"/>
                  </w:tcBorders>
                  <w:shd w:val="clear" w:color="auto" w:fill="auto"/>
                  <w:vAlign w:val="center"/>
                  <w:hideMark/>
                </w:tcPr>
                <w:p w14:paraId="729BE65C"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Чирпан</w:t>
                  </w:r>
                </w:p>
              </w:tc>
              <w:tc>
                <w:tcPr>
                  <w:tcW w:w="1227" w:type="dxa"/>
                  <w:tcBorders>
                    <w:top w:val="nil"/>
                    <w:left w:val="nil"/>
                    <w:bottom w:val="single" w:sz="4" w:space="0" w:color="auto"/>
                    <w:right w:val="single" w:sz="4" w:space="0" w:color="auto"/>
                  </w:tcBorders>
                  <w:shd w:val="clear" w:color="auto" w:fill="auto"/>
                  <w:noWrap/>
                  <w:vAlign w:val="center"/>
                  <w:hideMark/>
                </w:tcPr>
                <w:p w14:paraId="61E14F9B"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11.423</w:t>
                  </w:r>
                </w:p>
              </w:tc>
              <w:tc>
                <w:tcPr>
                  <w:tcW w:w="1458" w:type="dxa"/>
                  <w:tcBorders>
                    <w:top w:val="nil"/>
                    <w:left w:val="nil"/>
                    <w:bottom w:val="single" w:sz="4" w:space="0" w:color="auto"/>
                    <w:right w:val="single" w:sz="4" w:space="0" w:color="auto"/>
                  </w:tcBorders>
                  <w:shd w:val="clear" w:color="auto" w:fill="auto"/>
                  <w:noWrap/>
                  <w:vAlign w:val="center"/>
                  <w:hideMark/>
                </w:tcPr>
                <w:p w14:paraId="1BB7D4A3"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0.21</w:t>
                  </w:r>
                </w:p>
              </w:tc>
            </w:tr>
            <w:tr w:rsidR="003852A0" w:rsidRPr="003862D9" w14:paraId="7F35C6F5"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24036C08"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 xml:space="preserve">            Всичко област Стара Загора:     </w:t>
                  </w:r>
                </w:p>
              </w:tc>
              <w:tc>
                <w:tcPr>
                  <w:tcW w:w="1901" w:type="dxa"/>
                  <w:tcBorders>
                    <w:top w:val="nil"/>
                    <w:left w:val="nil"/>
                    <w:bottom w:val="single" w:sz="4" w:space="0" w:color="auto"/>
                    <w:right w:val="single" w:sz="4" w:space="0" w:color="auto"/>
                  </w:tcBorders>
                  <w:shd w:val="clear" w:color="auto" w:fill="auto"/>
                  <w:noWrap/>
                  <w:vAlign w:val="center"/>
                  <w:hideMark/>
                </w:tcPr>
                <w:p w14:paraId="325433EB" w14:textId="77777777" w:rsidR="003852A0" w:rsidRPr="003862D9" w:rsidRDefault="003852A0" w:rsidP="003852A0">
                  <w:pPr>
                    <w:rPr>
                      <w:rFonts w:ascii="Arial" w:hAnsi="Arial" w:cs="Arial"/>
                      <w:b/>
                      <w:bCs/>
                      <w:color w:val="000000"/>
                      <w:sz w:val="18"/>
                      <w:szCs w:val="18"/>
                    </w:rPr>
                  </w:pPr>
                  <w:r w:rsidRPr="003862D9">
                    <w:rPr>
                      <w:rFonts w:ascii="Arial" w:hAnsi="Arial" w:cs="Arial"/>
                      <w:b/>
                      <w:bCs/>
                      <w:color w:val="000000"/>
                      <w:sz w:val="18"/>
                      <w:szCs w:val="18"/>
                    </w:rPr>
                    <w:t> </w:t>
                  </w:r>
                </w:p>
              </w:tc>
              <w:tc>
                <w:tcPr>
                  <w:tcW w:w="1227" w:type="dxa"/>
                  <w:tcBorders>
                    <w:top w:val="nil"/>
                    <w:left w:val="nil"/>
                    <w:bottom w:val="single" w:sz="4" w:space="0" w:color="auto"/>
                    <w:right w:val="single" w:sz="4" w:space="0" w:color="auto"/>
                  </w:tcBorders>
                  <w:shd w:val="clear" w:color="auto" w:fill="auto"/>
                  <w:noWrap/>
                  <w:vAlign w:val="center"/>
                  <w:hideMark/>
                </w:tcPr>
                <w:p w14:paraId="63587D02"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166.162</w:t>
                  </w:r>
                </w:p>
              </w:tc>
              <w:tc>
                <w:tcPr>
                  <w:tcW w:w="1458" w:type="dxa"/>
                  <w:tcBorders>
                    <w:top w:val="nil"/>
                    <w:left w:val="nil"/>
                    <w:bottom w:val="single" w:sz="4" w:space="0" w:color="auto"/>
                    <w:right w:val="single" w:sz="4" w:space="0" w:color="auto"/>
                  </w:tcBorders>
                  <w:shd w:val="clear" w:color="auto" w:fill="auto"/>
                  <w:noWrap/>
                  <w:vAlign w:val="center"/>
                  <w:hideMark/>
                </w:tcPr>
                <w:p w14:paraId="54C0B03C"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3.12</w:t>
                  </w:r>
                </w:p>
              </w:tc>
            </w:tr>
            <w:tr w:rsidR="003852A0" w:rsidRPr="003862D9" w14:paraId="2C3F70F4"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4D1EAB0D"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Сливен</w:t>
                  </w:r>
                </w:p>
              </w:tc>
              <w:tc>
                <w:tcPr>
                  <w:tcW w:w="1901" w:type="dxa"/>
                  <w:tcBorders>
                    <w:top w:val="nil"/>
                    <w:left w:val="nil"/>
                    <w:bottom w:val="single" w:sz="4" w:space="0" w:color="auto"/>
                    <w:right w:val="single" w:sz="4" w:space="0" w:color="auto"/>
                  </w:tcBorders>
                  <w:shd w:val="clear" w:color="auto" w:fill="auto"/>
                  <w:vAlign w:val="center"/>
                  <w:hideMark/>
                </w:tcPr>
                <w:p w14:paraId="2C94E9EA"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Нова Загора</w:t>
                  </w:r>
                </w:p>
              </w:tc>
              <w:tc>
                <w:tcPr>
                  <w:tcW w:w="1227" w:type="dxa"/>
                  <w:tcBorders>
                    <w:top w:val="nil"/>
                    <w:left w:val="nil"/>
                    <w:bottom w:val="single" w:sz="4" w:space="0" w:color="auto"/>
                    <w:right w:val="single" w:sz="4" w:space="0" w:color="auto"/>
                  </w:tcBorders>
                  <w:shd w:val="clear" w:color="auto" w:fill="auto"/>
                  <w:noWrap/>
                  <w:vAlign w:val="center"/>
                  <w:hideMark/>
                </w:tcPr>
                <w:p w14:paraId="67DE87D4"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60.389</w:t>
                  </w:r>
                </w:p>
              </w:tc>
              <w:tc>
                <w:tcPr>
                  <w:tcW w:w="1458" w:type="dxa"/>
                  <w:tcBorders>
                    <w:top w:val="nil"/>
                    <w:left w:val="nil"/>
                    <w:bottom w:val="single" w:sz="4" w:space="0" w:color="auto"/>
                    <w:right w:val="single" w:sz="4" w:space="0" w:color="auto"/>
                  </w:tcBorders>
                  <w:shd w:val="clear" w:color="auto" w:fill="auto"/>
                  <w:noWrap/>
                  <w:vAlign w:val="center"/>
                  <w:hideMark/>
                </w:tcPr>
                <w:p w14:paraId="5F0DB757"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1.13</w:t>
                  </w:r>
                </w:p>
              </w:tc>
            </w:tr>
            <w:tr w:rsidR="003852A0" w:rsidRPr="003862D9" w14:paraId="5B8B8A4E" w14:textId="77777777" w:rsidTr="003852A0">
              <w:trPr>
                <w:trHeight w:val="26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D0D25"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Сливен</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734E095F"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Сливен</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13CA85EA"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40.193</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14:paraId="5B8013FC"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0.75</w:t>
                  </w:r>
                </w:p>
              </w:tc>
            </w:tr>
            <w:tr w:rsidR="003852A0" w:rsidRPr="003862D9" w14:paraId="0899BE24" w14:textId="77777777" w:rsidTr="003852A0">
              <w:trPr>
                <w:trHeight w:val="262"/>
              </w:trPr>
              <w:tc>
                <w:tcPr>
                  <w:tcW w:w="3763" w:type="dxa"/>
                  <w:tcBorders>
                    <w:top w:val="single" w:sz="4" w:space="0" w:color="auto"/>
                    <w:left w:val="single" w:sz="4" w:space="0" w:color="auto"/>
                    <w:right w:val="single" w:sz="4" w:space="0" w:color="auto"/>
                  </w:tcBorders>
                  <w:shd w:val="clear" w:color="auto" w:fill="auto"/>
                  <w:noWrap/>
                  <w:vAlign w:val="center"/>
                  <w:hideMark/>
                </w:tcPr>
                <w:p w14:paraId="1345B16C"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Всичко област Сливен:</w:t>
                  </w:r>
                </w:p>
              </w:tc>
              <w:tc>
                <w:tcPr>
                  <w:tcW w:w="1901" w:type="dxa"/>
                  <w:tcBorders>
                    <w:top w:val="single" w:sz="4" w:space="0" w:color="auto"/>
                    <w:left w:val="single" w:sz="4" w:space="0" w:color="auto"/>
                    <w:right w:val="single" w:sz="4" w:space="0" w:color="auto"/>
                  </w:tcBorders>
                  <w:shd w:val="clear" w:color="auto" w:fill="auto"/>
                  <w:vAlign w:val="center"/>
                  <w:hideMark/>
                </w:tcPr>
                <w:p w14:paraId="73B442F7" w14:textId="77777777" w:rsidR="003852A0" w:rsidRPr="003862D9" w:rsidRDefault="003852A0" w:rsidP="003852A0">
                  <w:pPr>
                    <w:rPr>
                      <w:rFonts w:ascii="Arial" w:hAnsi="Arial" w:cs="Arial"/>
                      <w:b/>
                      <w:bCs/>
                      <w:color w:val="000000"/>
                      <w:sz w:val="18"/>
                      <w:szCs w:val="18"/>
                    </w:rPr>
                  </w:pPr>
                  <w:r w:rsidRPr="003862D9">
                    <w:rPr>
                      <w:rFonts w:ascii="Arial" w:hAnsi="Arial" w:cs="Arial"/>
                      <w:b/>
                      <w:bCs/>
                      <w:color w:val="000000"/>
                      <w:sz w:val="18"/>
                      <w:szCs w:val="18"/>
                    </w:rPr>
                    <w:t> </w:t>
                  </w:r>
                </w:p>
              </w:tc>
              <w:tc>
                <w:tcPr>
                  <w:tcW w:w="1227" w:type="dxa"/>
                  <w:tcBorders>
                    <w:top w:val="single" w:sz="4" w:space="0" w:color="auto"/>
                    <w:left w:val="single" w:sz="4" w:space="0" w:color="auto"/>
                    <w:right w:val="single" w:sz="4" w:space="0" w:color="auto"/>
                  </w:tcBorders>
                  <w:shd w:val="clear" w:color="auto" w:fill="auto"/>
                  <w:noWrap/>
                  <w:vAlign w:val="center"/>
                  <w:hideMark/>
                </w:tcPr>
                <w:p w14:paraId="6579E98D"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100.582</w:t>
                  </w:r>
                </w:p>
              </w:tc>
              <w:tc>
                <w:tcPr>
                  <w:tcW w:w="1458" w:type="dxa"/>
                  <w:tcBorders>
                    <w:top w:val="single" w:sz="4" w:space="0" w:color="auto"/>
                    <w:left w:val="single" w:sz="4" w:space="0" w:color="auto"/>
                    <w:right w:val="single" w:sz="4" w:space="0" w:color="auto"/>
                  </w:tcBorders>
                  <w:shd w:val="clear" w:color="auto" w:fill="auto"/>
                  <w:noWrap/>
                  <w:vAlign w:val="center"/>
                  <w:hideMark/>
                </w:tcPr>
                <w:p w14:paraId="1101AEC0"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1.89</w:t>
                  </w:r>
                </w:p>
              </w:tc>
            </w:tr>
            <w:tr w:rsidR="003852A0" w:rsidRPr="003862D9" w14:paraId="4B3BC815" w14:textId="77777777" w:rsidTr="003852A0">
              <w:trPr>
                <w:trHeight w:val="262"/>
              </w:trPr>
              <w:tc>
                <w:tcPr>
                  <w:tcW w:w="3763" w:type="dxa"/>
                  <w:tcBorders>
                    <w:left w:val="single" w:sz="4" w:space="0" w:color="auto"/>
                    <w:right w:val="single" w:sz="4" w:space="0" w:color="auto"/>
                  </w:tcBorders>
                  <w:shd w:val="clear" w:color="auto" w:fill="auto"/>
                  <w:noWrap/>
                  <w:vAlign w:val="center"/>
                  <w:hideMark/>
                </w:tcPr>
                <w:p w14:paraId="0D201C02"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Ямбол</w:t>
                  </w:r>
                </w:p>
              </w:tc>
              <w:tc>
                <w:tcPr>
                  <w:tcW w:w="1901" w:type="dxa"/>
                  <w:tcBorders>
                    <w:left w:val="nil"/>
                    <w:right w:val="nil"/>
                  </w:tcBorders>
                  <w:shd w:val="clear" w:color="auto" w:fill="auto"/>
                  <w:vAlign w:val="center"/>
                  <w:hideMark/>
                </w:tcPr>
                <w:p w14:paraId="23DF43A8"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Болярово</w:t>
                  </w:r>
                </w:p>
              </w:tc>
              <w:tc>
                <w:tcPr>
                  <w:tcW w:w="1227" w:type="dxa"/>
                  <w:tcBorders>
                    <w:left w:val="single" w:sz="4" w:space="0" w:color="auto"/>
                    <w:right w:val="single" w:sz="4" w:space="0" w:color="auto"/>
                  </w:tcBorders>
                  <w:shd w:val="clear" w:color="auto" w:fill="auto"/>
                  <w:noWrap/>
                  <w:vAlign w:val="center"/>
                  <w:hideMark/>
                </w:tcPr>
                <w:p w14:paraId="47335015"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1427.341</w:t>
                  </w:r>
                </w:p>
              </w:tc>
              <w:tc>
                <w:tcPr>
                  <w:tcW w:w="1458" w:type="dxa"/>
                  <w:tcBorders>
                    <w:left w:val="nil"/>
                    <w:right w:val="single" w:sz="4" w:space="0" w:color="auto"/>
                  </w:tcBorders>
                  <w:shd w:val="clear" w:color="auto" w:fill="auto"/>
                  <w:noWrap/>
                  <w:vAlign w:val="center"/>
                  <w:hideMark/>
                </w:tcPr>
                <w:p w14:paraId="16941D7B"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26.76</w:t>
                  </w:r>
                </w:p>
              </w:tc>
            </w:tr>
            <w:tr w:rsidR="003852A0" w:rsidRPr="003862D9" w14:paraId="3E5A67D9" w14:textId="77777777" w:rsidTr="003852A0">
              <w:trPr>
                <w:trHeight w:val="262"/>
              </w:trPr>
              <w:tc>
                <w:tcPr>
                  <w:tcW w:w="3763" w:type="dxa"/>
                  <w:tcBorders>
                    <w:top w:val="nil"/>
                    <w:left w:val="single" w:sz="4" w:space="0" w:color="auto"/>
                    <w:right w:val="single" w:sz="4" w:space="0" w:color="auto"/>
                  </w:tcBorders>
                  <w:shd w:val="clear" w:color="auto" w:fill="auto"/>
                  <w:noWrap/>
                  <w:vAlign w:val="center"/>
                  <w:hideMark/>
                </w:tcPr>
                <w:p w14:paraId="4F77A3A5"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Ямбол</w:t>
                  </w:r>
                </w:p>
              </w:tc>
              <w:tc>
                <w:tcPr>
                  <w:tcW w:w="1901" w:type="dxa"/>
                  <w:tcBorders>
                    <w:top w:val="nil"/>
                    <w:left w:val="nil"/>
                    <w:right w:val="single" w:sz="4" w:space="0" w:color="auto"/>
                  </w:tcBorders>
                  <w:shd w:val="clear" w:color="auto" w:fill="auto"/>
                  <w:vAlign w:val="center"/>
                  <w:hideMark/>
                </w:tcPr>
                <w:p w14:paraId="3BCDDEDD"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Тунджа</w:t>
                  </w:r>
                </w:p>
              </w:tc>
              <w:tc>
                <w:tcPr>
                  <w:tcW w:w="1227" w:type="dxa"/>
                  <w:tcBorders>
                    <w:top w:val="nil"/>
                    <w:left w:val="nil"/>
                    <w:right w:val="single" w:sz="4" w:space="0" w:color="auto"/>
                  </w:tcBorders>
                  <w:shd w:val="clear" w:color="auto" w:fill="auto"/>
                  <w:noWrap/>
                  <w:vAlign w:val="center"/>
                  <w:hideMark/>
                </w:tcPr>
                <w:p w14:paraId="63EB89AB"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677.630</w:t>
                  </w:r>
                </w:p>
              </w:tc>
              <w:tc>
                <w:tcPr>
                  <w:tcW w:w="1458" w:type="dxa"/>
                  <w:tcBorders>
                    <w:top w:val="nil"/>
                    <w:left w:val="nil"/>
                    <w:right w:val="single" w:sz="4" w:space="0" w:color="auto"/>
                  </w:tcBorders>
                  <w:shd w:val="clear" w:color="auto" w:fill="auto"/>
                  <w:noWrap/>
                  <w:vAlign w:val="center"/>
                  <w:hideMark/>
                </w:tcPr>
                <w:p w14:paraId="5E0D469A"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12.71</w:t>
                  </w:r>
                </w:p>
              </w:tc>
            </w:tr>
            <w:tr w:rsidR="003852A0" w:rsidRPr="003862D9" w14:paraId="66589E06" w14:textId="77777777" w:rsidTr="003852A0">
              <w:trPr>
                <w:trHeight w:val="262"/>
              </w:trPr>
              <w:tc>
                <w:tcPr>
                  <w:tcW w:w="3763" w:type="dxa"/>
                  <w:tcBorders>
                    <w:left w:val="single" w:sz="4" w:space="0" w:color="auto"/>
                    <w:bottom w:val="single" w:sz="4" w:space="0" w:color="auto"/>
                    <w:right w:val="single" w:sz="4" w:space="0" w:color="auto"/>
                  </w:tcBorders>
                  <w:shd w:val="clear" w:color="auto" w:fill="auto"/>
                  <w:noWrap/>
                  <w:vAlign w:val="center"/>
                  <w:hideMark/>
                </w:tcPr>
                <w:p w14:paraId="2D4ECADF"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Ямбол</w:t>
                  </w:r>
                </w:p>
              </w:tc>
              <w:tc>
                <w:tcPr>
                  <w:tcW w:w="1901" w:type="dxa"/>
                  <w:tcBorders>
                    <w:left w:val="nil"/>
                    <w:bottom w:val="single" w:sz="4" w:space="0" w:color="auto"/>
                    <w:right w:val="single" w:sz="4" w:space="0" w:color="auto"/>
                  </w:tcBorders>
                  <w:shd w:val="clear" w:color="auto" w:fill="auto"/>
                  <w:vAlign w:val="center"/>
                  <w:hideMark/>
                </w:tcPr>
                <w:p w14:paraId="42C99B16"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Елхово</w:t>
                  </w:r>
                </w:p>
              </w:tc>
              <w:tc>
                <w:tcPr>
                  <w:tcW w:w="1227" w:type="dxa"/>
                  <w:tcBorders>
                    <w:left w:val="nil"/>
                    <w:bottom w:val="single" w:sz="4" w:space="0" w:color="auto"/>
                    <w:right w:val="single" w:sz="4" w:space="0" w:color="auto"/>
                  </w:tcBorders>
                  <w:shd w:val="clear" w:color="auto" w:fill="auto"/>
                  <w:noWrap/>
                  <w:vAlign w:val="center"/>
                  <w:hideMark/>
                </w:tcPr>
                <w:p w14:paraId="4B4F7F2C"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553.505</w:t>
                  </w:r>
                </w:p>
              </w:tc>
              <w:tc>
                <w:tcPr>
                  <w:tcW w:w="1458" w:type="dxa"/>
                  <w:tcBorders>
                    <w:left w:val="nil"/>
                    <w:bottom w:val="single" w:sz="4" w:space="0" w:color="auto"/>
                    <w:right w:val="single" w:sz="4" w:space="0" w:color="auto"/>
                  </w:tcBorders>
                  <w:shd w:val="clear" w:color="auto" w:fill="auto"/>
                  <w:noWrap/>
                  <w:vAlign w:val="center"/>
                  <w:hideMark/>
                </w:tcPr>
                <w:p w14:paraId="43CE8F34"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10.38</w:t>
                  </w:r>
                </w:p>
              </w:tc>
            </w:tr>
            <w:tr w:rsidR="003852A0" w:rsidRPr="003862D9" w14:paraId="78BC1F27"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70B327BD"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Ямбол</w:t>
                  </w:r>
                </w:p>
              </w:tc>
              <w:tc>
                <w:tcPr>
                  <w:tcW w:w="1901" w:type="dxa"/>
                  <w:tcBorders>
                    <w:top w:val="nil"/>
                    <w:left w:val="nil"/>
                    <w:bottom w:val="single" w:sz="4" w:space="0" w:color="auto"/>
                    <w:right w:val="single" w:sz="4" w:space="0" w:color="auto"/>
                  </w:tcBorders>
                  <w:shd w:val="clear" w:color="auto" w:fill="auto"/>
                  <w:vAlign w:val="center"/>
                  <w:hideMark/>
                </w:tcPr>
                <w:p w14:paraId="24087C84" w14:textId="77777777" w:rsidR="003852A0" w:rsidRPr="003862D9" w:rsidRDefault="003852A0" w:rsidP="003852A0">
                  <w:pPr>
                    <w:rPr>
                      <w:rFonts w:ascii="Arial" w:hAnsi="Arial" w:cs="Arial"/>
                      <w:color w:val="000000"/>
                      <w:sz w:val="18"/>
                      <w:szCs w:val="18"/>
                    </w:rPr>
                  </w:pPr>
                  <w:r w:rsidRPr="003862D9">
                    <w:rPr>
                      <w:rFonts w:ascii="Arial" w:hAnsi="Arial" w:cs="Arial"/>
                      <w:color w:val="000000"/>
                      <w:sz w:val="18"/>
                      <w:szCs w:val="18"/>
                    </w:rPr>
                    <w:t>Стралджа</w:t>
                  </w:r>
                </w:p>
              </w:tc>
              <w:tc>
                <w:tcPr>
                  <w:tcW w:w="1227" w:type="dxa"/>
                  <w:tcBorders>
                    <w:top w:val="nil"/>
                    <w:left w:val="nil"/>
                    <w:bottom w:val="single" w:sz="4" w:space="0" w:color="auto"/>
                    <w:right w:val="single" w:sz="4" w:space="0" w:color="auto"/>
                  </w:tcBorders>
                  <w:shd w:val="clear" w:color="auto" w:fill="auto"/>
                  <w:noWrap/>
                  <w:vAlign w:val="center"/>
                  <w:hideMark/>
                </w:tcPr>
                <w:p w14:paraId="749D9B5B"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1071.317</w:t>
                  </w:r>
                </w:p>
              </w:tc>
              <w:tc>
                <w:tcPr>
                  <w:tcW w:w="1458" w:type="dxa"/>
                  <w:tcBorders>
                    <w:top w:val="nil"/>
                    <w:left w:val="nil"/>
                    <w:bottom w:val="single" w:sz="4" w:space="0" w:color="auto"/>
                    <w:right w:val="single" w:sz="4" w:space="0" w:color="auto"/>
                  </w:tcBorders>
                  <w:shd w:val="clear" w:color="auto" w:fill="auto"/>
                  <w:noWrap/>
                  <w:vAlign w:val="center"/>
                  <w:hideMark/>
                </w:tcPr>
                <w:p w14:paraId="5D5DF63B" w14:textId="77777777" w:rsidR="003852A0" w:rsidRPr="003862D9" w:rsidRDefault="003852A0" w:rsidP="003852A0">
                  <w:pPr>
                    <w:jc w:val="right"/>
                    <w:rPr>
                      <w:rFonts w:ascii="Arial" w:hAnsi="Arial" w:cs="Arial"/>
                      <w:color w:val="000000"/>
                      <w:sz w:val="18"/>
                      <w:szCs w:val="18"/>
                    </w:rPr>
                  </w:pPr>
                  <w:r w:rsidRPr="003862D9">
                    <w:rPr>
                      <w:rFonts w:ascii="Arial" w:hAnsi="Arial" w:cs="Arial"/>
                      <w:color w:val="000000"/>
                      <w:sz w:val="18"/>
                      <w:szCs w:val="18"/>
                    </w:rPr>
                    <w:t>20.09</w:t>
                  </w:r>
                </w:p>
              </w:tc>
            </w:tr>
            <w:tr w:rsidR="003852A0" w:rsidRPr="003862D9" w14:paraId="61898961"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640426AF"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Всичко област Ямбол:</w:t>
                  </w:r>
                </w:p>
              </w:tc>
              <w:tc>
                <w:tcPr>
                  <w:tcW w:w="1901" w:type="dxa"/>
                  <w:tcBorders>
                    <w:top w:val="nil"/>
                    <w:left w:val="nil"/>
                    <w:bottom w:val="single" w:sz="4" w:space="0" w:color="auto"/>
                    <w:right w:val="single" w:sz="4" w:space="0" w:color="auto"/>
                  </w:tcBorders>
                  <w:shd w:val="clear" w:color="auto" w:fill="auto"/>
                  <w:noWrap/>
                  <w:vAlign w:val="center"/>
                  <w:hideMark/>
                </w:tcPr>
                <w:p w14:paraId="0E4CE9CF" w14:textId="77777777" w:rsidR="003852A0" w:rsidRPr="003862D9" w:rsidRDefault="003852A0" w:rsidP="003852A0">
                  <w:pPr>
                    <w:rPr>
                      <w:rFonts w:ascii="Arial" w:hAnsi="Arial" w:cs="Arial"/>
                      <w:b/>
                      <w:bCs/>
                      <w:color w:val="000000"/>
                      <w:sz w:val="18"/>
                      <w:szCs w:val="18"/>
                    </w:rPr>
                  </w:pPr>
                  <w:r w:rsidRPr="003862D9">
                    <w:rPr>
                      <w:rFonts w:ascii="Arial" w:hAnsi="Arial" w:cs="Arial"/>
                      <w:b/>
                      <w:bCs/>
                      <w:color w:val="000000"/>
                      <w:sz w:val="18"/>
                      <w:szCs w:val="18"/>
                    </w:rPr>
                    <w:t> </w:t>
                  </w:r>
                </w:p>
              </w:tc>
              <w:tc>
                <w:tcPr>
                  <w:tcW w:w="1227" w:type="dxa"/>
                  <w:tcBorders>
                    <w:top w:val="nil"/>
                    <w:left w:val="nil"/>
                    <w:bottom w:val="single" w:sz="4" w:space="0" w:color="auto"/>
                    <w:right w:val="single" w:sz="4" w:space="0" w:color="auto"/>
                  </w:tcBorders>
                  <w:shd w:val="clear" w:color="auto" w:fill="auto"/>
                  <w:noWrap/>
                  <w:vAlign w:val="center"/>
                  <w:hideMark/>
                </w:tcPr>
                <w:p w14:paraId="37B262B2"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3 729.79</w:t>
                  </w:r>
                </w:p>
              </w:tc>
              <w:tc>
                <w:tcPr>
                  <w:tcW w:w="1458" w:type="dxa"/>
                  <w:tcBorders>
                    <w:top w:val="nil"/>
                    <w:left w:val="nil"/>
                    <w:bottom w:val="single" w:sz="4" w:space="0" w:color="auto"/>
                    <w:right w:val="single" w:sz="4" w:space="0" w:color="auto"/>
                  </w:tcBorders>
                  <w:shd w:val="clear" w:color="auto" w:fill="auto"/>
                  <w:noWrap/>
                  <w:vAlign w:val="center"/>
                  <w:hideMark/>
                </w:tcPr>
                <w:p w14:paraId="51811EDB"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69.93</w:t>
                  </w:r>
                </w:p>
              </w:tc>
            </w:tr>
            <w:tr w:rsidR="003852A0" w:rsidRPr="003862D9" w14:paraId="03A15561" w14:textId="77777777" w:rsidTr="003852A0">
              <w:trPr>
                <w:trHeight w:val="262"/>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74683590"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ОБЩО:</w:t>
                  </w:r>
                </w:p>
              </w:tc>
              <w:tc>
                <w:tcPr>
                  <w:tcW w:w="1901" w:type="dxa"/>
                  <w:tcBorders>
                    <w:top w:val="nil"/>
                    <w:left w:val="nil"/>
                    <w:bottom w:val="single" w:sz="4" w:space="0" w:color="auto"/>
                    <w:right w:val="single" w:sz="4" w:space="0" w:color="auto"/>
                  </w:tcBorders>
                  <w:shd w:val="clear" w:color="auto" w:fill="auto"/>
                  <w:noWrap/>
                  <w:vAlign w:val="center"/>
                  <w:hideMark/>
                </w:tcPr>
                <w:p w14:paraId="5CDBC1A8"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 </w:t>
                  </w:r>
                </w:p>
              </w:tc>
              <w:tc>
                <w:tcPr>
                  <w:tcW w:w="1227" w:type="dxa"/>
                  <w:tcBorders>
                    <w:top w:val="nil"/>
                    <w:left w:val="nil"/>
                    <w:bottom w:val="single" w:sz="4" w:space="0" w:color="auto"/>
                    <w:right w:val="single" w:sz="4" w:space="0" w:color="auto"/>
                  </w:tcBorders>
                  <w:shd w:val="clear" w:color="auto" w:fill="auto"/>
                  <w:noWrap/>
                  <w:vAlign w:val="center"/>
                  <w:hideMark/>
                </w:tcPr>
                <w:p w14:paraId="75A13D0B"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5 333.313</w:t>
                  </w:r>
                </w:p>
              </w:tc>
              <w:tc>
                <w:tcPr>
                  <w:tcW w:w="1458" w:type="dxa"/>
                  <w:tcBorders>
                    <w:top w:val="nil"/>
                    <w:left w:val="nil"/>
                    <w:bottom w:val="single" w:sz="4" w:space="0" w:color="auto"/>
                    <w:right w:val="single" w:sz="4" w:space="0" w:color="auto"/>
                  </w:tcBorders>
                  <w:shd w:val="clear" w:color="auto" w:fill="auto"/>
                  <w:noWrap/>
                  <w:vAlign w:val="center"/>
                  <w:hideMark/>
                </w:tcPr>
                <w:p w14:paraId="45AFC83B" w14:textId="77777777" w:rsidR="003852A0" w:rsidRPr="003862D9" w:rsidRDefault="003852A0" w:rsidP="003852A0">
                  <w:pPr>
                    <w:jc w:val="right"/>
                    <w:rPr>
                      <w:rFonts w:ascii="Arial" w:hAnsi="Arial" w:cs="Arial"/>
                      <w:b/>
                      <w:bCs/>
                      <w:color w:val="000000"/>
                      <w:sz w:val="18"/>
                      <w:szCs w:val="18"/>
                    </w:rPr>
                  </w:pPr>
                  <w:r w:rsidRPr="003862D9">
                    <w:rPr>
                      <w:rFonts w:ascii="Arial" w:hAnsi="Arial" w:cs="Arial"/>
                      <w:b/>
                      <w:bCs/>
                      <w:color w:val="000000"/>
                      <w:sz w:val="18"/>
                      <w:szCs w:val="18"/>
                    </w:rPr>
                    <w:t>100.00</w:t>
                  </w:r>
                </w:p>
              </w:tc>
            </w:tr>
          </w:tbl>
          <w:p w14:paraId="5F552AD3" w14:textId="77777777" w:rsidR="00C8000A" w:rsidRPr="00E07FF7" w:rsidRDefault="00C8000A" w:rsidP="00C8000A">
            <w:pPr>
              <w:ind w:left="360"/>
              <w:jc w:val="both"/>
              <w:rPr>
                <w:rFonts w:ascii="Calibri" w:hAnsi="Calibri" w:cs="Calibri"/>
                <w:sz w:val="22"/>
                <w:szCs w:val="22"/>
                <w:lang w:val="bg-BG"/>
              </w:rPr>
            </w:pPr>
          </w:p>
        </w:tc>
        <w:tc>
          <w:tcPr>
            <w:tcW w:w="236" w:type="dxa"/>
            <w:shd w:val="clear" w:color="auto" w:fill="auto"/>
          </w:tcPr>
          <w:p w14:paraId="6158D085" w14:textId="77777777" w:rsidR="00C8000A" w:rsidRPr="00E07FF7" w:rsidRDefault="00C8000A" w:rsidP="00C8000A">
            <w:pPr>
              <w:jc w:val="right"/>
              <w:rPr>
                <w:rFonts w:ascii="Calibri" w:hAnsi="Calibri" w:cs="Calibri"/>
                <w:sz w:val="22"/>
                <w:szCs w:val="22"/>
                <w:lang w:val="bg-BG"/>
              </w:rPr>
            </w:pPr>
          </w:p>
        </w:tc>
      </w:tr>
    </w:tbl>
    <w:p w14:paraId="608BC569" w14:textId="74949EF0" w:rsidR="00120CC5" w:rsidRDefault="004160EF" w:rsidP="00CD25A0">
      <w:pPr>
        <w:pStyle w:val="ListParagraph"/>
        <w:spacing w:after="160" w:line="259" w:lineRule="auto"/>
        <w:ind w:left="360"/>
        <w:jc w:val="both"/>
        <w:rPr>
          <w:rFonts w:ascii="Calibri" w:eastAsia="Calibri" w:hAnsi="Calibri"/>
          <w:sz w:val="20"/>
          <w:szCs w:val="20"/>
        </w:rPr>
      </w:pPr>
      <w:r>
        <w:rPr>
          <w:lang w:val="bg-BG"/>
        </w:rPr>
        <w:lastRenderedPageBreak/>
        <w:fldChar w:fldCharType="begin"/>
      </w:r>
      <w:r>
        <w:rPr>
          <w:lang w:val="bg-BG"/>
        </w:rPr>
        <w:instrText xml:space="preserve"> LINK </w:instrText>
      </w:r>
      <w:r w:rsidR="00311402">
        <w:rPr>
          <w:lang w:val="bg-BG"/>
        </w:rPr>
        <w:instrText xml:space="preserve">Excel.Sheet.8 "D:\\MARIA\\REALBULLAND\\2023\\MSFO_31_12_2023\\Помощни справки МСФО 31.12.2023\\Разпределение зем. земи по Области 31.12.2023_.xls" Sheet2!R2C2:R23C5 </w:instrText>
      </w:r>
      <w:r>
        <w:rPr>
          <w:lang w:val="bg-BG"/>
        </w:rPr>
        <w:instrText xml:space="preserve">\a \f 4 \h </w:instrText>
      </w:r>
      <w:r>
        <w:rPr>
          <w:lang w:val="bg-BG"/>
        </w:rPr>
        <w:fldChar w:fldCharType="separate"/>
      </w:r>
    </w:p>
    <w:p w14:paraId="4844980D" w14:textId="77777777" w:rsidR="00F91BB4" w:rsidRPr="0042725D" w:rsidRDefault="004160EF" w:rsidP="0042725D">
      <w:pPr>
        <w:pStyle w:val="ListParagraph"/>
        <w:numPr>
          <w:ilvl w:val="0"/>
          <w:numId w:val="8"/>
        </w:numPr>
        <w:spacing w:after="160" w:line="259" w:lineRule="auto"/>
        <w:jc w:val="both"/>
        <w:rPr>
          <w:rFonts w:ascii="Calibri" w:hAnsi="Calibri" w:cs="Calibri"/>
          <w:b/>
          <w:sz w:val="22"/>
          <w:szCs w:val="22"/>
          <w:lang w:val="bg-BG"/>
        </w:rPr>
      </w:pPr>
      <w:r>
        <w:rPr>
          <w:smallCaps/>
          <w:lang w:val="bg-BG"/>
        </w:rPr>
        <w:fldChar w:fldCharType="end"/>
      </w:r>
      <w:r w:rsidR="00BE1462" w:rsidRPr="0042725D">
        <w:rPr>
          <w:rFonts w:ascii="Calibri" w:hAnsi="Calibri" w:cs="Calibri"/>
          <w:b/>
          <w:sz w:val="22"/>
          <w:szCs w:val="22"/>
          <w:lang w:val="bg-BG"/>
        </w:rPr>
        <w:t xml:space="preserve">ТЪРГОВСКИ И </w:t>
      </w:r>
      <w:r w:rsidR="00F91BB4" w:rsidRPr="0042725D">
        <w:rPr>
          <w:rFonts w:ascii="Calibri" w:hAnsi="Calibri" w:cs="Calibri"/>
          <w:b/>
          <w:sz w:val="22"/>
          <w:szCs w:val="22"/>
          <w:lang w:val="bg-BG"/>
        </w:rPr>
        <w:t>ДРУГИ ВЗЕМАНИЯ</w:t>
      </w:r>
    </w:p>
    <w:tbl>
      <w:tblPr>
        <w:tblW w:w="9363" w:type="dxa"/>
        <w:tblInd w:w="93" w:type="dxa"/>
        <w:tblLayout w:type="fixed"/>
        <w:tblLook w:val="04A0" w:firstRow="1" w:lastRow="0" w:firstColumn="1" w:lastColumn="0" w:noHBand="0" w:noVBand="1"/>
      </w:tblPr>
      <w:tblGrid>
        <w:gridCol w:w="1089"/>
        <w:gridCol w:w="5306"/>
        <w:gridCol w:w="1509"/>
        <w:gridCol w:w="1459"/>
      </w:tblGrid>
      <w:tr w:rsidR="00DB5BD4" w:rsidRPr="00E07FF7" w14:paraId="0A23DF58" w14:textId="77777777" w:rsidTr="007106D4">
        <w:trPr>
          <w:trHeight w:val="307"/>
        </w:trPr>
        <w:tc>
          <w:tcPr>
            <w:tcW w:w="1089" w:type="dxa"/>
            <w:tcBorders>
              <w:top w:val="nil"/>
              <w:left w:val="nil"/>
              <w:bottom w:val="nil"/>
              <w:right w:val="nil"/>
            </w:tcBorders>
            <w:shd w:val="clear" w:color="auto" w:fill="auto"/>
            <w:noWrap/>
            <w:vAlign w:val="bottom"/>
            <w:hideMark/>
          </w:tcPr>
          <w:p w14:paraId="0A89FA3A" w14:textId="77777777" w:rsidR="00DB5BD4" w:rsidRPr="00E07FF7" w:rsidRDefault="00DB5BD4" w:rsidP="00DB5BD4">
            <w:pPr>
              <w:rPr>
                <w:rFonts w:ascii="Calibri" w:hAnsi="Calibri" w:cs="Calibri"/>
                <w:sz w:val="22"/>
                <w:szCs w:val="22"/>
              </w:rPr>
            </w:pPr>
          </w:p>
        </w:tc>
        <w:tc>
          <w:tcPr>
            <w:tcW w:w="5306" w:type="dxa"/>
            <w:tcBorders>
              <w:top w:val="nil"/>
              <w:left w:val="nil"/>
              <w:bottom w:val="nil"/>
              <w:right w:val="nil"/>
            </w:tcBorders>
            <w:shd w:val="clear" w:color="auto" w:fill="auto"/>
            <w:noWrap/>
            <w:vAlign w:val="bottom"/>
            <w:hideMark/>
          </w:tcPr>
          <w:p w14:paraId="6A512BD4" w14:textId="77777777" w:rsidR="00DB5BD4" w:rsidRPr="00E07FF7" w:rsidRDefault="00DB5BD4" w:rsidP="00DB5BD4">
            <w:pPr>
              <w:rPr>
                <w:rFonts w:ascii="Calibri" w:hAnsi="Calibri" w:cs="Calibri"/>
                <w:sz w:val="22"/>
                <w:szCs w:val="22"/>
              </w:rPr>
            </w:pPr>
          </w:p>
        </w:tc>
        <w:tc>
          <w:tcPr>
            <w:tcW w:w="1509" w:type="dxa"/>
            <w:tcBorders>
              <w:top w:val="nil"/>
              <w:left w:val="nil"/>
              <w:bottom w:val="nil"/>
              <w:right w:val="nil"/>
            </w:tcBorders>
            <w:shd w:val="clear" w:color="auto" w:fill="auto"/>
            <w:hideMark/>
          </w:tcPr>
          <w:p w14:paraId="470B5D06" w14:textId="77777777" w:rsidR="00DB5BD4" w:rsidRPr="00E07FF7" w:rsidRDefault="00DB5BD4" w:rsidP="00C1519C">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00AB475D"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C1519C">
              <w:rPr>
                <w:rFonts w:ascii="Calibri" w:hAnsi="Calibri" w:cs="Calibri"/>
                <w:b/>
                <w:bCs/>
                <w:color w:val="000000"/>
                <w:sz w:val="22"/>
                <w:szCs w:val="22"/>
                <w:lang w:val="bg-BG" w:eastAsia="bg-BG"/>
              </w:rPr>
              <w:t>5</w:t>
            </w:r>
          </w:p>
        </w:tc>
        <w:tc>
          <w:tcPr>
            <w:tcW w:w="1459" w:type="dxa"/>
            <w:tcBorders>
              <w:top w:val="nil"/>
              <w:left w:val="nil"/>
              <w:bottom w:val="nil"/>
              <w:right w:val="nil"/>
            </w:tcBorders>
            <w:shd w:val="clear" w:color="auto" w:fill="auto"/>
            <w:hideMark/>
          </w:tcPr>
          <w:p w14:paraId="19FC966F" w14:textId="77777777" w:rsidR="00DB5BD4" w:rsidRPr="00E07FF7" w:rsidRDefault="00DB5BD4" w:rsidP="00C1519C">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31.12.20</w:t>
            </w:r>
            <w:r w:rsidRPr="00E07FF7">
              <w:rPr>
                <w:rFonts w:ascii="Calibri" w:hAnsi="Calibri" w:cs="Calibri"/>
                <w:b/>
                <w:bCs/>
                <w:color w:val="000000"/>
                <w:sz w:val="22"/>
                <w:szCs w:val="22"/>
                <w:lang w:val="bg-BG" w:eastAsia="bg-BG"/>
              </w:rPr>
              <w:t>2</w:t>
            </w:r>
            <w:r w:rsidR="00C1519C">
              <w:rPr>
                <w:rFonts w:ascii="Calibri" w:hAnsi="Calibri" w:cs="Calibri"/>
                <w:b/>
                <w:bCs/>
                <w:color w:val="000000"/>
                <w:sz w:val="22"/>
                <w:szCs w:val="22"/>
                <w:lang w:val="bg-BG" w:eastAsia="bg-BG"/>
              </w:rPr>
              <w:t>4</w:t>
            </w:r>
          </w:p>
        </w:tc>
      </w:tr>
      <w:tr w:rsidR="00DB5BD4" w:rsidRPr="00E07FF7" w14:paraId="1FEBD562" w14:textId="77777777" w:rsidTr="007106D4">
        <w:trPr>
          <w:trHeight w:val="307"/>
        </w:trPr>
        <w:tc>
          <w:tcPr>
            <w:tcW w:w="1089" w:type="dxa"/>
            <w:tcBorders>
              <w:top w:val="nil"/>
              <w:left w:val="nil"/>
              <w:bottom w:val="nil"/>
              <w:right w:val="nil"/>
            </w:tcBorders>
            <w:shd w:val="clear" w:color="auto" w:fill="auto"/>
            <w:hideMark/>
          </w:tcPr>
          <w:p w14:paraId="1D3BDD3B" w14:textId="77777777" w:rsidR="00DB5BD4" w:rsidRPr="00E07FF7" w:rsidRDefault="00DB5BD4" w:rsidP="00DB5BD4">
            <w:pPr>
              <w:rPr>
                <w:rFonts w:ascii="Calibri" w:hAnsi="Calibri" w:cs="Calibri"/>
                <w:sz w:val="22"/>
                <w:szCs w:val="22"/>
              </w:rPr>
            </w:pPr>
          </w:p>
        </w:tc>
        <w:tc>
          <w:tcPr>
            <w:tcW w:w="5306" w:type="dxa"/>
            <w:tcBorders>
              <w:top w:val="nil"/>
              <w:left w:val="nil"/>
              <w:bottom w:val="nil"/>
              <w:right w:val="nil"/>
            </w:tcBorders>
            <w:shd w:val="clear" w:color="auto" w:fill="auto"/>
            <w:noWrap/>
            <w:vAlign w:val="bottom"/>
            <w:hideMark/>
          </w:tcPr>
          <w:p w14:paraId="1CA2E4FF" w14:textId="77777777" w:rsidR="00DB5BD4" w:rsidRPr="00E07FF7" w:rsidRDefault="00DB5BD4" w:rsidP="00DB5BD4">
            <w:pPr>
              <w:rPr>
                <w:rFonts w:ascii="Calibri" w:hAnsi="Calibri" w:cs="Calibri"/>
                <w:sz w:val="22"/>
                <w:szCs w:val="22"/>
              </w:rPr>
            </w:pPr>
          </w:p>
        </w:tc>
        <w:tc>
          <w:tcPr>
            <w:tcW w:w="1509" w:type="dxa"/>
            <w:tcBorders>
              <w:top w:val="nil"/>
              <w:left w:val="nil"/>
              <w:bottom w:val="single" w:sz="4" w:space="0" w:color="auto"/>
              <w:right w:val="nil"/>
            </w:tcBorders>
            <w:shd w:val="clear" w:color="auto" w:fill="auto"/>
            <w:hideMark/>
          </w:tcPr>
          <w:p w14:paraId="3037C5D5" w14:textId="77777777" w:rsidR="00DB5BD4" w:rsidRPr="00E07FF7" w:rsidRDefault="00DB5BD4" w:rsidP="00DB5BD4">
            <w:pPr>
              <w:jc w:val="right"/>
              <w:rPr>
                <w:rFonts w:ascii="Calibri" w:hAnsi="Calibri" w:cs="Calibri"/>
                <w:b/>
                <w:sz w:val="22"/>
                <w:szCs w:val="22"/>
              </w:rPr>
            </w:pPr>
            <w:r w:rsidRPr="00E07FF7">
              <w:rPr>
                <w:rFonts w:ascii="Calibri" w:hAnsi="Calibri" w:cs="Calibri"/>
                <w:b/>
                <w:bCs/>
                <w:color w:val="000000"/>
                <w:sz w:val="22"/>
                <w:szCs w:val="22"/>
                <w:lang w:eastAsia="bg-BG"/>
              </w:rPr>
              <w:t>‘000 лв.</w:t>
            </w:r>
          </w:p>
        </w:tc>
        <w:tc>
          <w:tcPr>
            <w:tcW w:w="1459" w:type="dxa"/>
            <w:tcBorders>
              <w:top w:val="nil"/>
              <w:left w:val="nil"/>
              <w:bottom w:val="single" w:sz="4" w:space="0" w:color="auto"/>
              <w:right w:val="nil"/>
            </w:tcBorders>
            <w:shd w:val="clear" w:color="auto" w:fill="auto"/>
            <w:hideMark/>
          </w:tcPr>
          <w:p w14:paraId="66AD42E2" w14:textId="77777777" w:rsidR="00DB5BD4" w:rsidRPr="00E07FF7" w:rsidRDefault="00DB5BD4" w:rsidP="00DB5BD4">
            <w:pPr>
              <w:jc w:val="right"/>
              <w:rPr>
                <w:rFonts w:ascii="Calibri" w:hAnsi="Calibri" w:cs="Calibri"/>
                <w:b/>
                <w:sz w:val="22"/>
                <w:szCs w:val="22"/>
              </w:rPr>
            </w:pPr>
            <w:r w:rsidRPr="00E07FF7">
              <w:rPr>
                <w:rFonts w:ascii="Calibri" w:hAnsi="Calibri" w:cs="Calibri"/>
                <w:b/>
                <w:bCs/>
                <w:color w:val="000000"/>
                <w:sz w:val="22"/>
                <w:szCs w:val="22"/>
                <w:lang w:eastAsia="bg-BG"/>
              </w:rPr>
              <w:t>‘000 лв.</w:t>
            </w:r>
          </w:p>
        </w:tc>
      </w:tr>
      <w:tr w:rsidR="00DB5BD4" w:rsidRPr="00E07FF7" w14:paraId="122678FD" w14:textId="77777777" w:rsidTr="007106D4">
        <w:trPr>
          <w:trHeight w:val="219"/>
        </w:trPr>
        <w:tc>
          <w:tcPr>
            <w:tcW w:w="6395" w:type="dxa"/>
            <w:gridSpan w:val="2"/>
            <w:tcBorders>
              <w:top w:val="nil"/>
              <w:left w:val="nil"/>
              <w:bottom w:val="nil"/>
              <w:right w:val="nil"/>
            </w:tcBorders>
            <w:shd w:val="clear" w:color="auto" w:fill="auto"/>
            <w:hideMark/>
          </w:tcPr>
          <w:p w14:paraId="3565DF0D" w14:textId="77777777" w:rsidR="00DB5BD4" w:rsidRPr="00E07FF7" w:rsidRDefault="00DB5BD4" w:rsidP="00DB5BD4">
            <w:pPr>
              <w:rPr>
                <w:rFonts w:ascii="Calibri" w:hAnsi="Calibri" w:cs="Calibri"/>
                <w:sz w:val="22"/>
                <w:szCs w:val="22"/>
              </w:rPr>
            </w:pPr>
            <w:r w:rsidRPr="00E07FF7">
              <w:rPr>
                <w:rFonts w:ascii="Calibri" w:hAnsi="Calibri" w:cs="Calibri"/>
                <w:sz w:val="22"/>
                <w:szCs w:val="22"/>
              </w:rPr>
              <w:t>Вземания от подотчетни лица</w:t>
            </w:r>
          </w:p>
        </w:tc>
        <w:tc>
          <w:tcPr>
            <w:tcW w:w="1509" w:type="dxa"/>
            <w:tcBorders>
              <w:top w:val="single" w:sz="4" w:space="0" w:color="auto"/>
              <w:left w:val="nil"/>
              <w:bottom w:val="nil"/>
              <w:right w:val="nil"/>
            </w:tcBorders>
            <w:shd w:val="clear" w:color="auto" w:fill="auto"/>
            <w:hideMark/>
          </w:tcPr>
          <w:p w14:paraId="202AD662" w14:textId="77777777" w:rsidR="00DB5BD4" w:rsidRPr="007A6636" w:rsidRDefault="00365CD1" w:rsidP="007A6636">
            <w:pPr>
              <w:jc w:val="right"/>
              <w:rPr>
                <w:rFonts w:ascii="Calibri" w:hAnsi="Calibri" w:cs="Calibri"/>
                <w:sz w:val="22"/>
                <w:szCs w:val="22"/>
              </w:rPr>
            </w:pPr>
            <w:r w:rsidRPr="00E07FF7">
              <w:rPr>
                <w:rFonts w:ascii="Calibri" w:hAnsi="Calibri" w:cs="Calibri"/>
                <w:sz w:val="22"/>
                <w:szCs w:val="22"/>
                <w:lang w:val="bg-BG"/>
              </w:rPr>
              <w:t>1</w:t>
            </w:r>
            <w:r w:rsidR="007A6636">
              <w:rPr>
                <w:rFonts w:ascii="Calibri" w:hAnsi="Calibri" w:cs="Calibri"/>
                <w:sz w:val="22"/>
                <w:szCs w:val="22"/>
              </w:rPr>
              <w:t>2</w:t>
            </w:r>
          </w:p>
        </w:tc>
        <w:tc>
          <w:tcPr>
            <w:tcW w:w="1459" w:type="dxa"/>
            <w:tcBorders>
              <w:top w:val="single" w:sz="4" w:space="0" w:color="auto"/>
              <w:left w:val="nil"/>
              <w:bottom w:val="nil"/>
              <w:right w:val="nil"/>
            </w:tcBorders>
            <w:shd w:val="clear" w:color="auto" w:fill="auto"/>
            <w:hideMark/>
          </w:tcPr>
          <w:p w14:paraId="266F2D38" w14:textId="77777777" w:rsidR="00DB5BD4" w:rsidRPr="00E07FF7" w:rsidRDefault="00AC70E4" w:rsidP="00DB5BD4">
            <w:pPr>
              <w:jc w:val="right"/>
              <w:rPr>
                <w:rFonts w:ascii="Calibri" w:hAnsi="Calibri" w:cs="Calibri"/>
                <w:sz w:val="22"/>
                <w:szCs w:val="22"/>
                <w:lang w:val="bg-BG"/>
              </w:rPr>
            </w:pPr>
            <w:r w:rsidRPr="00E07FF7">
              <w:rPr>
                <w:rFonts w:ascii="Calibri" w:hAnsi="Calibri" w:cs="Calibri"/>
                <w:sz w:val="22"/>
                <w:szCs w:val="22"/>
                <w:lang w:val="bg-BG"/>
              </w:rPr>
              <w:t>12</w:t>
            </w:r>
          </w:p>
        </w:tc>
      </w:tr>
      <w:tr w:rsidR="00131C60" w:rsidRPr="00E07FF7" w14:paraId="6ED69B5C" w14:textId="77777777" w:rsidTr="00311402">
        <w:trPr>
          <w:trHeight w:val="307"/>
        </w:trPr>
        <w:tc>
          <w:tcPr>
            <w:tcW w:w="6395" w:type="dxa"/>
            <w:gridSpan w:val="2"/>
            <w:tcBorders>
              <w:top w:val="nil"/>
              <w:left w:val="nil"/>
              <w:bottom w:val="nil"/>
              <w:right w:val="nil"/>
            </w:tcBorders>
            <w:shd w:val="clear" w:color="auto" w:fill="auto"/>
          </w:tcPr>
          <w:p w14:paraId="68FC4BDD" w14:textId="77777777" w:rsidR="00131C60" w:rsidRPr="00E07FF7" w:rsidRDefault="00131C60" w:rsidP="00311402">
            <w:pPr>
              <w:rPr>
                <w:rFonts w:ascii="Calibri" w:hAnsi="Calibri" w:cs="Calibri"/>
                <w:sz w:val="22"/>
                <w:szCs w:val="22"/>
                <w:lang w:val="bg-BG"/>
              </w:rPr>
            </w:pPr>
            <w:r w:rsidRPr="00E07FF7">
              <w:rPr>
                <w:rFonts w:ascii="Calibri" w:hAnsi="Calibri" w:cs="Calibri"/>
                <w:sz w:val="22"/>
                <w:szCs w:val="22"/>
                <w:lang w:val="bg-BG"/>
              </w:rPr>
              <w:t>Вземания от клиенти</w:t>
            </w:r>
          </w:p>
        </w:tc>
        <w:tc>
          <w:tcPr>
            <w:tcW w:w="1509" w:type="dxa"/>
            <w:tcBorders>
              <w:top w:val="nil"/>
              <w:left w:val="nil"/>
              <w:bottom w:val="nil"/>
              <w:right w:val="nil"/>
            </w:tcBorders>
            <w:shd w:val="clear" w:color="auto" w:fill="auto"/>
          </w:tcPr>
          <w:p w14:paraId="31F741D7" w14:textId="77777777" w:rsidR="00131C60" w:rsidRPr="007A6636" w:rsidRDefault="00131C60" w:rsidP="00311402">
            <w:pPr>
              <w:jc w:val="right"/>
              <w:rPr>
                <w:rFonts w:ascii="Calibri" w:hAnsi="Calibri" w:cs="Calibri"/>
                <w:sz w:val="22"/>
                <w:szCs w:val="22"/>
              </w:rPr>
            </w:pPr>
            <w:r>
              <w:rPr>
                <w:rFonts w:ascii="Calibri" w:hAnsi="Calibri" w:cs="Calibri"/>
                <w:sz w:val="22"/>
                <w:szCs w:val="22"/>
                <w:lang w:val="bg-BG"/>
              </w:rPr>
              <w:t>1</w:t>
            </w:r>
            <w:r>
              <w:rPr>
                <w:rFonts w:ascii="Calibri" w:hAnsi="Calibri" w:cs="Calibri"/>
                <w:sz w:val="22"/>
                <w:szCs w:val="22"/>
              </w:rPr>
              <w:t>0</w:t>
            </w:r>
          </w:p>
        </w:tc>
        <w:tc>
          <w:tcPr>
            <w:tcW w:w="1459" w:type="dxa"/>
            <w:tcBorders>
              <w:top w:val="nil"/>
              <w:left w:val="nil"/>
              <w:bottom w:val="nil"/>
              <w:right w:val="nil"/>
            </w:tcBorders>
            <w:shd w:val="clear" w:color="auto" w:fill="auto"/>
          </w:tcPr>
          <w:p w14:paraId="75A5A5CD" w14:textId="77777777" w:rsidR="00131C60" w:rsidRPr="00E07FF7" w:rsidRDefault="00131C60" w:rsidP="00311402">
            <w:pPr>
              <w:jc w:val="right"/>
              <w:rPr>
                <w:rFonts w:ascii="Calibri" w:hAnsi="Calibri" w:cs="Calibri"/>
                <w:sz w:val="22"/>
                <w:szCs w:val="22"/>
                <w:lang w:val="bg-BG"/>
              </w:rPr>
            </w:pPr>
            <w:r>
              <w:rPr>
                <w:rFonts w:ascii="Calibri" w:hAnsi="Calibri" w:cs="Calibri"/>
                <w:sz w:val="22"/>
                <w:szCs w:val="22"/>
                <w:lang w:val="bg-BG"/>
              </w:rPr>
              <w:t>12</w:t>
            </w:r>
          </w:p>
        </w:tc>
      </w:tr>
      <w:tr w:rsidR="009B1691" w:rsidRPr="00E07FF7" w14:paraId="3C3F2A59" w14:textId="77777777" w:rsidTr="007106D4">
        <w:trPr>
          <w:trHeight w:val="307"/>
        </w:trPr>
        <w:tc>
          <w:tcPr>
            <w:tcW w:w="6395" w:type="dxa"/>
            <w:gridSpan w:val="2"/>
            <w:tcBorders>
              <w:top w:val="nil"/>
              <w:left w:val="nil"/>
              <w:bottom w:val="nil"/>
              <w:right w:val="nil"/>
            </w:tcBorders>
            <w:shd w:val="clear" w:color="auto" w:fill="auto"/>
          </w:tcPr>
          <w:p w14:paraId="3A131C39" w14:textId="77777777" w:rsidR="009B1691" w:rsidRPr="00E07FF7" w:rsidRDefault="00131C60" w:rsidP="00263609">
            <w:pPr>
              <w:rPr>
                <w:rFonts w:ascii="Calibri" w:hAnsi="Calibri" w:cs="Calibri"/>
                <w:sz w:val="22"/>
                <w:szCs w:val="22"/>
                <w:lang w:val="bg-BG"/>
              </w:rPr>
            </w:pPr>
            <w:r w:rsidRPr="00131C60">
              <w:rPr>
                <w:rFonts w:ascii="Calibri" w:hAnsi="Calibri" w:cs="Calibri"/>
                <w:sz w:val="22"/>
                <w:szCs w:val="22"/>
                <w:lang w:val="bg-BG"/>
              </w:rPr>
              <w:t>Предплатени разходи</w:t>
            </w:r>
          </w:p>
        </w:tc>
        <w:tc>
          <w:tcPr>
            <w:tcW w:w="1509" w:type="dxa"/>
            <w:tcBorders>
              <w:top w:val="nil"/>
              <w:left w:val="nil"/>
              <w:bottom w:val="nil"/>
              <w:right w:val="nil"/>
            </w:tcBorders>
            <w:shd w:val="clear" w:color="auto" w:fill="auto"/>
          </w:tcPr>
          <w:p w14:paraId="0A2E7DAB" w14:textId="77777777" w:rsidR="009B1691" w:rsidRPr="00A544BF" w:rsidRDefault="00A544BF" w:rsidP="007A6636">
            <w:pPr>
              <w:jc w:val="right"/>
              <w:rPr>
                <w:rFonts w:ascii="Calibri" w:hAnsi="Calibri" w:cs="Calibri"/>
                <w:sz w:val="22"/>
                <w:szCs w:val="22"/>
              </w:rPr>
            </w:pPr>
            <w:r>
              <w:rPr>
                <w:rFonts w:ascii="Calibri" w:hAnsi="Calibri" w:cs="Calibri"/>
                <w:sz w:val="22"/>
                <w:szCs w:val="22"/>
              </w:rPr>
              <w:t>2</w:t>
            </w:r>
          </w:p>
        </w:tc>
        <w:tc>
          <w:tcPr>
            <w:tcW w:w="1459" w:type="dxa"/>
            <w:tcBorders>
              <w:top w:val="nil"/>
              <w:left w:val="nil"/>
              <w:bottom w:val="nil"/>
              <w:right w:val="nil"/>
            </w:tcBorders>
            <w:shd w:val="clear" w:color="auto" w:fill="auto"/>
          </w:tcPr>
          <w:p w14:paraId="3497BD1F" w14:textId="77777777" w:rsidR="009B1691" w:rsidRPr="00BD0869" w:rsidRDefault="00BD0869" w:rsidP="00263609">
            <w:pPr>
              <w:jc w:val="right"/>
              <w:rPr>
                <w:rFonts w:ascii="Calibri" w:hAnsi="Calibri" w:cs="Calibri"/>
                <w:sz w:val="22"/>
                <w:szCs w:val="22"/>
              </w:rPr>
            </w:pPr>
            <w:r>
              <w:rPr>
                <w:rFonts w:ascii="Calibri" w:hAnsi="Calibri" w:cs="Calibri"/>
                <w:sz w:val="22"/>
                <w:szCs w:val="22"/>
              </w:rPr>
              <w:t>-</w:t>
            </w:r>
          </w:p>
        </w:tc>
      </w:tr>
      <w:tr w:rsidR="00DB5BD4" w:rsidRPr="00E07FF7" w14:paraId="001FBF00" w14:textId="77777777" w:rsidTr="007106D4">
        <w:trPr>
          <w:trHeight w:val="307"/>
        </w:trPr>
        <w:tc>
          <w:tcPr>
            <w:tcW w:w="6395" w:type="dxa"/>
            <w:gridSpan w:val="2"/>
            <w:tcBorders>
              <w:top w:val="nil"/>
              <w:left w:val="nil"/>
              <w:bottom w:val="nil"/>
              <w:right w:val="nil"/>
            </w:tcBorders>
            <w:shd w:val="clear" w:color="auto" w:fill="auto"/>
            <w:hideMark/>
          </w:tcPr>
          <w:p w14:paraId="5E487B3C" w14:textId="77777777" w:rsidR="00DB5BD4" w:rsidRPr="00E07FF7" w:rsidRDefault="00DB5BD4" w:rsidP="00DB5BD4">
            <w:pPr>
              <w:rPr>
                <w:rFonts w:ascii="Calibri" w:hAnsi="Calibri" w:cs="Calibri"/>
                <w:b/>
                <w:bCs/>
                <w:sz w:val="22"/>
                <w:szCs w:val="22"/>
              </w:rPr>
            </w:pPr>
            <w:r w:rsidRPr="00E07FF7">
              <w:rPr>
                <w:rFonts w:ascii="Calibri" w:hAnsi="Calibri" w:cs="Calibri"/>
                <w:b/>
                <w:bCs/>
                <w:sz w:val="22"/>
                <w:szCs w:val="22"/>
              </w:rPr>
              <w:t>Общо:</w:t>
            </w:r>
          </w:p>
        </w:tc>
        <w:tc>
          <w:tcPr>
            <w:tcW w:w="1509" w:type="dxa"/>
            <w:tcBorders>
              <w:top w:val="single" w:sz="4" w:space="0" w:color="auto"/>
              <w:left w:val="nil"/>
              <w:bottom w:val="double" w:sz="6" w:space="0" w:color="auto"/>
              <w:right w:val="nil"/>
            </w:tcBorders>
            <w:shd w:val="clear" w:color="auto" w:fill="auto"/>
            <w:noWrap/>
            <w:vAlign w:val="center"/>
            <w:hideMark/>
          </w:tcPr>
          <w:p w14:paraId="1DACA403" w14:textId="77777777" w:rsidR="00DB5BD4" w:rsidRPr="00A544BF" w:rsidRDefault="00C1519C" w:rsidP="00A544BF">
            <w:pPr>
              <w:jc w:val="right"/>
              <w:rPr>
                <w:rFonts w:ascii="Calibri" w:hAnsi="Calibri" w:cs="Calibri"/>
                <w:b/>
                <w:bCs/>
                <w:sz w:val="22"/>
                <w:szCs w:val="22"/>
              </w:rPr>
            </w:pPr>
            <w:r>
              <w:rPr>
                <w:rFonts w:ascii="Calibri" w:hAnsi="Calibri" w:cs="Calibri"/>
                <w:b/>
                <w:bCs/>
                <w:sz w:val="22"/>
                <w:szCs w:val="22"/>
                <w:lang w:val="bg-BG"/>
              </w:rPr>
              <w:t>2</w:t>
            </w:r>
            <w:r w:rsidR="00A544BF">
              <w:rPr>
                <w:rFonts w:ascii="Calibri" w:hAnsi="Calibri" w:cs="Calibri"/>
                <w:b/>
                <w:bCs/>
                <w:sz w:val="22"/>
                <w:szCs w:val="22"/>
              </w:rPr>
              <w:t>4</w:t>
            </w:r>
          </w:p>
        </w:tc>
        <w:tc>
          <w:tcPr>
            <w:tcW w:w="1459" w:type="dxa"/>
            <w:tcBorders>
              <w:top w:val="single" w:sz="4" w:space="0" w:color="auto"/>
              <w:left w:val="nil"/>
              <w:bottom w:val="double" w:sz="6" w:space="0" w:color="auto"/>
              <w:right w:val="nil"/>
            </w:tcBorders>
            <w:shd w:val="clear" w:color="auto" w:fill="auto"/>
            <w:noWrap/>
            <w:vAlign w:val="center"/>
            <w:hideMark/>
          </w:tcPr>
          <w:p w14:paraId="031CBA32" w14:textId="77777777" w:rsidR="00DB5BD4" w:rsidRPr="00E07FF7" w:rsidRDefault="00C1519C" w:rsidP="002F075D">
            <w:pPr>
              <w:jc w:val="right"/>
              <w:rPr>
                <w:rFonts w:ascii="Calibri" w:hAnsi="Calibri" w:cs="Calibri"/>
                <w:b/>
                <w:bCs/>
                <w:sz w:val="22"/>
                <w:szCs w:val="22"/>
                <w:lang w:val="bg-BG"/>
              </w:rPr>
            </w:pPr>
            <w:r>
              <w:rPr>
                <w:rFonts w:ascii="Calibri" w:hAnsi="Calibri" w:cs="Calibri"/>
                <w:b/>
                <w:bCs/>
                <w:sz w:val="22"/>
                <w:szCs w:val="22"/>
                <w:lang w:val="bg-BG"/>
              </w:rPr>
              <w:t>24</w:t>
            </w:r>
          </w:p>
        </w:tc>
      </w:tr>
    </w:tbl>
    <w:p w14:paraId="5CEF0445" w14:textId="77777777" w:rsidR="00DB5BD4" w:rsidRPr="00E07FF7" w:rsidRDefault="00DB5BD4" w:rsidP="00E40693">
      <w:pPr>
        <w:jc w:val="both"/>
        <w:rPr>
          <w:rFonts w:ascii="Calibri" w:hAnsi="Calibri" w:cs="Calibri"/>
          <w:b/>
          <w:sz w:val="22"/>
          <w:szCs w:val="22"/>
          <w:lang w:val="bg-BG"/>
        </w:rPr>
      </w:pPr>
    </w:p>
    <w:p w14:paraId="5883AE6A" w14:textId="77777777" w:rsidR="000515EE" w:rsidRPr="00912FC8" w:rsidRDefault="00E40693" w:rsidP="00912FC8">
      <w:pPr>
        <w:pStyle w:val="ListParagraph"/>
        <w:numPr>
          <w:ilvl w:val="0"/>
          <w:numId w:val="8"/>
        </w:numPr>
        <w:jc w:val="both"/>
        <w:rPr>
          <w:rFonts w:ascii="Calibri" w:hAnsi="Calibri" w:cs="Calibri"/>
          <w:b/>
          <w:smallCaps/>
          <w:sz w:val="22"/>
          <w:szCs w:val="22"/>
          <w:lang w:val="bg-BG"/>
        </w:rPr>
      </w:pPr>
      <w:r w:rsidRPr="00912FC8">
        <w:rPr>
          <w:rFonts w:ascii="Calibri" w:hAnsi="Calibri" w:cs="Calibri"/>
          <w:b/>
          <w:sz w:val="22"/>
          <w:szCs w:val="22"/>
          <w:lang w:val="bg-BG"/>
        </w:rPr>
        <w:t>П</w:t>
      </w:r>
      <w:r w:rsidR="0028724B" w:rsidRPr="00912FC8">
        <w:rPr>
          <w:rFonts w:ascii="Calibri" w:hAnsi="Calibri" w:cs="Calibri"/>
          <w:b/>
          <w:sz w:val="22"/>
          <w:szCs w:val="22"/>
          <w:lang w:val="bg-BG"/>
        </w:rPr>
        <w:t>АРИ</w:t>
      </w:r>
      <w:r w:rsidRPr="00912FC8">
        <w:rPr>
          <w:rFonts w:ascii="Calibri" w:hAnsi="Calibri" w:cs="Calibri"/>
          <w:b/>
          <w:sz w:val="22"/>
          <w:szCs w:val="22"/>
          <w:lang w:val="bg-BG"/>
        </w:rPr>
        <w:t xml:space="preserve"> </w:t>
      </w:r>
      <w:r w:rsidR="0028724B" w:rsidRPr="00912FC8">
        <w:rPr>
          <w:rFonts w:ascii="Calibri" w:hAnsi="Calibri" w:cs="Calibri"/>
          <w:b/>
          <w:sz w:val="22"/>
          <w:szCs w:val="22"/>
          <w:lang w:val="bg-BG"/>
        </w:rPr>
        <w:t>И</w:t>
      </w:r>
      <w:r w:rsidRPr="00912FC8">
        <w:rPr>
          <w:rFonts w:ascii="Calibri" w:hAnsi="Calibri" w:cs="Calibri"/>
          <w:b/>
          <w:sz w:val="22"/>
          <w:szCs w:val="22"/>
          <w:lang w:val="bg-BG"/>
        </w:rPr>
        <w:t xml:space="preserve"> </w:t>
      </w:r>
      <w:r w:rsidR="0028724B" w:rsidRPr="00912FC8">
        <w:rPr>
          <w:rFonts w:ascii="Calibri" w:hAnsi="Calibri" w:cs="Calibri"/>
          <w:b/>
          <w:sz w:val="22"/>
          <w:szCs w:val="22"/>
          <w:lang w:val="bg-BG"/>
        </w:rPr>
        <w:t>ПАРИЧНИ</w:t>
      </w:r>
      <w:r w:rsidRPr="00912FC8">
        <w:rPr>
          <w:rFonts w:ascii="Calibri" w:hAnsi="Calibri" w:cs="Calibri"/>
          <w:b/>
          <w:sz w:val="22"/>
          <w:szCs w:val="22"/>
          <w:lang w:val="bg-BG"/>
        </w:rPr>
        <w:t xml:space="preserve"> </w:t>
      </w:r>
      <w:r w:rsidR="0028724B" w:rsidRPr="00912FC8">
        <w:rPr>
          <w:rFonts w:ascii="Calibri" w:hAnsi="Calibri" w:cs="Calibri"/>
          <w:b/>
          <w:sz w:val="22"/>
          <w:szCs w:val="22"/>
          <w:lang w:val="bg-BG"/>
        </w:rPr>
        <w:t>ЕКВИВАЛЕНТИ</w:t>
      </w:r>
      <w:r w:rsidRPr="00912FC8">
        <w:rPr>
          <w:rFonts w:ascii="Calibri" w:hAnsi="Calibri" w:cs="Calibri"/>
          <w:b/>
          <w:sz w:val="22"/>
          <w:szCs w:val="22"/>
          <w:lang w:val="bg-BG"/>
        </w:rPr>
        <w:t xml:space="preserve"> </w:t>
      </w:r>
    </w:p>
    <w:tbl>
      <w:tblPr>
        <w:tblpPr w:leftFromText="180" w:rightFromText="180" w:vertAnchor="text" w:tblpX="93" w:tblpY="1"/>
        <w:tblOverlap w:val="never"/>
        <w:tblW w:w="9403" w:type="dxa"/>
        <w:tblLook w:val="04A0" w:firstRow="1" w:lastRow="0" w:firstColumn="1" w:lastColumn="0" w:noHBand="0" w:noVBand="1"/>
      </w:tblPr>
      <w:tblGrid>
        <w:gridCol w:w="1187"/>
        <w:gridCol w:w="5472"/>
        <w:gridCol w:w="1372"/>
        <w:gridCol w:w="1372"/>
      </w:tblGrid>
      <w:tr w:rsidR="000515EE" w:rsidRPr="00E07FF7" w14:paraId="04BBE4E9" w14:textId="77777777" w:rsidTr="007106D4">
        <w:trPr>
          <w:trHeight w:val="306"/>
        </w:trPr>
        <w:tc>
          <w:tcPr>
            <w:tcW w:w="1187" w:type="dxa"/>
            <w:tcBorders>
              <w:top w:val="nil"/>
              <w:left w:val="nil"/>
              <w:bottom w:val="nil"/>
              <w:right w:val="nil"/>
            </w:tcBorders>
            <w:shd w:val="clear" w:color="auto" w:fill="auto"/>
            <w:noWrap/>
            <w:vAlign w:val="bottom"/>
            <w:hideMark/>
          </w:tcPr>
          <w:p w14:paraId="4EC702E8" w14:textId="77777777" w:rsidR="000515EE" w:rsidRPr="00E07FF7" w:rsidRDefault="000515EE" w:rsidP="00807F3F">
            <w:pPr>
              <w:rPr>
                <w:rFonts w:ascii="Calibri" w:hAnsi="Calibri" w:cs="Calibri"/>
                <w:sz w:val="22"/>
                <w:szCs w:val="22"/>
              </w:rPr>
            </w:pPr>
          </w:p>
        </w:tc>
        <w:tc>
          <w:tcPr>
            <w:tcW w:w="5472" w:type="dxa"/>
            <w:tcBorders>
              <w:top w:val="nil"/>
              <w:left w:val="nil"/>
              <w:bottom w:val="nil"/>
              <w:right w:val="nil"/>
            </w:tcBorders>
            <w:shd w:val="clear" w:color="auto" w:fill="auto"/>
            <w:noWrap/>
            <w:vAlign w:val="bottom"/>
            <w:hideMark/>
          </w:tcPr>
          <w:p w14:paraId="43C7556C" w14:textId="77777777" w:rsidR="000515EE" w:rsidRPr="00E07FF7" w:rsidRDefault="000515EE" w:rsidP="00807F3F">
            <w:pPr>
              <w:rPr>
                <w:rFonts w:ascii="Calibri" w:hAnsi="Calibri" w:cs="Calibri"/>
                <w:sz w:val="22"/>
                <w:szCs w:val="22"/>
              </w:rPr>
            </w:pPr>
          </w:p>
        </w:tc>
        <w:tc>
          <w:tcPr>
            <w:tcW w:w="1372" w:type="dxa"/>
            <w:tcBorders>
              <w:top w:val="nil"/>
              <w:left w:val="nil"/>
              <w:bottom w:val="nil"/>
              <w:right w:val="nil"/>
            </w:tcBorders>
            <w:shd w:val="clear" w:color="auto" w:fill="auto"/>
            <w:hideMark/>
          </w:tcPr>
          <w:p w14:paraId="5124F397" w14:textId="77777777" w:rsidR="000515EE" w:rsidRPr="00E07FF7" w:rsidRDefault="000515EE" w:rsidP="00176DDC">
            <w:pPr>
              <w:jc w:val="right"/>
              <w:rPr>
                <w:rFonts w:ascii="Calibri" w:hAnsi="Calibri" w:cs="Calibri"/>
                <w:b/>
                <w:sz w:val="22"/>
                <w:szCs w:val="22"/>
                <w:u w:val="single"/>
                <w:lang w:val="bg-BG"/>
              </w:rPr>
            </w:pPr>
            <w:r w:rsidRPr="00E07FF7">
              <w:rPr>
                <w:rFonts w:ascii="Calibri" w:hAnsi="Calibri" w:cs="Calibri"/>
                <w:b/>
                <w:bCs/>
                <w:color w:val="000000"/>
                <w:sz w:val="22"/>
                <w:szCs w:val="22"/>
                <w:lang w:val="bg-BG" w:eastAsia="bg-BG"/>
              </w:rPr>
              <w:t>31.03.</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176DDC">
              <w:rPr>
                <w:rFonts w:ascii="Calibri" w:hAnsi="Calibri" w:cs="Calibri"/>
                <w:b/>
                <w:bCs/>
                <w:color w:val="000000"/>
                <w:sz w:val="22"/>
                <w:szCs w:val="22"/>
                <w:lang w:val="bg-BG" w:eastAsia="bg-BG"/>
              </w:rPr>
              <w:t>5</w:t>
            </w:r>
          </w:p>
        </w:tc>
        <w:tc>
          <w:tcPr>
            <w:tcW w:w="1372" w:type="dxa"/>
            <w:tcBorders>
              <w:top w:val="nil"/>
              <w:left w:val="nil"/>
              <w:bottom w:val="nil"/>
              <w:right w:val="nil"/>
            </w:tcBorders>
            <w:shd w:val="clear" w:color="auto" w:fill="auto"/>
            <w:hideMark/>
          </w:tcPr>
          <w:p w14:paraId="11A1BC27" w14:textId="77777777" w:rsidR="000515EE" w:rsidRPr="00E07FF7" w:rsidRDefault="000515EE" w:rsidP="00176DDC">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31.12.20</w:t>
            </w:r>
            <w:r w:rsidR="00DB5BD4" w:rsidRPr="00E07FF7">
              <w:rPr>
                <w:rFonts w:ascii="Calibri" w:hAnsi="Calibri" w:cs="Calibri"/>
                <w:b/>
                <w:bCs/>
                <w:color w:val="000000"/>
                <w:sz w:val="22"/>
                <w:szCs w:val="22"/>
                <w:lang w:val="bg-BG" w:eastAsia="bg-BG"/>
              </w:rPr>
              <w:t>2</w:t>
            </w:r>
            <w:r w:rsidR="00176DDC">
              <w:rPr>
                <w:rFonts w:ascii="Calibri" w:hAnsi="Calibri" w:cs="Calibri"/>
                <w:b/>
                <w:bCs/>
                <w:color w:val="000000"/>
                <w:sz w:val="22"/>
                <w:szCs w:val="22"/>
                <w:lang w:val="bg-BG" w:eastAsia="bg-BG"/>
              </w:rPr>
              <w:t>4</w:t>
            </w:r>
          </w:p>
        </w:tc>
      </w:tr>
      <w:tr w:rsidR="000515EE" w:rsidRPr="00E07FF7" w14:paraId="377A0733" w14:textId="77777777" w:rsidTr="007106D4">
        <w:trPr>
          <w:trHeight w:val="306"/>
        </w:trPr>
        <w:tc>
          <w:tcPr>
            <w:tcW w:w="1187" w:type="dxa"/>
            <w:tcBorders>
              <w:top w:val="nil"/>
              <w:left w:val="nil"/>
              <w:bottom w:val="nil"/>
              <w:right w:val="nil"/>
            </w:tcBorders>
            <w:shd w:val="clear" w:color="auto" w:fill="auto"/>
            <w:hideMark/>
          </w:tcPr>
          <w:p w14:paraId="37496FB9" w14:textId="77777777" w:rsidR="000515EE" w:rsidRPr="00E07FF7" w:rsidRDefault="000515EE" w:rsidP="00807F3F">
            <w:pPr>
              <w:rPr>
                <w:rFonts w:ascii="Calibri" w:hAnsi="Calibri" w:cs="Calibri"/>
                <w:sz w:val="22"/>
                <w:szCs w:val="22"/>
              </w:rPr>
            </w:pPr>
          </w:p>
        </w:tc>
        <w:tc>
          <w:tcPr>
            <w:tcW w:w="5472" w:type="dxa"/>
            <w:tcBorders>
              <w:top w:val="nil"/>
              <w:left w:val="nil"/>
              <w:bottom w:val="nil"/>
              <w:right w:val="nil"/>
            </w:tcBorders>
            <w:shd w:val="clear" w:color="auto" w:fill="auto"/>
            <w:noWrap/>
            <w:vAlign w:val="bottom"/>
            <w:hideMark/>
          </w:tcPr>
          <w:p w14:paraId="174FE513" w14:textId="77777777" w:rsidR="000515EE" w:rsidRPr="00E07FF7" w:rsidRDefault="000515EE" w:rsidP="00807F3F">
            <w:pPr>
              <w:rPr>
                <w:rFonts w:ascii="Calibri" w:hAnsi="Calibri" w:cs="Calibri"/>
                <w:sz w:val="22"/>
                <w:szCs w:val="22"/>
              </w:rPr>
            </w:pPr>
          </w:p>
        </w:tc>
        <w:tc>
          <w:tcPr>
            <w:tcW w:w="1372" w:type="dxa"/>
            <w:tcBorders>
              <w:top w:val="nil"/>
              <w:left w:val="nil"/>
              <w:bottom w:val="nil"/>
              <w:right w:val="nil"/>
            </w:tcBorders>
            <w:shd w:val="clear" w:color="auto" w:fill="auto"/>
            <w:hideMark/>
          </w:tcPr>
          <w:p w14:paraId="6F13CDB6" w14:textId="77777777" w:rsidR="000515EE" w:rsidRPr="00E07FF7" w:rsidRDefault="000515EE" w:rsidP="00807F3F">
            <w:pPr>
              <w:jc w:val="right"/>
              <w:rPr>
                <w:rFonts w:ascii="Calibri" w:hAnsi="Calibri" w:cs="Calibri"/>
                <w:b/>
                <w:sz w:val="22"/>
                <w:szCs w:val="22"/>
              </w:rPr>
            </w:pPr>
            <w:r w:rsidRPr="00E07FF7">
              <w:rPr>
                <w:rFonts w:ascii="Calibri" w:hAnsi="Calibri" w:cs="Calibri"/>
                <w:b/>
                <w:bCs/>
                <w:color w:val="000000"/>
                <w:sz w:val="22"/>
                <w:szCs w:val="22"/>
                <w:lang w:eastAsia="bg-BG"/>
              </w:rPr>
              <w:t>‘000 лв.</w:t>
            </w:r>
          </w:p>
        </w:tc>
        <w:tc>
          <w:tcPr>
            <w:tcW w:w="1372" w:type="dxa"/>
            <w:tcBorders>
              <w:top w:val="nil"/>
              <w:left w:val="nil"/>
              <w:bottom w:val="nil"/>
              <w:right w:val="nil"/>
            </w:tcBorders>
            <w:shd w:val="clear" w:color="auto" w:fill="auto"/>
            <w:hideMark/>
          </w:tcPr>
          <w:p w14:paraId="65C7A7B7" w14:textId="77777777" w:rsidR="000515EE" w:rsidRPr="00E07FF7" w:rsidRDefault="000515EE" w:rsidP="00807F3F">
            <w:pPr>
              <w:jc w:val="right"/>
              <w:rPr>
                <w:rFonts w:ascii="Calibri" w:hAnsi="Calibri" w:cs="Calibri"/>
                <w:b/>
                <w:sz w:val="22"/>
                <w:szCs w:val="22"/>
              </w:rPr>
            </w:pPr>
            <w:r w:rsidRPr="00E07FF7">
              <w:rPr>
                <w:rFonts w:ascii="Calibri" w:hAnsi="Calibri" w:cs="Calibri"/>
                <w:b/>
                <w:bCs/>
                <w:color w:val="000000"/>
                <w:sz w:val="22"/>
                <w:szCs w:val="22"/>
                <w:lang w:eastAsia="bg-BG"/>
              </w:rPr>
              <w:t>‘000 лв.</w:t>
            </w:r>
          </w:p>
        </w:tc>
      </w:tr>
      <w:tr w:rsidR="000515EE" w:rsidRPr="00E07FF7" w14:paraId="32D8E69A" w14:textId="77777777" w:rsidTr="007106D4">
        <w:trPr>
          <w:trHeight w:val="306"/>
        </w:trPr>
        <w:tc>
          <w:tcPr>
            <w:tcW w:w="1187" w:type="dxa"/>
            <w:tcBorders>
              <w:top w:val="nil"/>
              <w:left w:val="nil"/>
              <w:bottom w:val="nil"/>
              <w:right w:val="nil"/>
            </w:tcBorders>
            <w:shd w:val="clear" w:color="auto" w:fill="auto"/>
          </w:tcPr>
          <w:p w14:paraId="5F7302B2" w14:textId="77777777" w:rsidR="000515EE" w:rsidRPr="00E07FF7" w:rsidRDefault="000515EE" w:rsidP="00807F3F">
            <w:pPr>
              <w:jc w:val="both"/>
              <w:rPr>
                <w:rFonts w:ascii="Calibri" w:hAnsi="Calibri" w:cs="Calibri"/>
                <w:sz w:val="22"/>
                <w:szCs w:val="22"/>
                <w:lang w:val="bg-BG"/>
              </w:rPr>
            </w:pPr>
          </w:p>
        </w:tc>
        <w:tc>
          <w:tcPr>
            <w:tcW w:w="5472" w:type="dxa"/>
            <w:tcBorders>
              <w:top w:val="nil"/>
              <w:left w:val="nil"/>
              <w:bottom w:val="nil"/>
              <w:right w:val="nil"/>
            </w:tcBorders>
            <w:shd w:val="clear" w:color="auto" w:fill="auto"/>
            <w:noWrap/>
            <w:vAlign w:val="bottom"/>
          </w:tcPr>
          <w:p w14:paraId="5A3B5854" w14:textId="77777777" w:rsidR="000515EE" w:rsidRPr="00E07FF7" w:rsidRDefault="000515EE" w:rsidP="00807F3F">
            <w:pPr>
              <w:jc w:val="both"/>
              <w:rPr>
                <w:rFonts w:ascii="Calibri" w:hAnsi="Calibri" w:cs="Calibri"/>
                <w:sz w:val="22"/>
                <w:szCs w:val="22"/>
                <w:lang w:val="bg-BG"/>
              </w:rPr>
            </w:pPr>
          </w:p>
        </w:tc>
        <w:tc>
          <w:tcPr>
            <w:tcW w:w="1372" w:type="dxa"/>
            <w:tcBorders>
              <w:top w:val="nil"/>
              <w:left w:val="nil"/>
              <w:bottom w:val="single" w:sz="4" w:space="0" w:color="auto"/>
              <w:right w:val="nil"/>
            </w:tcBorders>
            <w:shd w:val="clear" w:color="auto" w:fill="auto"/>
          </w:tcPr>
          <w:p w14:paraId="31B87D69" w14:textId="77777777" w:rsidR="000515EE" w:rsidRPr="00E07FF7" w:rsidRDefault="000515EE" w:rsidP="00807F3F">
            <w:pPr>
              <w:jc w:val="right"/>
              <w:rPr>
                <w:rFonts w:ascii="Calibri" w:hAnsi="Calibri" w:cs="Calibri"/>
                <w:b/>
                <w:bCs/>
                <w:color w:val="000000"/>
                <w:sz w:val="22"/>
                <w:szCs w:val="22"/>
                <w:lang w:eastAsia="bg-BG"/>
              </w:rPr>
            </w:pPr>
          </w:p>
        </w:tc>
        <w:tc>
          <w:tcPr>
            <w:tcW w:w="1372" w:type="dxa"/>
            <w:tcBorders>
              <w:top w:val="nil"/>
              <w:left w:val="nil"/>
              <w:bottom w:val="single" w:sz="4" w:space="0" w:color="auto"/>
              <w:right w:val="nil"/>
            </w:tcBorders>
            <w:shd w:val="clear" w:color="auto" w:fill="auto"/>
          </w:tcPr>
          <w:p w14:paraId="0DAFF865" w14:textId="77777777" w:rsidR="000515EE" w:rsidRPr="00E07FF7" w:rsidRDefault="000515EE" w:rsidP="00807F3F">
            <w:pPr>
              <w:jc w:val="right"/>
              <w:rPr>
                <w:rFonts w:ascii="Calibri" w:hAnsi="Calibri" w:cs="Calibri"/>
                <w:b/>
                <w:bCs/>
                <w:color w:val="000000"/>
                <w:sz w:val="22"/>
                <w:szCs w:val="22"/>
                <w:lang w:eastAsia="bg-BG"/>
              </w:rPr>
            </w:pPr>
          </w:p>
        </w:tc>
      </w:tr>
      <w:tr w:rsidR="000515EE" w:rsidRPr="00E07FF7" w14:paraId="55D812FA" w14:textId="77777777" w:rsidTr="007106D4">
        <w:trPr>
          <w:trHeight w:val="321"/>
        </w:trPr>
        <w:tc>
          <w:tcPr>
            <w:tcW w:w="6659" w:type="dxa"/>
            <w:gridSpan w:val="2"/>
            <w:tcBorders>
              <w:top w:val="nil"/>
              <w:left w:val="nil"/>
              <w:bottom w:val="nil"/>
              <w:right w:val="nil"/>
            </w:tcBorders>
            <w:shd w:val="clear" w:color="auto" w:fill="auto"/>
            <w:hideMark/>
          </w:tcPr>
          <w:p w14:paraId="4613665B" w14:textId="77777777" w:rsidR="000515EE" w:rsidRPr="00E07FF7" w:rsidRDefault="000515EE" w:rsidP="00807F3F">
            <w:pPr>
              <w:rPr>
                <w:rFonts w:ascii="Calibri" w:hAnsi="Calibri" w:cs="Calibri"/>
                <w:sz w:val="22"/>
                <w:szCs w:val="22"/>
                <w:lang w:val="bg-BG"/>
              </w:rPr>
            </w:pPr>
            <w:r w:rsidRPr="00E07FF7">
              <w:rPr>
                <w:rFonts w:ascii="Calibri" w:hAnsi="Calibri" w:cs="Calibri"/>
                <w:sz w:val="22"/>
                <w:szCs w:val="22"/>
                <w:lang w:val="bg-BG"/>
              </w:rPr>
              <w:t xml:space="preserve">   Каса в лева</w:t>
            </w:r>
          </w:p>
          <w:p w14:paraId="714A84AD" w14:textId="77777777" w:rsidR="000515EE" w:rsidRPr="00E07FF7" w:rsidRDefault="000515EE" w:rsidP="00807F3F">
            <w:pPr>
              <w:rPr>
                <w:rFonts w:ascii="Calibri" w:hAnsi="Calibri" w:cs="Calibri"/>
                <w:sz w:val="22"/>
                <w:szCs w:val="22"/>
                <w:lang w:val="bg-BG"/>
              </w:rPr>
            </w:pPr>
            <w:r w:rsidRPr="00E07FF7">
              <w:rPr>
                <w:rFonts w:ascii="Calibri" w:hAnsi="Calibri" w:cs="Calibri"/>
                <w:sz w:val="22"/>
                <w:szCs w:val="22"/>
                <w:lang w:val="bg-BG"/>
              </w:rPr>
              <w:t xml:space="preserve">   </w:t>
            </w:r>
            <w:r w:rsidRPr="00E07FF7">
              <w:rPr>
                <w:rFonts w:ascii="Calibri" w:hAnsi="Calibri" w:cs="Calibri"/>
                <w:sz w:val="22"/>
                <w:szCs w:val="22"/>
                <w:lang w:val="ru-RU"/>
              </w:rPr>
              <w:t>Разплащателна сметка</w:t>
            </w:r>
            <w:r w:rsidRPr="00E07FF7">
              <w:rPr>
                <w:rFonts w:ascii="Calibri" w:hAnsi="Calibri" w:cs="Calibri"/>
                <w:sz w:val="22"/>
                <w:szCs w:val="22"/>
                <w:lang w:val="bg-BG"/>
              </w:rPr>
              <w:t xml:space="preserve"> в лева</w:t>
            </w:r>
          </w:p>
        </w:tc>
        <w:tc>
          <w:tcPr>
            <w:tcW w:w="1372" w:type="dxa"/>
            <w:tcBorders>
              <w:left w:val="nil"/>
              <w:right w:val="nil"/>
            </w:tcBorders>
            <w:shd w:val="clear" w:color="auto" w:fill="auto"/>
            <w:hideMark/>
          </w:tcPr>
          <w:p w14:paraId="52D0D5F6" w14:textId="77777777" w:rsidR="000515EE" w:rsidRPr="00E07FF7" w:rsidRDefault="003A1C5C" w:rsidP="00807F3F">
            <w:pPr>
              <w:jc w:val="right"/>
              <w:rPr>
                <w:rFonts w:ascii="Calibri" w:hAnsi="Calibri" w:cs="Calibri"/>
                <w:sz w:val="22"/>
                <w:szCs w:val="22"/>
                <w:lang w:val="bg-BG"/>
              </w:rPr>
            </w:pPr>
            <w:r w:rsidRPr="00E07FF7">
              <w:rPr>
                <w:rFonts w:ascii="Calibri" w:hAnsi="Calibri" w:cs="Calibri"/>
                <w:sz w:val="22"/>
                <w:szCs w:val="22"/>
                <w:lang w:val="bg-BG"/>
              </w:rPr>
              <w:t>1</w:t>
            </w:r>
          </w:p>
          <w:p w14:paraId="30AD149C" w14:textId="77777777" w:rsidR="000515EE" w:rsidRPr="00E07FF7" w:rsidRDefault="00176DDC" w:rsidP="00857EB4">
            <w:pPr>
              <w:jc w:val="right"/>
              <w:rPr>
                <w:rFonts w:ascii="Calibri" w:hAnsi="Calibri" w:cs="Calibri"/>
                <w:sz w:val="22"/>
                <w:szCs w:val="22"/>
                <w:lang w:val="bg-BG"/>
              </w:rPr>
            </w:pPr>
            <w:r>
              <w:rPr>
                <w:rFonts w:ascii="Calibri" w:hAnsi="Calibri" w:cs="Calibri"/>
                <w:sz w:val="22"/>
                <w:szCs w:val="22"/>
                <w:lang w:val="bg-BG"/>
              </w:rPr>
              <w:t>226</w:t>
            </w:r>
          </w:p>
        </w:tc>
        <w:tc>
          <w:tcPr>
            <w:tcW w:w="1372" w:type="dxa"/>
            <w:tcBorders>
              <w:top w:val="single" w:sz="4" w:space="0" w:color="auto"/>
              <w:left w:val="nil"/>
              <w:right w:val="nil"/>
            </w:tcBorders>
            <w:shd w:val="clear" w:color="auto" w:fill="auto"/>
            <w:hideMark/>
          </w:tcPr>
          <w:p w14:paraId="7AFC8121" w14:textId="77777777" w:rsidR="000515EE" w:rsidRPr="00E07FF7" w:rsidRDefault="00202A41" w:rsidP="00807F3F">
            <w:pPr>
              <w:jc w:val="right"/>
              <w:rPr>
                <w:rFonts w:ascii="Calibri" w:hAnsi="Calibri" w:cs="Calibri"/>
                <w:sz w:val="22"/>
                <w:szCs w:val="22"/>
                <w:lang w:val="bg-BG"/>
              </w:rPr>
            </w:pPr>
            <w:r w:rsidRPr="00E07FF7">
              <w:rPr>
                <w:rFonts w:ascii="Calibri" w:hAnsi="Calibri" w:cs="Calibri"/>
                <w:sz w:val="22"/>
                <w:szCs w:val="22"/>
                <w:lang w:val="bg-BG"/>
              </w:rPr>
              <w:t>1</w:t>
            </w:r>
          </w:p>
          <w:p w14:paraId="43F2D4BC" w14:textId="77777777" w:rsidR="000515EE" w:rsidRPr="00E07FF7" w:rsidRDefault="00176DDC" w:rsidP="00DB5BD4">
            <w:pPr>
              <w:jc w:val="right"/>
              <w:rPr>
                <w:rFonts w:ascii="Calibri" w:hAnsi="Calibri" w:cs="Calibri"/>
                <w:sz w:val="22"/>
                <w:szCs w:val="22"/>
                <w:lang w:val="bg-BG"/>
              </w:rPr>
            </w:pPr>
            <w:r>
              <w:rPr>
                <w:rFonts w:ascii="Calibri" w:hAnsi="Calibri" w:cs="Calibri"/>
                <w:sz w:val="22"/>
                <w:szCs w:val="22"/>
                <w:lang w:val="bg-BG"/>
              </w:rPr>
              <w:t>288</w:t>
            </w:r>
          </w:p>
        </w:tc>
      </w:tr>
      <w:tr w:rsidR="000515EE" w:rsidRPr="00E07FF7" w14:paraId="4DCBEFD0" w14:textId="77777777" w:rsidTr="007106D4">
        <w:trPr>
          <w:trHeight w:val="306"/>
        </w:trPr>
        <w:tc>
          <w:tcPr>
            <w:tcW w:w="6659" w:type="dxa"/>
            <w:gridSpan w:val="2"/>
            <w:tcBorders>
              <w:top w:val="nil"/>
              <w:left w:val="nil"/>
              <w:bottom w:val="nil"/>
              <w:right w:val="nil"/>
            </w:tcBorders>
            <w:shd w:val="clear" w:color="auto" w:fill="auto"/>
            <w:hideMark/>
          </w:tcPr>
          <w:p w14:paraId="5D5CE320" w14:textId="77777777" w:rsidR="000515EE" w:rsidRPr="00E07FF7" w:rsidRDefault="000515EE" w:rsidP="00807F3F">
            <w:pPr>
              <w:rPr>
                <w:rFonts w:ascii="Calibri" w:hAnsi="Calibri" w:cs="Calibri"/>
                <w:b/>
                <w:bCs/>
                <w:sz w:val="22"/>
                <w:szCs w:val="22"/>
              </w:rPr>
            </w:pPr>
            <w:r w:rsidRPr="00E07FF7">
              <w:rPr>
                <w:rFonts w:ascii="Calibri" w:hAnsi="Calibri" w:cs="Calibri"/>
                <w:b/>
                <w:sz w:val="22"/>
                <w:szCs w:val="22"/>
              </w:rPr>
              <w:t>Пари и парични еквиваленти</w:t>
            </w:r>
          </w:p>
        </w:tc>
        <w:tc>
          <w:tcPr>
            <w:tcW w:w="1372" w:type="dxa"/>
            <w:tcBorders>
              <w:top w:val="single" w:sz="4" w:space="0" w:color="auto"/>
              <w:left w:val="nil"/>
              <w:bottom w:val="double" w:sz="6" w:space="0" w:color="auto"/>
              <w:right w:val="nil"/>
            </w:tcBorders>
            <w:shd w:val="clear" w:color="auto" w:fill="auto"/>
            <w:noWrap/>
            <w:vAlign w:val="bottom"/>
            <w:hideMark/>
          </w:tcPr>
          <w:p w14:paraId="4F822874" w14:textId="77777777" w:rsidR="000515EE" w:rsidRPr="00E07FF7" w:rsidRDefault="00176DDC" w:rsidP="00807F3F">
            <w:pPr>
              <w:jc w:val="right"/>
              <w:rPr>
                <w:rFonts w:ascii="Calibri" w:hAnsi="Calibri" w:cs="Calibri"/>
                <w:b/>
                <w:bCs/>
                <w:sz w:val="22"/>
                <w:szCs w:val="22"/>
                <w:lang w:val="en-CA"/>
              </w:rPr>
            </w:pPr>
            <w:r>
              <w:rPr>
                <w:rFonts w:ascii="Calibri" w:hAnsi="Calibri" w:cs="Calibri"/>
                <w:b/>
                <w:bCs/>
                <w:sz w:val="22"/>
                <w:szCs w:val="22"/>
                <w:lang w:val="bg-BG"/>
              </w:rPr>
              <w:t>227</w:t>
            </w:r>
          </w:p>
        </w:tc>
        <w:tc>
          <w:tcPr>
            <w:tcW w:w="1372" w:type="dxa"/>
            <w:tcBorders>
              <w:top w:val="single" w:sz="4" w:space="0" w:color="auto"/>
              <w:left w:val="nil"/>
              <w:bottom w:val="double" w:sz="6" w:space="0" w:color="auto"/>
              <w:right w:val="nil"/>
            </w:tcBorders>
            <w:shd w:val="clear" w:color="auto" w:fill="auto"/>
            <w:noWrap/>
            <w:vAlign w:val="bottom"/>
            <w:hideMark/>
          </w:tcPr>
          <w:p w14:paraId="4F56BE36" w14:textId="77777777" w:rsidR="000515EE" w:rsidRPr="00E07FF7" w:rsidRDefault="00176DDC" w:rsidP="00807F3F">
            <w:pPr>
              <w:jc w:val="right"/>
              <w:rPr>
                <w:rFonts w:ascii="Calibri" w:hAnsi="Calibri" w:cs="Calibri"/>
                <w:b/>
                <w:bCs/>
                <w:sz w:val="22"/>
                <w:szCs w:val="22"/>
                <w:lang w:val="bg-BG"/>
              </w:rPr>
            </w:pPr>
            <w:r>
              <w:rPr>
                <w:rFonts w:ascii="Calibri" w:hAnsi="Calibri" w:cs="Calibri"/>
                <w:b/>
                <w:bCs/>
                <w:sz w:val="22"/>
                <w:szCs w:val="22"/>
                <w:lang w:val="bg-BG"/>
              </w:rPr>
              <w:t>289</w:t>
            </w:r>
          </w:p>
        </w:tc>
      </w:tr>
    </w:tbl>
    <w:p w14:paraId="23BBE25E" w14:textId="77777777" w:rsidR="00DB5BD4" w:rsidRPr="00E07FF7" w:rsidRDefault="00DB5BD4" w:rsidP="000515EE">
      <w:pPr>
        <w:spacing w:before="120" w:after="120"/>
        <w:rPr>
          <w:rFonts w:ascii="Calibri" w:hAnsi="Calibri" w:cs="Calibri"/>
          <w:sz w:val="22"/>
          <w:szCs w:val="22"/>
        </w:rPr>
      </w:pPr>
    </w:p>
    <w:p w14:paraId="79E807E3" w14:textId="77777777" w:rsidR="00DB5BD4" w:rsidRPr="00E07FF7" w:rsidRDefault="00DB5BD4" w:rsidP="000515EE">
      <w:pPr>
        <w:spacing w:before="120" w:after="120"/>
        <w:rPr>
          <w:rFonts w:ascii="Calibri" w:hAnsi="Calibri" w:cs="Calibri"/>
          <w:sz w:val="22"/>
          <w:szCs w:val="22"/>
        </w:rPr>
      </w:pPr>
    </w:p>
    <w:p w14:paraId="55838434" w14:textId="77777777" w:rsidR="00DB5BD4" w:rsidRPr="00E07FF7" w:rsidRDefault="00DB5BD4" w:rsidP="000515EE">
      <w:pPr>
        <w:spacing w:before="120" w:after="120"/>
        <w:rPr>
          <w:rFonts w:ascii="Calibri" w:hAnsi="Calibri" w:cs="Calibri"/>
          <w:sz w:val="22"/>
          <w:szCs w:val="22"/>
        </w:rPr>
      </w:pPr>
    </w:p>
    <w:p w14:paraId="317398BB" w14:textId="77777777" w:rsidR="00DB5BD4" w:rsidRPr="00E07FF7" w:rsidRDefault="00DB5BD4" w:rsidP="000515EE">
      <w:pPr>
        <w:spacing w:before="120" w:after="120"/>
        <w:rPr>
          <w:rFonts w:ascii="Calibri" w:hAnsi="Calibri" w:cs="Calibri"/>
          <w:sz w:val="22"/>
          <w:szCs w:val="22"/>
        </w:rPr>
      </w:pPr>
    </w:p>
    <w:p w14:paraId="3AB70F9B" w14:textId="77777777" w:rsidR="00DB5BD4" w:rsidRPr="00E07FF7" w:rsidRDefault="00DB5BD4" w:rsidP="000515EE">
      <w:pPr>
        <w:spacing w:before="120" w:after="120"/>
        <w:rPr>
          <w:rFonts w:ascii="Calibri" w:hAnsi="Calibri" w:cs="Calibri"/>
          <w:sz w:val="22"/>
          <w:szCs w:val="22"/>
        </w:rPr>
      </w:pPr>
    </w:p>
    <w:p w14:paraId="1BDE86B3" w14:textId="77777777" w:rsidR="000515EE" w:rsidRDefault="000515EE" w:rsidP="000515EE">
      <w:pPr>
        <w:spacing w:before="120" w:after="120"/>
        <w:rPr>
          <w:rFonts w:ascii="Calibri" w:hAnsi="Calibri" w:cs="Calibri"/>
          <w:sz w:val="22"/>
          <w:szCs w:val="22"/>
          <w:lang w:val="ru-RU"/>
        </w:rPr>
      </w:pPr>
      <w:r w:rsidRPr="00E07FF7">
        <w:rPr>
          <w:rFonts w:ascii="Calibri" w:hAnsi="Calibri" w:cs="Calibri"/>
          <w:sz w:val="22"/>
          <w:szCs w:val="22"/>
          <w:lang w:val="ru-RU"/>
        </w:rPr>
        <w:t xml:space="preserve">Дружеството няма блокирани пари и парични еквиваленти. </w:t>
      </w:r>
    </w:p>
    <w:p w14:paraId="42E24F41" w14:textId="77777777" w:rsidR="00BC5DC8" w:rsidRDefault="00BC5DC8" w:rsidP="005442C2">
      <w:pPr>
        <w:jc w:val="both"/>
        <w:rPr>
          <w:rFonts w:ascii="Calibri" w:hAnsi="Calibri" w:cs="Calibri"/>
          <w:b/>
          <w:smallCaps/>
          <w:sz w:val="22"/>
          <w:szCs w:val="22"/>
          <w:highlight w:val="yellow"/>
          <w:lang w:val="bg-BG"/>
        </w:rPr>
      </w:pPr>
    </w:p>
    <w:p w14:paraId="7F073C5D" w14:textId="77777777" w:rsidR="003852A0" w:rsidRDefault="003852A0" w:rsidP="005442C2">
      <w:pPr>
        <w:jc w:val="both"/>
        <w:rPr>
          <w:rFonts w:ascii="Calibri" w:hAnsi="Calibri" w:cs="Calibri"/>
          <w:b/>
          <w:smallCaps/>
          <w:sz w:val="22"/>
          <w:szCs w:val="22"/>
          <w:highlight w:val="yellow"/>
          <w:lang w:val="bg-BG"/>
        </w:rPr>
      </w:pPr>
    </w:p>
    <w:p w14:paraId="53A3AE20" w14:textId="77777777" w:rsidR="003852A0" w:rsidRDefault="003852A0" w:rsidP="005442C2">
      <w:pPr>
        <w:jc w:val="both"/>
        <w:rPr>
          <w:rFonts w:ascii="Calibri" w:hAnsi="Calibri" w:cs="Calibri"/>
          <w:b/>
          <w:smallCaps/>
          <w:sz w:val="22"/>
          <w:szCs w:val="22"/>
          <w:highlight w:val="yellow"/>
          <w:lang w:val="bg-BG"/>
        </w:rPr>
      </w:pPr>
    </w:p>
    <w:p w14:paraId="495BE2A8" w14:textId="77777777" w:rsidR="005442C2" w:rsidRPr="00F52ADF" w:rsidRDefault="005442C2" w:rsidP="003D2928">
      <w:pPr>
        <w:pStyle w:val="ListParagraph"/>
        <w:numPr>
          <w:ilvl w:val="0"/>
          <w:numId w:val="8"/>
        </w:numPr>
        <w:jc w:val="both"/>
        <w:rPr>
          <w:rFonts w:ascii="Calibri" w:hAnsi="Calibri" w:cs="Calibri"/>
          <w:b/>
          <w:sz w:val="22"/>
          <w:szCs w:val="22"/>
          <w:lang w:val="bg-BG"/>
        </w:rPr>
      </w:pPr>
      <w:r w:rsidRPr="00F52ADF">
        <w:rPr>
          <w:rFonts w:ascii="Calibri" w:hAnsi="Calibri" w:cs="Calibri"/>
          <w:b/>
          <w:sz w:val="22"/>
          <w:szCs w:val="22"/>
          <w:lang w:val="bg-BG"/>
        </w:rPr>
        <w:lastRenderedPageBreak/>
        <w:t>А</w:t>
      </w:r>
      <w:r w:rsidR="004C05E9" w:rsidRPr="00F52ADF">
        <w:rPr>
          <w:rFonts w:ascii="Calibri" w:hAnsi="Calibri" w:cs="Calibri"/>
          <w:b/>
          <w:sz w:val="22"/>
          <w:szCs w:val="22"/>
          <w:lang w:val="bg-BG"/>
        </w:rPr>
        <w:t>КЦИОНЕРЕН КАПИТАЛ</w:t>
      </w:r>
      <w:r w:rsidRPr="00F52ADF">
        <w:rPr>
          <w:rFonts w:ascii="Calibri" w:hAnsi="Calibri" w:cs="Calibri"/>
          <w:b/>
          <w:sz w:val="22"/>
          <w:szCs w:val="22"/>
          <w:lang w:val="bg-BG"/>
        </w:rPr>
        <w:t xml:space="preserve"> </w:t>
      </w:r>
    </w:p>
    <w:p w14:paraId="6513297C" w14:textId="77777777" w:rsidR="002D2794" w:rsidRPr="00E07FF7" w:rsidRDefault="002D2794" w:rsidP="002D2794">
      <w:pPr>
        <w:rPr>
          <w:rFonts w:ascii="Calibri" w:hAnsi="Calibri" w:cs="Calibri"/>
          <w:b/>
          <w:smallCaps/>
          <w:sz w:val="22"/>
          <w:szCs w:val="22"/>
          <w:lang w:val="bg-BG"/>
        </w:rPr>
      </w:pPr>
    </w:p>
    <w:p w14:paraId="2B2B6DD0" w14:textId="77777777" w:rsidR="00561958" w:rsidRPr="00561958" w:rsidRDefault="00561958" w:rsidP="00561958">
      <w:pPr>
        <w:shd w:val="clear" w:color="auto" w:fill="FFFFFF"/>
        <w:spacing w:line="276" w:lineRule="auto"/>
        <w:jc w:val="both"/>
        <w:rPr>
          <w:rFonts w:ascii="Calibri" w:hAnsi="Calibri" w:cs="Calibri"/>
          <w:sz w:val="22"/>
          <w:szCs w:val="22"/>
          <w:lang w:val="bg-BG"/>
        </w:rPr>
      </w:pPr>
      <w:r w:rsidRPr="00561958">
        <w:rPr>
          <w:rFonts w:ascii="Calibri" w:hAnsi="Calibri" w:cs="Calibri"/>
          <w:sz w:val="22"/>
          <w:szCs w:val="22"/>
          <w:lang w:val="bg-BG"/>
        </w:rPr>
        <w:t>С решение № 606 - Е от 06.06.2023 г. на Комисия за финансов надзор е потвърден  Проспект за публично предлагане чрез издаване на нови  6 020 362 броя обикновени, поименни, безналични акции, с право на глас и номинална стойност от 1 лев и емисионна стойност от 1.20 лева за акция.</w:t>
      </w:r>
    </w:p>
    <w:p w14:paraId="3C209064" w14:textId="77777777" w:rsidR="00561958" w:rsidRPr="00561958" w:rsidRDefault="00561958" w:rsidP="00561958">
      <w:pPr>
        <w:shd w:val="clear" w:color="auto" w:fill="FFFFFF"/>
        <w:spacing w:line="276" w:lineRule="auto"/>
        <w:jc w:val="both"/>
        <w:rPr>
          <w:rFonts w:ascii="Calibri" w:hAnsi="Calibri" w:cs="Calibri"/>
          <w:sz w:val="22"/>
          <w:szCs w:val="22"/>
          <w:lang w:val="bg-BG"/>
        </w:rPr>
      </w:pPr>
    </w:p>
    <w:p w14:paraId="48501F46" w14:textId="77777777" w:rsidR="00561958" w:rsidRPr="00561958" w:rsidRDefault="00561958" w:rsidP="00561958">
      <w:pPr>
        <w:shd w:val="clear" w:color="auto" w:fill="FFFFFF"/>
        <w:spacing w:line="276" w:lineRule="auto"/>
        <w:jc w:val="both"/>
        <w:rPr>
          <w:rFonts w:ascii="Calibri" w:hAnsi="Calibri" w:cs="Calibri"/>
          <w:sz w:val="22"/>
          <w:szCs w:val="22"/>
          <w:lang w:val="bg-BG"/>
        </w:rPr>
      </w:pPr>
      <w:r w:rsidRPr="00561958">
        <w:rPr>
          <w:rFonts w:ascii="Calibri" w:hAnsi="Calibri" w:cs="Calibri"/>
          <w:sz w:val="22"/>
          <w:szCs w:val="22"/>
          <w:lang w:val="bg-BG"/>
        </w:rPr>
        <w:t>Увеличението на капитала е вписано на 08.12.2023 г. в Търговския регистър към Агенция по вписванията от 6,020,362 лева  на 8,050,613 лева. разпределени в 8,050,613 броя акции. Вписан е и променен Устав, актуализиран с новия размер на капитала,. Акциите са обикновени, безналични, всяка една с право на глас в Oбщото събрание на акционерите, право на дивидент и право на ликвидационен дял, съразмерен на номиналната им стойност.</w:t>
      </w:r>
    </w:p>
    <w:tbl>
      <w:tblPr>
        <w:tblW w:w="9110" w:type="dxa"/>
        <w:tblInd w:w="126" w:type="dxa"/>
        <w:tblLayout w:type="fixed"/>
        <w:tblCellMar>
          <w:left w:w="70" w:type="dxa"/>
          <w:right w:w="70" w:type="dxa"/>
        </w:tblCellMar>
        <w:tblLook w:val="04A0" w:firstRow="1" w:lastRow="0" w:firstColumn="1" w:lastColumn="0" w:noHBand="0" w:noVBand="1"/>
      </w:tblPr>
      <w:tblGrid>
        <w:gridCol w:w="5941"/>
        <w:gridCol w:w="160"/>
        <w:gridCol w:w="1218"/>
        <w:gridCol w:w="93"/>
        <w:gridCol w:w="1139"/>
        <w:gridCol w:w="129"/>
        <w:gridCol w:w="38"/>
        <w:gridCol w:w="392"/>
      </w:tblGrid>
      <w:tr w:rsidR="00A47551" w:rsidRPr="00E07FF7" w14:paraId="41378F12" w14:textId="77777777" w:rsidTr="00302C0A">
        <w:trPr>
          <w:trHeight w:val="551"/>
        </w:trPr>
        <w:tc>
          <w:tcPr>
            <w:tcW w:w="5941" w:type="dxa"/>
            <w:tcBorders>
              <w:top w:val="nil"/>
              <w:left w:val="nil"/>
              <w:bottom w:val="nil"/>
              <w:right w:val="nil"/>
            </w:tcBorders>
            <w:shd w:val="clear" w:color="000000" w:fill="FFFFFF"/>
            <w:noWrap/>
          </w:tcPr>
          <w:p w14:paraId="44CC9D31" w14:textId="77777777" w:rsidR="00A47551" w:rsidRPr="00E07FF7" w:rsidRDefault="00A47551" w:rsidP="00A47551">
            <w:pPr>
              <w:rPr>
                <w:rFonts w:ascii="Calibri" w:hAnsi="Calibri" w:cs="Calibri"/>
                <w:color w:val="000000"/>
                <w:sz w:val="22"/>
                <w:szCs w:val="22"/>
                <w:lang w:val="ru-RU" w:eastAsia="bg-BG"/>
              </w:rPr>
            </w:pPr>
          </w:p>
        </w:tc>
        <w:tc>
          <w:tcPr>
            <w:tcW w:w="160" w:type="dxa"/>
            <w:tcBorders>
              <w:top w:val="nil"/>
              <w:left w:val="nil"/>
              <w:bottom w:val="nil"/>
              <w:right w:val="nil"/>
            </w:tcBorders>
            <w:shd w:val="clear" w:color="000000" w:fill="FFFFFF"/>
          </w:tcPr>
          <w:p w14:paraId="78B735B1" w14:textId="77777777" w:rsidR="00A47551" w:rsidRPr="00E07FF7" w:rsidRDefault="00A47551" w:rsidP="00A47551">
            <w:pPr>
              <w:ind w:left="241" w:hanging="241"/>
              <w:jc w:val="right"/>
              <w:rPr>
                <w:rFonts w:ascii="Calibri" w:hAnsi="Calibri" w:cs="Calibri"/>
                <w:b/>
                <w:bCs/>
                <w:color w:val="000000"/>
                <w:sz w:val="22"/>
                <w:szCs w:val="22"/>
                <w:lang w:val="ru-RU" w:eastAsia="bg-BG"/>
              </w:rPr>
            </w:pPr>
          </w:p>
        </w:tc>
        <w:tc>
          <w:tcPr>
            <w:tcW w:w="1311" w:type="dxa"/>
            <w:gridSpan w:val="2"/>
            <w:tcBorders>
              <w:top w:val="nil"/>
              <w:left w:val="nil"/>
              <w:bottom w:val="nil"/>
              <w:right w:val="nil"/>
            </w:tcBorders>
            <w:shd w:val="clear" w:color="000000" w:fill="FFFFFF"/>
            <w:noWrap/>
          </w:tcPr>
          <w:p w14:paraId="2793BFCA" w14:textId="77777777" w:rsidR="00A47551" w:rsidRPr="00E07FF7" w:rsidRDefault="00A47551" w:rsidP="00A47551">
            <w:pPr>
              <w:ind w:left="241" w:hanging="241"/>
              <w:jc w:val="right"/>
              <w:rPr>
                <w:rFonts w:ascii="Calibri" w:hAnsi="Calibri" w:cs="Calibri"/>
                <w:b/>
                <w:bCs/>
                <w:color w:val="000000"/>
                <w:sz w:val="22"/>
                <w:szCs w:val="22"/>
                <w:lang w:val="ru-RU" w:eastAsia="bg-BG"/>
              </w:rPr>
            </w:pPr>
          </w:p>
          <w:p w14:paraId="6A315EDA" w14:textId="77777777" w:rsidR="00A47551" w:rsidRPr="00E07FF7" w:rsidRDefault="00A47551" w:rsidP="002C1334">
            <w:pPr>
              <w:ind w:left="241" w:hanging="241"/>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005D4870"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2C1334">
              <w:rPr>
                <w:rFonts w:ascii="Calibri" w:hAnsi="Calibri" w:cs="Calibri"/>
                <w:b/>
                <w:bCs/>
                <w:color w:val="000000"/>
                <w:sz w:val="22"/>
                <w:szCs w:val="22"/>
                <w:lang w:val="bg-BG" w:eastAsia="bg-BG"/>
              </w:rPr>
              <w:t>5</w:t>
            </w:r>
          </w:p>
        </w:tc>
        <w:tc>
          <w:tcPr>
            <w:tcW w:w="1268" w:type="dxa"/>
            <w:gridSpan w:val="2"/>
            <w:tcBorders>
              <w:top w:val="nil"/>
              <w:left w:val="nil"/>
              <w:bottom w:val="nil"/>
              <w:right w:val="nil"/>
            </w:tcBorders>
            <w:shd w:val="clear" w:color="000000" w:fill="FFFFFF"/>
          </w:tcPr>
          <w:p w14:paraId="0310D36D" w14:textId="77777777" w:rsidR="00A47551" w:rsidRPr="00E07FF7" w:rsidRDefault="00A47551" w:rsidP="00A47551">
            <w:pPr>
              <w:ind w:left="241" w:hanging="241"/>
              <w:jc w:val="right"/>
              <w:rPr>
                <w:rFonts w:ascii="Calibri" w:hAnsi="Calibri" w:cs="Calibri"/>
                <w:b/>
                <w:bCs/>
                <w:color w:val="000000"/>
                <w:sz w:val="22"/>
                <w:szCs w:val="22"/>
                <w:lang w:eastAsia="bg-BG"/>
              </w:rPr>
            </w:pPr>
          </w:p>
          <w:p w14:paraId="378BA43C" w14:textId="77777777" w:rsidR="00A47551" w:rsidRPr="00E07FF7" w:rsidRDefault="00A47551" w:rsidP="002C1334">
            <w:pPr>
              <w:ind w:left="241" w:hanging="241"/>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2C1334">
              <w:rPr>
                <w:rFonts w:ascii="Calibri" w:hAnsi="Calibri" w:cs="Calibri"/>
                <w:b/>
                <w:bCs/>
                <w:color w:val="000000"/>
                <w:sz w:val="22"/>
                <w:szCs w:val="22"/>
                <w:lang w:val="bg-BG" w:eastAsia="bg-BG"/>
              </w:rPr>
              <w:t>4</w:t>
            </w:r>
          </w:p>
        </w:tc>
        <w:tc>
          <w:tcPr>
            <w:tcW w:w="430" w:type="dxa"/>
            <w:gridSpan w:val="2"/>
            <w:tcBorders>
              <w:top w:val="nil"/>
              <w:left w:val="nil"/>
              <w:bottom w:val="nil"/>
              <w:right w:val="nil"/>
            </w:tcBorders>
            <w:shd w:val="clear" w:color="000000" w:fill="FFFFFF"/>
          </w:tcPr>
          <w:p w14:paraId="03286F04" w14:textId="77777777" w:rsidR="00A47551" w:rsidRPr="00E07FF7" w:rsidRDefault="00A47551" w:rsidP="00A47551">
            <w:pPr>
              <w:ind w:left="241" w:hanging="241"/>
              <w:jc w:val="right"/>
              <w:rPr>
                <w:rFonts w:ascii="Calibri" w:hAnsi="Calibri" w:cs="Calibri"/>
                <w:b/>
                <w:bCs/>
                <w:color w:val="000000"/>
                <w:lang w:eastAsia="bg-BG"/>
              </w:rPr>
            </w:pPr>
          </w:p>
        </w:tc>
      </w:tr>
      <w:tr w:rsidR="00A47551" w:rsidRPr="00AC6552" w14:paraId="407E6A04" w14:textId="77777777" w:rsidTr="00302C0A">
        <w:trPr>
          <w:gridAfter w:val="1"/>
          <w:wAfter w:w="392" w:type="dxa"/>
          <w:trHeight w:val="184"/>
        </w:trPr>
        <w:tc>
          <w:tcPr>
            <w:tcW w:w="5941" w:type="dxa"/>
            <w:tcBorders>
              <w:top w:val="nil"/>
              <w:left w:val="nil"/>
              <w:bottom w:val="nil"/>
              <w:right w:val="nil"/>
            </w:tcBorders>
            <w:shd w:val="clear" w:color="000000" w:fill="FFFFFF"/>
            <w:noWrap/>
          </w:tcPr>
          <w:p w14:paraId="0B787C3D" w14:textId="77777777" w:rsidR="00A47551" w:rsidRPr="00E07FF7" w:rsidRDefault="00A47551" w:rsidP="00A47551">
            <w:pPr>
              <w:autoSpaceDE w:val="0"/>
              <w:autoSpaceDN w:val="0"/>
              <w:adjustRightInd w:val="0"/>
              <w:rPr>
                <w:rFonts w:ascii="Calibri" w:hAnsi="Calibri" w:cs="Calibri"/>
                <w:sz w:val="22"/>
                <w:szCs w:val="22"/>
                <w:lang w:val="ru-RU"/>
              </w:rPr>
            </w:pPr>
            <w:r w:rsidRPr="00E07FF7">
              <w:rPr>
                <w:rFonts w:ascii="Calibri" w:hAnsi="Calibri" w:cs="Calibri"/>
                <w:sz w:val="22"/>
                <w:szCs w:val="22"/>
                <w:lang w:val="ru-RU"/>
              </w:rPr>
              <w:t>Брой издадени и напълно платени акции:</w:t>
            </w:r>
          </w:p>
        </w:tc>
        <w:tc>
          <w:tcPr>
            <w:tcW w:w="160" w:type="dxa"/>
            <w:tcBorders>
              <w:top w:val="nil"/>
              <w:left w:val="nil"/>
              <w:bottom w:val="nil"/>
              <w:right w:val="nil"/>
            </w:tcBorders>
            <w:shd w:val="clear" w:color="000000" w:fill="FFFFFF"/>
          </w:tcPr>
          <w:p w14:paraId="2842DA59" w14:textId="77777777" w:rsidR="00A47551" w:rsidRPr="00E07FF7" w:rsidRDefault="00A47551" w:rsidP="00A47551">
            <w:pPr>
              <w:rPr>
                <w:rFonts w:ascii="Calibri" w:hAnsi="Calibri" w:cs="Calibri"/>
                <w:color w:val="000000"/>
                <w:sz w:val="22"/>
                <w:szCs w:val="22"/>
                <w:lang w:val="ru-RU" w:eastAsia="bg-BG"/>
              </w:rPr>
            </w:pPr>
          </w:p>
        </w:tc>
        <w:tc>
          <w:tcPr>
            <w:tcW w:w="1218" w:type="dxa"/>
            <w:tcBorders>
              <w:top w:val="nil"/>
              <w:left w:val="nil"/>
              <w:bottom w:val="nil"/>
              <w:right w:val="nil"/>
            </w:tcBorders>
            <w:shd w:val="clear" w:color="000000" w:fill="FFFFFF"/>
            <w:noWrap/>
          </w:tcPr>
          <w:p w14:paraId="27BF45ED" w14:textId="77777777" w:rsidR="00A47551" w:rsidRPr="00E07FF7" w:rsidRDefault="00A47551" w:rsidP="00A47551">
            <w:pPr>
              <w:jc w:val="right"/>
              <w:rPr>
                <w:rFonts w:ascii="Calibri" w:hAnsi="Calibri" w:cs="Calibri"/>
                <w:color w:val="000000"/>
                <w:sz w:val="22"/>
                <w:szCs w:val="22"/>
                <w:lang w:val="ru-RU" w:eastAsia="bg-BG"/>
              </w:rPr>
            </w:pPr>
            <w:r w:rsidRPr="00E07FF7">
              <w:rPr>
                <w:rFonts w:ascii="Calibri" w:hAnsi="Calibri" w:cs="Calibri"/>
                <w:color w:val="000000"/>
                <w:sz w:val="22"/>
                <w:szCs w:val="22"/>
                <w:lang w:eastAsia="bg-BG"/>
              </w:rPr>
              <w:t> </w:t>
            </w:r>
          </w:p>
        </w:tc>
        <w:tc>
          <w:tcPr>
            <w:tcW w:w="1232" w:type="dxa"/>
            <w:gridSpan w:val="2"/>
            <w:tcBorders>
              <w:top w:val="nil"/>
              <w:left w:val="nil"/>
              <w:bottom w:val="nil"/>
              <w:right w:val="nil"/>
            </w:tcBorders>
            <w:shd w:val="clear" w:color="000000" w:fill="FFFFFF"/>
          </w:tcPr>
          <w:p w14:paraId="6FEA5469" w14:textId="77777777" w:rsidR="00A47551" w:rsidRPr="00E07FF7" w:rsidRDefault="00A47551" w:rsidP="00A47551">
            <w:pPr>
              <w:jc w:val="right"/>
              <w:rPr>
                <w:rFonts w:ascii="Calibri" w:hAnsi="Calibri" w:cs="Calibri"/>
                <w:color w:val="000000"/>
                <w:sz w:val="22"/>
                <w:szCs w:val="22"/>
                <w:lang w:val="ru-RU" w:eastAsia="bg-BG"/>
              </w:rPr>
            </w:pPr>
            <w:r w:rsidRPr="00E07FF7">
              <w:rPr>
                <w:rFonts w:ascii="Calibri" w:hAnsi="Calibri" w:cs="Calibri"/>
                <w:color w:val="000000"/>
                <w:sz w:val="22"/>
                <w:szCs w:val="22"/>
                <w:lang w:eastAsia="bg-BG"/>
              </w:rPr>
              <w:t> </w:t>
            </w:r>
          </w:p>
        </w:tc>
        <w:tc>
          <w:tcPr>
            <w:tcW w:w="167" w:type="dxa"/>
            <w:gridSpan w:val="2"/>
            <w:tcBorders>
              <w:top w:val="nil"/>
              <w:left w:val="nil"/>
              <w:bottom w:val="nil"/>
              <w:right w:val="nil"/>
            </w:tcBorders>
            <w:shd w:val="clear" w:color="000000" w:fill="FFFFFF"/>
          </w:tcPr>
          <w:p w14:paraId="0BB52CA5" w14:textId="77777777" w:rsidR="00A47551" w:rsidRPr="00E07FF7" w:rsidRDefault="00A47551" w:rsidP="00A47551">
            <w:pPr>
              <w:jc w:val="right"/>
              <w:rPr>
                <w:rFonts w:ascii="Calibri" w:hAnsi="Calibri" w:cs="Calibri"/>
                <w:color w:val="000000"/>
                <w:lang w:val="ru-RU" w:eastAsia="bg-BG"/>
              </w:rPr>
            </w:pPr>
          </w:p>
        </w:tc>
      </w:tr>
      <w:tr w:rsidR="00A47551" w:rsidRPr="00E07FF7" w14:paraId="0F0F44EF" w14:textId="77777777" w:rsidTr="00302C0A">
        <w:trPr>
          <w:gridAfter w:val="1"/>
          <w:wAfter w:w="392" w:type="dxa"/>
          <w:trHeight w:val="184"/>
        </w:trPr>
        <w:tc>
          <w:tcPr>
            <w:tcW w:w="5941" w:type="dxa"/>
            <w:tcBorders>
              <w:top w:val="nil"/>
              <w:left w:val="nil"/>
              <w:bottom w:val="nil"/>
              <w:right w:val="nil"/>
            </w:tcBorders>
            <w:shd w:val="clear" w:color="000000" w:fill="FFFFFF"/>
            <w:noWrap/>
          </w:tcPr>
          <w:p w14:paraId="4CB5FE82" w14:textId="77777777" w:rsidR="00A47551" w:rsidRPr="00E07FF7" w:rsidRDefault="00A47551" w:rsidP="00A47551">
            <w:pPr>
              <w:autoSpaceDE w:val="0"/>
              <w:autoSpaceDN w:val="0"/>
              <w:adjustRightInd w:val="0"/>
              <w:rPr>
                <w:rFonts w:ascii="Calibri" w:hAnsi="Calibri" w:cs="Calibri"/>
                <w:sz w:val="22"/>
                <w:szCs w:val="22"/>
              </w:rPr>
            </w:pPr>
            <w:r w:rsidRPr="00E07FF7">
              <w:rPr>
                <w:rFonts w:ascii="Calibri" w:hAnsi="Calibri" w:cs="Calibri"/>
                <w:sz w:val="22"/>
                <w:szCs w:val="22"/>
                <w:lang w:val="ru-RU"/>
              </w:rPr>
              <w:t xml:space="preserve">     </w:t>
            </w:r>
            <w:r w:rsidRPr="00E07FF7">
              <w:rPr>
                <w:rFonts w:ascii="Calibri" w:hAnsi="Calibri" w:cs="Calibri"/>
                <w:sz w:val="22"/>
                <w:szCs w:val="22"/>
              </w:rPr>
              <w:t>В началото на годината</w:t>
            </w:r>
          </w:p>
        </w:tc>
        <w:tc>
          <w:tcPr>
            <w:tcW w:w="160" w:type="dxa"/>
            <w:tcBorders>
              <w:top w:val="nil"/>
              <w:left w:val="nil"/>
              <w:bottom w:val="nil"/>
              <w:right w:val="nil"/>
            </w:tcBorders>
            <w:shd w:val="clear" w:color="000000" w:fill="FFFFFF"/>
          </w:tcPr>
          <w:p w14:paraId="7CF1A002" w14:textId="77777777" w:rsidR="00A47551" w:rsidRPr="00E07FF7" w:rsidRDefault="00A47551" w:rsidP="00A47551">
            <w:pPr>
              <w:jc w:val="right"/>
              <w:rPr>
                <w:rFonts w:ascii="Calibri" w:hAnsi="Calibri" w:cs="Calibri"/>
                <w:color w:val="000000"/>
                <w:sz w:val="22"/>
                <w:szCs w:val="22"/>
                <w:lang w:eastAsia="bg-BG"/>
              </w:rPr>
            </w:pPr>
          </w:p>
        </w:tc>
        <w:tc>
          <w:tcPr>
            <w:tcW w:w="1218" w:type="dxa"/>
            <w:tcBorders>
              <w:top w:val="nil"/>
              <w:left w:val="nil"/>
              <w:bottom w:val="nil"/>
              <w:right w:val="nil"/>
            </w:tcBorders>
            <w:shd w:val="clear" w:color="000000" w:fill="FFFFFF"/>
            <w:noWrap/>
          </w:tcPr>
          <w:p w14:paraId="5C946450" w14:textId="77777777" w:rsidR="00A47551" w:rsidRPr="00E07FF7" w:rsidRDefault="00561958" w:rsidP="00A47551">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8 050 613</w:t>
            </w:r>
          </w:p>
        </w:tc>
        <w:tc>
          <w:tcPr>
            <w:tcW w:w="1232" w:type="dxa"/>
            <w:gridSpan w:val="2"/>
            <w:tcBorders>
              <w:top w:val="nil"/>
              <w:left w:val="nil"/>
              <w:bottom w:val="nil"/>
              <w:right w:val="nil"/>
            </w:tcBorders>
            <w:shd w:val="clear" w:color="000000" w:fill="FFFFFF"/>
          </w:tcPr>
          <w:p w14:paraId="43D92701" w14:textId="77777777" w:rsidR="00A47551" w:rsidRPr="00E07FF7" w:rsidRDefault="002C1334" w:rsidP="00A47551">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8 050 613</w:t>
            </w:r>
          </w:p>
        </w:tc>
        <w:tc>
          <w:tcPr>
            <w:tcW w:w="167" w:type="dxa"/>
            <w:gridSpan w:val="2"/>
            <w:tcBorders>
              <w:top w:val="nil"/>
              <w:left w:val="nil"/>
              <w:bottom w:val="nil"/>
              <w:right w:val="nil"/>
            </w:tcBorders>
            <w:shd w:val="clear" w:color="000000" w:fill="FFFFFF"/>
          </w:tcPr>
          <w:p w14:paraId="7CBA3850" w14:textId="77777777" w:rsidR="00A47551" w:rsidRPr="00E07FF7" w:rsidRDefault="00A47551" w:rsidP="00A47551">
            <w:pPr>
              <w:jc w:val="right"/>
              <w:rPr>
                <w:rFonts w:ascii="Calibri" w:hAnsi="Calibri" w:cs="Calibri"/>
                <w:color w:val="000000"/>
                <w:lang w:eastAsia="bg-BG"/>
              </w:rPr>
            </w:pPr>
          </w:p>
        </w:tc>
      </w:tr>
      <w:tr w:rsidR="00A47551" w:rsidRPr="00AC6552" w14:paraId="0EA83D20" w14:textId="77777777" w:rsidTr="00302C0A">
        <w:trPr>
          <w:gridAfter w:val="1"/>
          <w:wAfter w:w="392" w:type="dxa"/>
          <w:trHeight w:val="184"/>
        </w:trPr>
        <w:tc>
          <w:tcPr>
            <w:tcW w:w="5941" w:type="dxa"/>
            <w:tcBorders>
              <w:top w:val="nil"/>
              <w:left w:val="nil"/>
              <w:bottom w:val="nil"/>
              <w:right w:val="nil"/>
            </w:tcBorders>
            <w:shd w:val="clear" w:color="000000" w:fill="FFFFFF"/>
            <w:noWrap/>
          </w:tcPr>
          <w:p w14:paraId="57D43FA4" w14:textId="77777777" w:rsidR="00A47551" w:rsidRPr="00E07FF7" w:rsidRDefault="00A47551" w:rsidP="00A47551">
            <w:pPr>
              <w:autoSpaceDE w:val="0"/>
              <w:autoSpaceDN w:val="0"/>
              <w:adjustRightInd w:val="0"/>
              <w:rPr>
                <w:rFonts w:ascii="Calibri" w:hAnsi="Calibri" w:cs="Calibri"/>
                <w:sz w:val="22"/>
                <w:szCs w:val="22"/>
                <w:lang w:val="ru-RU"/>
              </w:rPr>
            </w:pPr>
            <w:r w:rsidRPr="00E07FF7">
              <w:rPr>
                <w:rFonts w:ascii="Calibri" w:hAnsi="Calibri" w:cs="Calibri"/>
                <w:sz w:val="22"/>
                <w:szCs w:val="22"/>
                <w:lang w:val="ru-RU"/>
              </w:rPr>
              <w:t>Брой издадени и напълно платени акции</w:t>
            </w:r>
          </w:p>
        </w:tc>
        <w:tc>
          <w:tcPr>
            <w:tcW w:w="160" w:type="dxa"/>
            <w:tcBorders>
              <w:top w:val="single" w:sz="2" w:space="0" w:color="auto"/>
              <w:left w:val="nil"/>
              <w:bottom w:val="single" w:sz="2" w:space="0" w:color="auto"/>
              <w:right w:val="nil"/>
            </w:tcBorders>
            <w:shd w:val="clear" w:color="000000" w:fill="FFFFFF"/>
          </w:tcPr>
          <w:p w14:paraId="049A66F9" w14:textId="77777777" w:rsidR="00A47551" w:rsidRPr="00E07FF7" w:rsidRDefault="00A47551" w:rsidP="00A47551">
            <w:pPr>
              <w:jc w:val="right"/>
              <w:rPr>
                <w:rFonts w:ascii="Calibri" w:hAnsi="Calibri" w:cs="Calibri"/>
                <w:color w:val="000000"/>
                <w:sz w:val="22"/>
                <w:szCs w:val="22"/>
                <w:lang w:val="ru-RU" w:eastAsia="bg-BG"/>
              </w:rPr>
            </w:pPr>
          </w:p>
        </w:tc>
        <w:tc>
          <w:tcPr>
            <w:tcW w:w="1218" w:type="dxa"/>
            <w:tcBorders>
              <w:top w:val="single" w:sz="2" w:space="0" w:color="auto"/>
              <w:left w:val="nil"/>
              <w:bottom w:val="single" w:sz="2" w:space="0" w:color="auto"/>
              <w:right w:val="nil"/>
            </w:tcBorders>
            <w:shd w:val="clear" w:color="000000" w:fill="FFFFFF"/>
            <w:noWrap/>
          </w:tcPr>
          <w:p w14:paraId="326D239E" w14:textId="77777777" w:rsidR="00A47551" w:rsidRPr="00E07FF7" w:rsidRDefault="00A47551" w:rsidP="00A47551">
            <w:pPr>
              <w:jc w:val="right"/>
              <w:rPr>
                <w:rFonts w:ascii="Calibri" w:hAnsi="Calibri" w:cs="Calibri"/>
                <w:color w:val="000000"/>
                <w:sz w:val="22"/>
                <w:szCs w:val="22"/>
                <w:lang w:val="bg-BG" w:eastAsia="bg-BG"/>
              </w:rPr>
            </w:pPr>
          </w:p>
        </w:tc>
        <w:tc>
          <w:tcPr>
            <w:tcW w:w="1232" w:type="dxa"/>
            <w:gridSpan w:val="2"/>
            <w:tcBorders>
              <w:top w:val="single" w:sz="2" w:space="0" w:color="auto"/>
              <w:left w:val="nil"/>
              <w:bottom w:val="single" w:sz="2" w:space="0" w:color="auto"/>
              <w:right w:val="nil"/>
            </w:tcBorders>
            <w:shd w:val="clear" w:color="000000" w:fill="FFFFFF"/>
          </w:tcPr>
          <w:p w14:paraId="1FFC30FA" w14:textId="77777777" w:rsidR="00A47551" w:rsidRPr="00E07FF7" w:rsidRDefault="00A47551" w:rsidP="00A47551">
            <w:pPr>
              <w:jc w:val="right"/>
              <w:rPr>
                <w:rFonts w:ascii="Calibri" w:hAnsi="Calibri" w:cs="Calibri"/>
                <w:color w:val="000000"/>
                <w:sz w:val="22"/>
                <w:szCs w:val="22"/>
                <w:lang w:val="bg-BG" w:eastAsia="bg-BG"/>
              </w:rPr>
            </w:pPr>
          </w:p>
        </w:tc>
        <w:tc>
          <w:tcPr>
            <w:tcW w:w="167" w:type="dxa"/>
            <w:gridSpan w:val="2"/>
            <w:tcBorders>
              <w:top w:val="single" w:sz="2" w:space="0" w:color="auto"/>
              <w:left w:val="nil"/>
              <w:bottom w:val="single" w:sz="2" w:space="0" w:color="auto"/>
              <w:right w:val="nil"/>
            </w:tcBorders>
            <w:shd w:val="clear" w:color="000000" w:fill="FFFFFF"/>
          </w:tcPr>
          <w:p w14:paraId="28EFB2B9" w14:textId="77777777" w:rsidR="00A47551" w:rsidRPr="00AC6552" w:rsidRDefault="00A47551" w:rsidP="00A47551">
            <w:pPr>
              <w:jc w:val="right"/>
              <w:rPr>
                <w:rFonts w:ascii="Calibri" w:hAnsi="Calibri" w:cs="Calibri"/>
                <w:color w:val="000000"/>
                <w:lang w:val="ru-RU" w:eastAsia="bg-BG"/>
              </w:rPr>
            </w:pPr>
          </w:p>
        </w:tc>
      </w:tr>
      <w:tr w:rsidR="00A47551" w:rsidRPr="00E07FF7" w14:paraId="35A39050" w14:textId="77777777" w:rsidTr="00302C0A">
        <w:trPr>
          <w:gridAfter w:val="1"/>
          <w:wAfter w:w="392" w:type="dxa"/>
          <w:trHeight w:val="269"/>
        </w:trPr>
        <w:tc>
          <w:tcPr>
            <w:tcW w:w="5941" w:type="dxa"/>
            <w:tcBorders>
              <w:top w:val="nil"/>
              <w:left w:val="nil"/>
              <w:bottom w:val="nil"/>
              <w:right w:val="nil"/>
            </w:tcBorders>
            <w:shd w:val="clear" w:color="000000" w:fill="FFFFFF"/>
            <w:noWrap/>
          </w:tcPr>
          <w:p w14:paraId="673DA6E6" w14:textId="77777777" w:rsidR="00A47551" w:rsidRPr="00E07FF7" w:rsidRDefault="00A47551" w:rsidP="00A47551">
            <w:pPr>
              <w:rPr>
                <w:rFonts w:ascii="Calibri" w:hAnsi="Calibri" w:cs="Calibri"/>
                <w:b/>
                <w:color w:val="000000"/>
                <w:sz w:val="22"/>
                <w:szCs w:val="22"/>
                <w:lang w:val="bg-BG" w:eastAsia="bg-BG"/>
              </w:rPr>
            </w:pPr>
            <w:r w:rsidRPr="00E07FF7">
              <w:rPr>
                <w:rFonts w:ascii="Calibri" w:hAnsi="Calibri" w:cs="Calibri"/>
                <w:b/>
                <w:color w:val="000000"/>
                <w:sz w:val="22"/>
                <w:szCs w:val="22"/>
                <w:lang w:val="ru-RU" w:eastAsia="bg-BG"/>
              </w:rPr>
              <w:t xml:space="preserve">Общ брой акции, оторизирани на </w:t>
            </w:r>
            <w:r w:rsidRPr="00E07FF7">
              <w:rPr>
                <w:rFonts w:ascii="Calibri" w:hAnsi="Calibri" w:cs="Calibri"/>
                <w:b/>
                <w:color w:val="000000"/>
                <w:sz w:val="22"/>
                <w:szCs w:val="22"/>
                <w:lang w:val="bg-BG" w:eastAsia="bg-BG"/>
              </w:rPr>
              <w:t>31.</w:t>
            </w:r>
            <w:r w:rsidR="007B3CEC" w:rsidRPr="00E07FF7">
              <w:rPr>
                <w:rFonts w:ascii="Calibri" w:hAnsi="Calibri" w:cs="Calibri"/>
                <w:b/>
                <w:color w:val="000000"/>
                <w:sz w:val="22"/>
                <w:szCs w:val="22"/>
                <w:lang w:val="bg-BG" w:eastAsia="bg-BG"/>
              </w:rPr>
              <w:t>03</w:t>
            </w:r>
            <w:r w:rsidRPr="00E07FF7">
              <w:rPr>
                <w:rFonts w:ascii="Calibri" w:hAnsi="Calibri" w:cs="Calibri"/>
                <w:b/>
                <w:color w:val="000000"/>
                <w:sz w:val="22"/>
                <w:szCs w:val="22"/>
                <w:lang w:val="bg-BG" w:eastAsia="bg-BG"/>
              </w:rPr>
              <w:t>.202</w:t>
            </w:r>
            <w:r w:rsidR="001C0F9B">
              <w:rPr>
                <w:rFonts w:ascii="Calibri" w:hAnsi="Calibri" w:cs="Calibri"/>
                <w:b/>
                <w:color w:val="000000"/>
                <w:sz w:val="22"/>
                <w:szCs w:val="22"/>
                <w:lang w:val="bg-BG" w:eastAsia="bg-BG"/>
              </w:rPr>
              <w:t>5</w:t>
            </w:r>
            <w:r w:rsidRPr="00E07FF7">
              <w:rPr>
                <w:rFonts w:ascii="Calibri" w:hAnsi="Calibri" w:cs="Calibri"/>
                <w:b/>
                <w:color w:val="000000"/>
                <w:sz w:val="22"/>
                <w:szCs w:val="22"/>
                <w:lang w:val="bg-BG" w:eastAsia="bg-BG"/>
              </w:rPr>
              <w:t xml:space="preserve"> и </w:t>
            </w:r>
          </w:p>
          <w:p w14:paraId="4338C130" w14:textId="77777777" w:rsidR="00A47551" w:rsidRPr="00E07FF7" w:rsidRDefault="00A47551" w:rsidP="001C0F9B">
            <w:pPr>
              <w:rPr>
                <w:rFonts w:ascii="Calibri" w:hAnsi="Calibri" w:cs="Calibri"/>
                <w:b/>
                <w:color w:val="000000"/>
                <w:sz w:val="22"/>
                <w:szCs w:val="22"/>
                <w:lang w:val="bg-BG" w:eastAsia="bg-BG"/>
              </w:rPr>
            </w:pPr>
            <w:r w:rsidRPr="00E07FF7">
              <w:rPr>
                <w:rFonts w:ascii="Calibri" w:hAnsi="Calibri" w:cs="Calibri"/>
                <w:b/>
                <w:color w:val="000000"/>
                <w:sz w:val="22"/>
                <w:szCs w:val="22"/>
                <w:lang w:val="bg-BG" w:eastAsia="bg-BG"/>
              </w:rPr>
              <w:t>31</w:t>
            </w:r>
            <w:r w:rsidRPr="00E07FF7">
              <w:rPr>
                <w:rFonts w:ascii="Calibri" w:hAnsi="Calibri" w:cs="Calibri"/>
                <w:b/>
                <w:color w:val="000000"/>
                <w:sz w:val="22"/>
                <w:szCs w:val="22"/>
                <w:lang w:eastAsia="bg-BG"/>
              </w:rPr>
              <w:t xml:space="preserve"> </w:t>
            </w:r>
            <w:r w:rsidRPr="00E07FF7">
              <w:rPr>
                <w:rFonts w:ascii="Calibri" w:hAnsi="Calibri" w:cs="Calibri"/>
                <w:b/>
                <w:color w:val="000000"/>
                <w:sz w:val="22"/>
                <w:szCs w:val="22"/>
                <w:lang w:val="bg-BG" w:eastAsia="bg-BG"/>
              </w:rPr>
              <w:t>декември 202</w:t>
            </w:r>
            <w:r w:rsidR="001C0F9B">
              <w:rPr>
                <w:rFonts w:ascii="Calibri" w:hAnsi="Calibri" w:cs="Calibri"/>
                <w:b/>
                <w:color w:val="000000"/>
                <w:sz w:val="22"/>
                <w:szCs w:val="22"/>
                <w:lang w:val="bg-BG" w:eastAsia="bg-BG"/>
              </w:rPr>
              <w:t>4</w:t>
            </w:r>
          </w:p>
        </w:tc>
        <w:tc>
          <w:tcPr>
            <w:tcW w:w="160" w:type="dxa"/>
            <w:tcBorders>
              <w:top w:val="single" w:sz="2" w:space="0" w:color="auto"/>
              <w:left w:val="nil"/>
              <w:bottom w:val="double" w:sz="4" w:space="0" w:color="auto"/>
              <w:right w:val="nil"/>
            </w:tcBorders>
            <w:shd w:val="clear" w:color="000000" w:fill="FFFFFF"/>
          </w:tcPr>
          <w:p w14:paraId="73581D09" w14:textId="77777777" w:rsidR="00A47551" w:rsidRPr="00E07FF7" w:rsidRDefault="00A47551" w:rsidP="00A47551">
            <w:pPr>
              <w:jc w:val="right"/>
              <w:rPr>
                <w:rFonts w:ascii="Calibri" w:hAnsi="Calibri" w:cs="Calibri"/>
                <w:b/>
                <w:color w:val="000000"/>
                <w:sz w:val="22"/>
                <w:szCs w:val="22"/>
                <w:lang w:eastAsia="bg-BG"/>
              </w:rPr>
            </w:pPr>
          </w:p>
        </w:tc>
        <w:tc>
          <w:tcPr>
            <w:tcW w:w="1218" w:type="dxa"/>
            <w:tcBorders>
              <w:top w:val="single" w:sz="2" w:space="0" w:color="auto"/>
              <w:left w:val="nil"/>
              <w:bottom w:val="double" w:sz="4" w:space="0" w:color="auto"/>
              <w:right w:val="nil"/>
            </w:tcBorders>
            <w:shd w:val="clear" w:color="000000" w:fill="FFFFFF"/>
            <w:noWrap/>
          </w:tcPr>
          <w:p w14:paraId="165ED0DE" w14:textId="77777777" w:rsidR="00A47551" w:rsidRPr="00E07FF7" w:rsidRDefault="00561958" w:rsidP="00A47551">
            <w:pPr>
              <w:jc w:val="right"/>
              <w:rPr>
                <w:rFonts w:ascii="Calibri" w:hAnsi="Calibri" w:cs="Calibri"/>
                <w:b/>
                <w:color w:val="000000"/>
                <w:sz w:val="22"/>
                <w:szCs w:val="22"/>
                <w:lang w:val="bg-BG" w:eastAsia="bg-BG"/>
              </w:rPr>
            </w:pPr>
            <w:r>
              <w:rPr>
                <w:rFonts w:ascii="Calibri" w:hAnsi="Calibri" w:cs="Calibri"/>
                <w:b/>
                <w:color w:val="000000"/>
                <w:sz w:val="22"/>
                <w:szCs w:val="22"/>
                <w:lang w:val="bg-BG" w:eastAsia="bg-BG"/>
              </w:rPr>
              <w:t>8 050 613</w:t>
            </w:r>
          </w:p>
        </w:tc>
        <w:tc>
          <w:tcPr>
            <w:tcW w:w="1232" w:type="dxa"/>
            <w:gridSpan w:val="2"/>
            <w:tcBorders>
              <w:top w:val="single" w:sz="2" w:space="0" w:color="auto"/>
              <w:left w:val="nil"/>
              <w:bottom w:val="double" w:sz="4" w:space="0" w:color="auto"/>
              <w:right w:val="nil"/>
            </w:tcBorders>
            <w:shd w:val="clear" w:color="000000" w:fill="FFFFFF"/>
          </w:tcPr>
          <w:p w14:paraId="4E7F8C05" w14:textId="77777777" w:rsidR="00A47551" w:rsidRPr="00E07FF7" w:rsidRDefault="00561958" w:rsidP="00A47551">
            <w:pPr>
              <w:jc w:val="right"/>
              <w:rPr>
                <w:rFonts w:ascii="Calibri" w:hAnsi="Calibri" w:cs="Calibri"/>
                <w:b/>
                <w:color w:val="000000"/>
                <w:sz w:val="22"/>
                <w:szCs w:val="22"/>
                <w:lang w:val="bg-BG" w:eastAsia="bg-BG"/>
              </w:rPr>
            </w:pPr>
            <w:r>
              <w:rPr>
                <w:rFonts w:ascii="Calibri" w:hAnsi="Calibri" w:cs="Calibri"/>
                <w:b/>
                <w:color w:val="000000"/>
                <w:sz w:val="22"/>
                <w:szCs w:val="22"/>
                <w:lang w:val="bg-BG" w:eastAsia="bg-BG"/>
              </w:rPr>
              <w:t>8 050 613</w:t>
            </w:r>
          </w:p>
        </w:tc>
        <w:tc>
          <w:tcPr>
            <w:tcW w:w="167" w:type="dxa"/>
            <w:gridSpan w:val="2"/>
            <w:tcBorders>
              <w:top w:val="single" w:sz="2" w:space="0" w:color="auto"/>
              <w:left w:val="nil"/>
              <w:bottom w:val="double" w:sz="4" w:space="0" w:color="auto"/>
              <w:right w:val="nil"/>
            </w:tcBorders>
            <w:shd w:val="clear" w:color="000000" w:fill="FFFFFF"/>
          </w:tcPr>
          <w:p w14:paraId="0E2B7E93" w14:textId="77777777" w:rsidR="00A47551" w:rsidRPr="00E07FF7" w:rsidRDefault="00A47551" w:rsidP="00A47551">
            <w:pPr>
              <w:jc w:val="right"/>
              <w:rPr>
                <w:rFonts w:ascii="Calibri" w:hAnsi="Calibri" w:cs="Calibri"/>
                <w:b/>
                <w:color w:val="000000"/>
                <w:lang w:eastAsia="bg-BG"/>
              </w:rPr>
            </w:pPr>
          </w:p>
        </w:tc>
      </w:tr>
    </w:tbl>
    <w:p w14:paraId="5EE42EC4" w14:textId="77777777" w:rsidR="00A47551" w:rsidRPr="00E07FF7" w:rsidRDefault="00A47551" w:rsidP="00A47551">
      <w:pPr>
        <w:jc w:val="both"/>
        <w:rPr>
          <w:rFonts w:ascii="Calibri" w:hAnsi="Calibri" w:cs="Calibri"/>
          <w:sz w:val="22"/>
          <w:szCs w:val="22"/>
          <w:lang w:val="bg-BG"/>
        </w:rPr>
      </w:pPr>
    </w:p>
    <w:p w14:paraId="72E31002" w14:textId="77777777" w:rsidR="00A47551" w:rsidRPr="00E07FF7" w:rsidRDefault="00A47551" w:rsidP="00A47551">
      <w:pPr>
        <w:spacing w:line="276" w:lineRule="auto"/>
        <w:jc w:val="both"/>
        <w:rPr>
          <w:rFonts w:ascii="Calibri" w:hAnsi="Calibri" w:cs="Calibri"/>
          <w:sz w:val="22"/>
          <w:szCs w:val="22"/>
          <w:lang w:val="bg-BG"/>
        </w:rPr>
      </w:pPr>
      <w:r w:rsidRPr="00E07FF7">
        <w:rPr>
          <w:rFonts w:ascii="Calibri" w:hAnsi="Calibri" w:cs="Calibri"/>
          <w:sz w:val="22"/>
          <w:szCs w:val="22"/>
          <w:lang w:val="bg-BG"/>
        </w:rPr>
        <w:t>Всички издадени от "Риъл Булленд" АД акции се търгуват на "БФБ-София" АД.</w:t>
      </w:r>
      <w:r w:rsidRPr="00E07FF7">
        <w:rPr>
          <w:rFonts w:ascii="Calibri" w:hAnsi="Calibri" w:cs="Calibri"/>
          <w:sz w:val="22"/>
          <w:szCs w:val="22"/>
          <w:lang w:val="ru-RU"/>
        </w:rPr>
        <w:t xml:space="preserve"> </w:t>
      </w:r>
      <w:r w:rsidRPr="00E07FF7">
        <w:rPr>
          <w:rFonts w:ascii="Calibri" w:hAnsi="Calibri" w:cs="Calibri"/>
          <w:sz w:val="22"/>
          <w:szCs w:val="22"/>
          <w:lang w:val="bg-BG"/>
        </w:rPr>
        <w:t>Алтернативен пазар B</w:t>
      </w:r>
      <w:r w:rsidRPr="00E07FF7">
        <w:rPr>
          <w:rFonts w:ascii="Calibri" w:hAnsi="Calibri" w:cs="Calibri"/>
          <w:sz w:val="22"/>
          <w:szCs w:val="22"/>
        </w:rPr>
        <w:t>a</w:t>
      </w:r>
      <w:r w:rsidRPr="00E07FF7">
        <w:rPr>
          <w:rFonts w:ascii="Calibri" w:hAnsi="Calibri" w:cs="Calibri"/>
          <w:sz w:val="22"/>
          <w:szCs w:val="22"/>
          <w:lang w:val="bg-BG"/>
        </w:rPr>
        <w:t>SE, Сегмент акции „Standard”  с бо</w:t>
      </w:r>
      <w:r w:rsidR="0013592E" w:rsidRPr="00E07FF7">
        <w:rPr>
          <w:rFonts w:ascii="Calibri" w:hAnsi="Calibri" w:cs="Calibri"/>
          <w:sz w:val="22"/>
          <w:szCs w:val="22"/>
          <w:lang w:val="bg-BG"/>
        </w:rPr>
        <w:t>р</w:t>
      </w:r>
      <w:r w:rsidRPr="00E07FF7">
        <w:rPr>
          <w:rFonts w:ascii="Calibri" w:hAnsi="Calibri" w:cs="Calibri"/>
          <w:sz w:val="22"/>
          <w:szCs w:val="22"/>
          <w:lang w:val="bg-BG"/>
        </w:rPr>
        <w:t>сов код RBL.</w:t>
      </w:r>
    </w:p>
    <w:p w14:paraId="0BEA11C5" w14:textId="77777777" w:rsidR="00A47551" w:rsidRPr="00E07FF7" w:rsidRDefault="00A47551" w:rsidP="00A47551">
      <w:pPr>
        <w:jc w:val="both"/>
        <w:rPr>
          <w:rFonts w:ascii="Calibri" w:hAnsi="Calibri" w:cs="Calibri"/>
          <w:sz w:val="22"/>
          <w:szCs w:val="22"/>
          <w:lang w:val="bg-BG"/>
        </w:rPr>
      </w:pPr>
      <w:r w:rsidRPr="00E07FF7">
        <w:rPr>
          <w:rFonts w:ascii="Calibri" w:hAnsi="Calibri" w:cs="Calibri"/>
          <w:sz w:val="22"/>
          <w:szCs w:val="22"/>
          <w:lang w:val="bg-BG"/>
        </w:rPr>
        <w:t>Списъкът на акционери/съдружници притежаващи над 5% от капитала на Дружеството е представен, както следва:</w:t>
      </w:r>
    </w:p>
    <w:p w14:paraId="2DB85B8E" w14:textId="77777777" w:rsidR="00A47551" w:rsidRDefault="00A47551" w:rsidP="00A47551">
      <w:pPr>
        <w:jc w:val="both"/>
        <w:rPr>
          <w:rFonts w:ascii="Calibri" w:hAnsi="Calibri" w:cs="Calibri"/>
          <w:sz w:val="22"/>
          <w:szCs w:val="22"/>
          <w:lang w:val="bg-BG"/>
        </w:rPr>
      </w:pPr>
    </w:p>
    <w:p w14:paraId="149D17C7" w14:textId="77777777" w:rsidR="009763CF" w:rsidRPr="00E07FF7" w:rsidRDefault="009763CF" w:rsidP="00A47551">
      <w:pPr>
        <w:jc w:val="both"/>
        <w:rPr>
          <w:rFonts w:ascii="Calibri" w:hAnsi="Calibri" w:cs="Calibri"/>
          <w:sz w:val="22"/>
          <w:szCs w:val="22"/>
          <w:lang w:val="bg-BG"/>
        </w:rPr>
      </w:pPr>
    </w:p>
    <w:tbl>
      <w:tblPr>
        <w:tblW w:w="8982" w:type="dxa"/>
        <w:tblInd w:w="90" w:type="dxa"/>
        <w:tblLook w:val="04A0" w:firstRow="1" w:lastRow="0" w:firstColumn="1" w:lastColumn="0" w:noHBand="0" w:noVBand="1"/>
      </w:tblPr>
      <w:tblGrid>
        <w:gridCol w:w="4900"/>
        <w:gridCol w:w="4082"/>
      </w:tblGrid>
      <w:tr w:rsidR="00BA621C" w:rsidRPr="00AC6552" w14:paraId="6E1BD9B1" w14:textId="77777777" w:rsidTr="00D17A64">
        <w:trPr>
          <w:trHeight w:val="300"/>
        </w:trPr>
        <w:tc>
          <w:tcPr>
            <w:tcW w:w="4900" w:type="dxa"/>
            <w:tcBorders>
              <w:top w:val="nil"/>
              <w:left w:val="nil"/>
              <w:bottom w:val="nil"/>
              <w:right w:val="nil"/>
            </w:tcBorders>
            <w:shd w:val="clear" w:color="auto" w:fill="auto"/>
          </w:tcPr>
          <w:p w14:paraId="69A5E1D1" w14:textId="77777777" w:rsidR="00BA621C" w:rsidRPr="00CA69F8" w:rsidRDefault="00BA621C" w:rsidP="00BA621C">
            <w:pPr>
              <w:autoSpaceDE w:val="0"/>
              <w:autoSpaceDN w:val="0"/>
              <w:adjustRightInd w:val="0"/>
              <w:rPr>
                <w:rFonts w:ascii="Calibri" w:hAnsi="Calibri" w:cs="Calibri"/>
                <w:b/>
                <w:bCs/>
                <w:sz w:val="20"/>
                <w:szCs w:val="20"/>
                <w:lang w:val="bg-BG"/>
              </w:rPr>
            </w:pPr>
            <w:r w:rsidRPr="00CA69F8">
              <w:rPr>
                <w:rFonts w:ascii="Calibri" w:hAnsi="Calibri" w:cs="Calibri"/>
                <w:b/>
                <w:bCs/>
                <w:sz w:val="20"/>
                <w:szCs w:val="20"/>
                <w:lang w:val="ru-RU"/>
              </w:rPr>
              <w:t xml:space="preserve">31 </w:t>
            </w:r>
            <w:r w:rsidRPr="00CA69F8">
              <w:rPr>
                <w:rFonts w:ascii="Calibri" w:hAnsi="Calibri" w:cs="Calibri"/>
                <w:b/>
                <w:bCs/>
                <w:sz w:val="20"/>
                <w:szCs w:val="20"/>
                <w:lang w:val="bg-BG"/>
              </w:rPr>
              <w:t>март 202</w:t>
            </w:r>
            <w:r w:rsidR="00976F31" w:rsidRPr="00CA69F8">
              <w:rPr>
                <w:rFonts w:ascii="Calibri" w:hAnsi="Calibri" w:cs="Calibri"/>
                <w:b/>
                <w:bCs/>
                <w:sz w:val="20"/>
                <w:szCs w:val="20"/>
                <w:lang w:val="bg-BG"/>
              </w:rPr>
              <w:t>5</w:t>
            </w:r>
            <w:r w:rsidRPr="00CA69F8">
              <w:rPr>
                <w:rFonts w:ascii="Calibri" w:hAnsi="Calibri" w:cs="Calibri"/>
                <w:b/>
                <w:bCs/>
                <w:sz w:val="20"/>
                <w:szCs w:val="20"/>
                <w:lang w:val="bg-BG"/>
              </w:rPr>
              <w:t xml:space="preserve">         </w:t>
            </w:r>
            <w:r w:rsidR="00575FCD" w:rsidRPr="00CA69F8">
              <w:rPr>
                <w:rFonts w:ascii="Calibri" w:hAnsi="Calibri" w:cs="Calibri"/>
                <w:b/>
                <w:bCs/>
                <w:sz w:val="20"/>
                <w:szCs w:val="20"/>
                <w:lang w:val="bg-BG"/>
              </w:rPr>
              <w:t xml:space="preserve">               </w:t>
            </w:r>
            <w:r w:rsidRPr="00CA69F8">
              <w:rPr>
                <w:rFonts w:ascii="Calibri" w:hAnsi="Calibri" w:cs="Calibri"/>
                <w:b/>
                <w:bCs/>
                <w:sz w:val="20"/>
                <w:szCs w:val="20"/>
                <w:lang w:val="bg-BG"/>
              </w:rPr>
              <w:t xml:space="preserve"> </w:t>
            </w:r>
            <w:r w:rsidRPr="00CA69F8">
              <w:rPr>
                <w:rFonts w:ascii="Calibri" w:hAnsi="Calibri" w:cs="Calibri"/>
                <w:b/>
                <w:bCs/>
                <w:sz w:val="20"/>
                <w:szCs w:val="20"/>
                <w:lang w:val="ru-RU"/>
              </w:rPr>
              <w:t>Брой дялове</w:t>
            </w:r>
            <w:r w:rsidRPr="00CA69F8">
              <w:rPr>
                <w:rFonts w:ascii="Calibri" w:hAnsi="Calibri" w:cs="Calibri"/>
                <w:b/>
                <w:bCs/>
                <w:sz w:val="20"/>
                <w:szCs w:val="20"/>
                <w:lang w:val="bg-BG"/>
              </w:rPr>
              <w:t>/</w:t>
            </w:r>
          </w:p>
          <w:p w14:paraId="1BD4F56E" w14:textId="77777777" w:rsidR="00BA621C" w:rsidRPr="00CA69F8" w:rsidRDefault="00BA621C" w:rsidP="00BA621C">
            <w:pPr>
              <w:jc w:val="center"/>
              <w:rPr>
                <w:rFonts w:ascii="Calibri" w:hAnsi="Calibri" w:cs="Calibri"/>
                <w:sz w:val="20"/>
                <w:szCs w:val="20"/>
                <w:lang w:val="ru-RU"/>
              </w:rPr>
            </w:pPr>
            <w:r w:rsidRPr="00CA69F8">
              <w:rPr>
                <w:rFonts w:ascii="Calibri" w:hAnsi="Calibri" w:cs="Calibri"/>
                <w:b/>
                <w:bCs/>
                <w:sz w:val="20"/>
                <w:szCs w:val="20"/>
                <w:lang w:val="bg-BG"/>
              </w:rPr>
              <w:t xml:space="preserve">                                 Брой акции       </w:t>
            </w:r>
            <w:r w:rsidRPr="00CA69F8">
              <w:rPr>
                <w:rFonts w:ascii="Calibri" w:hAnsi="Calibri" w:cs="Calibri"/>
                <w:b/>
                <w:bCs/>
                <w:sz w:val="20"/>
                <w:szCs w:val="20"/>
                <w:lang w:val="ru-RU"/>
              </w:rPr>
              <w:t>%</w:t>
            </w:r>
          </w:p>
        </w:tc>
        <w:tc>
          <w:tcPr>
            <w:tcW w:w="4082" w:type="dxa"/>
            <w:tcBorders>
              <w:top w:val="nil"/>
              <w:left w:val="nil"/>
              <w:bottom w:val="nil"/>
              <w:right w:val="nil"/>
            </w:tcBorders>
            <w:shd w:val="clear" w:color="auto" w:fill="auto"/>
            <w:vAlign w:val="bottom"/>
          </w:tcPr>
          <w:p w14:paraId="53D84305" w14:textId="77777777" w:rsidR="00E94EAA" w:rsidRPr="00CA69F8" w:rsidRDefault="00E94EAA" w:rsidP="00E94EAA">
            <w:pPr>
              <w:autoSpaceDE w:val="0"/>
              <w:autoSpaceDN w:val="0"/>
              <w:adjustRightInd w:val="0"/>
              <w:rPr>
                <w:rFonts w:ascii="Calibri" w:hAnsi="Calibri" w:cs="Calibri"/>
                <w:b/>
                <w:bCs/>
                <w:sz w:val="20"/>
                <w:szCs w:val="20"/>
                <w:lang w:val="bg-BG"/>
              </w:rPr>
            </w:pPr>
            <w:r w:rsidRPr="00CA69F8">
              <w:rPr>
                <w:rFonts w:ascii="Calibri" w:hAnsi="Calibri" w:cs="Calibri"/>
                <w:b/>
                <w:bCs/>
                <w:sz w:val="20"/>
                <w:szCs w:val="20"/>
                <w:lang w:val="ru-RU"/>
              </w:rPr>
              <w:t xml:space="preserve">31 </w:t>
            </w:r>
            <w:r w:rsidRPr="00CA69F8">
              <w:rPr>
                <w:rFonts w:ascii="Calibri" w:hAnsi="Calibri" w:cs="Calibri"/>
                <w:b/>
                <w:bCs/>
                <w:sz w:val="20"/>
                <w:szCs w:val="20"/>
                <w:lang w:val="bg-BG"/>
              </w:rPr>
              <w:t>декември 202</w:t>
            </w:r>
            <w:r w:rsidR="00CA69F8">
              <w:rPr>
                <w:rFonts w:ascii="Calibri" w:hAnsi="Calibri" w:cs="Calibri"/>
                <w:b/>
                <w:bCs/>
                <w:sz w:val="20"/>
                <w:szCs w:val="20"/>
                <w:lang w:val="bg-BG"/>
              </w:rPr>
              <w:t>4</w:t>
            </w:r>
            <w:r w:rsidRPr="00CA69F8">
              <w:rPr>
                <w:rFonts w:ascii="Calibri" w:hAnsi="Calibri" w:cs="Calibri"/>
                <w:b/>
                <w:bCs/>
                <w:sz w:val="20"/>
                <w:szCs w:val="20"/>
                <w:lang w:val="bg-BG"/>
              </w:rPr>
              <w:t xml:space="preserve">                  </w:t>
            </w:r>
            <w:r w:rsidRPr="00CA69F8">
              <w:rPr>
                <w:rFonts w:ascii="Calibri" w:hAnsi="Calibri" w:cs="Calibri"/>
                <w:b/>
                <w:bCs/>
                <w:sz w:val="20"/>
                <w:szCs w:val="20"/>
                <w:lang w:val="ru-RU"/>
              </w:rPr>
              <w:t>Брой дялове</w:t>
            </w:r>
            <w:r w:rsidRPr="00CA69F8">
              <w:rPr>
                <w:rFonts w:ascii="Calibri" w:hAnsi="Calibri" w:cs="Calibri"/>
                <w:b/>
                <w:bCs/>
                <w:sz w:val="20"/>
                <w:szCs w:val="20"/>
                <w:lang w:val="bg-BG"/>
              </w:rPr>
              <w:t>/</w:t>
            </w:r>
          </w:p>
          <w:p w14:paraId="2A8FEA4A" w14:textId="77777777" w:rsidR="00BA621C" w:rsidRPr="00CA69F8" w:rsidRDefault="00E94EAA" w:rsidP="00E94EAA">
            <w:pPr>
              <w:jc w:val="right"/>
              <w:rPr>
                <w:rFonts w:ascii="Calibri" w:hAnsi="Calibri" w:cs="Calibri"/>
                <w:b/>
                <w:sz w:val="20"/>
                <w:szCs w:val="20"/>
                <w:lang w:val="bg-BG"/>
              </w:rPr>
            </w:pPr>
            <w:r w:rsidRPr="00CA69F8">
              <w:rPr>
                <w:rFonts w:ascii="Calibri" w:hAnsi="Calibri" w:cs="Calibri"/>
                <w:b/>
                <w:bCs/>
                <w:sz w:val="20"/>
                <w:szCs w:val="20"/>
                <w:lang w:val="bg-BG"/>
              </w:rPr>
              <w:t xml:space="preserve">                                   </w:t>
            </w:r>
            <w:r w:rsidR="00AE3AA2" w:rsidRPr="00CA69F8">
              <w:rPr>
                <w:rFonts w:ascii="Calibri" w:hAnsi="Calibri" w:cs="Calibri"/>
                <w:b/>
                <w:bCs/>
                <w:sz w:val="20"/>
                <w:szCs w:val="20"/>
                <w:lang w:val="bg-BG"/>
              </w:rPr>
              <w:t xml:space="preserve">    </w:t>
            </w:r>
            <w:r w:rsidRPr="00CA69F8">
              <w:rPr>
                <w:rFonts w:ascii="Calibri" w:hAnsi="Calibri" w:cs="Calibri"/>
                <w:b/>
                <w:bCs/>
                <w:sz w:val="20"/>
                <w:szCs w:val="20"/>
                <w:lang w:val="bg-BG"/>
              </w:rPr>
              <w:t xml:space="preserve">Брой акции       </w:t>
            </w:r>
            <w:r w:rsidRPr="00CA69F8">
              <w:rPr>
                <w:rFonts w:ascii="Calibri" w:hAnsi="Calibri" w:cs="Calibri"/>
                <w:b/>
                <w:bCs/>
                <w:sz w:val="20"/>
                <w:szCs w:val="20"/>
                <w:lang w:val="ru-RU"/>
              </w:rPr>
              <w:t>%</w:t>
            </w:r>
          </w:p>
        </w:tc>
      </w:tr>
    </w:tbl>
    <w:p w14:paraId="3D7B6013" w14:textId="77777777" w:rsidR="00BA621C" w:rsidRPr="00CA69F8" w:rsidRDefault="00BA621C" w:rsidP="00BA621C">
      <w:pPr>
        <w:jc w:val="both"/>
        <w:rPr>
          <w:rFonts w:ascii="Calibri" w:hAnsi="Calibri" w:cs="Calibri"/>
          <w:b/>
          <w:color w:val="FF0000"/>
          <w:sz w:val="22"/>
          <w:szCs w:val="22"/>
          <w:lang w:val="bg-BG"/>
        </w:rPr>
      </w:pPr>
    </w:p>
    <w:tbl>
      <w:tblPr>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21"/>
        <w:gridCol w:w="1078"/>
        <w:gridCol w:w="2799"/>
        <w:gridCol w:w="1132"/>
        <w:gridCol w:w="1088"/>
      </w:tblGrid>
      <w:tr w:rsidR="00C5312E" w:rsidRPr="00CA69F8" w14:paraId="4287B24C" w14:textId="77777777" w:rsidTr="001458D3">
        <w:trPr>
          <w:trHeight w:val="418"/>
        </w:trPr>
        <w:tc>
          <w:tcPr>
            <w:tcW w:w="1321" w:type="pct"/>
            <w:vAlign w:val="center"/>
          </w:tcPr>
          <w:p w14:paraId="41218DA6" w14:textId="77777777" w:rsidR="00C5312E" w:rsidRPr="00CA69F8" w:rsidRDefault="00C5312E" w:rsidP="00C5312E">
            <w:pPr>
              <w:rPr>
                <w:rFonts w:ascii="Garamond" w:hAnsi="Garamond" w:cs="Calibri"/>
                <w:sz w:val="16"/>
                <w:szCs w:val="16"/>
                <w:lang w:val="bg-BG"/>
              </w:rPr>
            </w:pPr>
            <w:r w:rsidRPr="00CA69F8">
              <w:rPr>
                <w:rFonts w:ascii="Garamond" w:hAnsi="Garamond" w:cs="Calibri"/>
                <w:sz w:val="16"/>
                <w:szCs w:val="16"/>
                <w:lang w:val="bg-BG"/>
              </w:rPr>
              <w:t>ДФ (КОМПАС)ПРОГРЕС</w:t>
            </w:r>
          </w:p>
        </w:tc>
        <w:tc>
          <w:tcPr>
            <w:tcW w:w="614" w:type="pct"/>
            <w:vAlign w:val="center"/>
          </w:tcPr>
          <w:p w14:paraId="3F43DD7D" w14:textId="77777777" w:rsidR="00C5312E" w:rsidRPr="00CA69F8" w:rsidRDefault="008A139A" w:rsidP="00C5312E">
            <w:pPr>
              <w:jc w:val="center"/>
              <w:rPr>
                <w:rFonts w:ascii="Garamond" w:hAnsi="Garamond" w:cs="Calibri"/>
                <w:sz w:val="16"/>
                <w:szCs w:val="16"/>
                <w:lang w:val="bg-BG"/>
              </w:rPr>
            </w:pPr>
            <w:r w:rsidRPr="00CA69F8">
              <w:rPr>
                <w:rFonts w:ascii="Garamond" w:hAnsi="Garamond" w:cs="Calibri"/>
                <w:sz w:val="16"/>
                <w:szCs w:val="16"/>
                <w:lang w:val="bg-BG"/>
              </w:rPr>
              <w:t>845 934</w:t>
            </w:r>
          </w:p>
        </w:tc>
        <w:tc>
          <w:tcPr>
            <w:tcW w:w="542" w:type="pct"/>
            <w:vAlign w:val="center"/>
          </w:tcPr>
          <w:p w14:paraId="2994E97D" w14:textId="77777777" w:rsidR="00C5312E" w:rsidRPr="00CA69F8" w:rsidRDefault="00C5312E" w:rsidP="008A139A">
            <w:pPr>
              <w:jc w:val="right"/>
              <w:rPr>
                <w:rFonts w:ascii="Garamond" w:hAnsi="Garamond" w:cs="Calibri"/>
                <w:sz w:val="16"/>
                <w:szCs w:val="16"/>
                <w:lang w:val="bg-BG"/>
              </w:rPr>
            </w:pPr>
            <w:r w:rsidRPr="00CA69F8">
              <w:rPr>
                <w:rFonts w:ascii="Garamond" w:hAnsi="Garamond" w:cs="Calibri"/>
                <w:sz w:val="16"/>
                <w:szCs w:val="16"/>
                <w:lang w:val="bg-BG"/>
              </w:rPr>
              <w:t>1</w:t>
            </w:r>
            <w:r w:rsidR="008A139A" w:rsidRPr="00CA69F8">
              <w:rPr>
                <w:rFonts w:ascii="Garamond" w:hAnsi="Garamond" w:cs="Calibri"/>
                <w:sz w:val="16"/>
                <w:szCs w:val="16"/>
                <w:lang w:val="bg-BG"/>
              </w:rPr>
              <w:t>0</w:t>
            </w:r>
            <w:r w:rsidRPr="00CA69F8">
              <w:rPr>
                <w:rFonts w:ascii="Garamond" w:hAnsi="Garamond" w:cs="Calibri"/>
                <w:sz w:val="16"/>
                <w:szCs w:val="16"/>
                <w:lang w:val="bg-BG"/>
              </w:rPr>
              <w:t>.</w:t>
            </w:r>
            <w:r w:rsidR="008A139A" w:rsidRPr="00CA69F8">
              <w:rPr>
                <w:rFonts w:ascii="Garamond" w:hAnsi="Garamond" w:cs="Calibri"/>
                <w:sz w:val="16"/>
                <w:szCs w:val="16"/>
                <w:lang w:val="bg-BG"/>
              </w:rPr>
              <w:t>51</w:t>
            </w:r>
            <w:r w:rsidRPr="00CA69F8">
              <w:rPr>
                <w:rFonts w:ascii="Garamond" w:hAnsi="Garamond" w:cs="Calibri"/>
                <w:sz w:val="16"/>
                <w:szCs w:val="16"/>
                <w:lang w:val="bg-BG"/>
              </w:rPr>
              <w:t>%</w:t>
            </w:r>
          </w:p>
        </w:tc>
        <w:tc>
          <w:tcPr>
            <w:tcW w:w="1407" w:type="pct"/>
            <w:vAlign w:val="center"/>
          </w:tcPr>
          <w:p w14:paraId="50CE3B86" w14:textId="77777777" w:rsidR="00C5312E" w:rsidRPr="00CA69F8" w:rsidRDefault="00C5312E" w:rsidP="00C5312E">
            <w:pPr>
              <w:rPr>
                <w:rFonts w:ascii="Garamond" w:hAnsi="Garamond" w:cs="Calibri"/>
                <w:sz w:val="16"/>
                <w:szCs w:val="16"/>
                <w:lang w:val="bg-BG"/>
              </w:rPr>
            </w:pPr>
            <w:r w:rsidRPr="00CA69F8">
              <w:rPr>
                <w:rFonts w:ascii="Garamond" w:hAnsi="Garamond" w:cs="Calibri"/>
                <w:sz w:val="16"/>
                <w:szCs w:val="16"/>
                <w:lang w:val="bg-BG"/>
              </w:rPr>
              <w:t>ДФ (КОМПАС)ПРОГРЕС</w:t>
            </w:r>
          </w:p>
        </w:tc>
        <w:tc>
          <w:tcPr>
            <w:tcW w:w="569" w:type="pct"/>
            <w:vAlign w:val="center"/>
          </w:tcPr>
          <w:p w14:paraId="12CE58BA" w14:textId="77777777" w:rsidR="00C5312E" w:rsidRPr="00CA69F8" w:rsidRDefault="00A86EB7" w:rsidP="00C5312E">
            <w:pPr>
              <w:jc w:val="center"/>
              <w:rPr>
                <w:rFonts w:ascii="Garamond" w:hAnsi="Garamond" w:cs="Calibri"/>
                <w:sz w:val="16"/>
                <w:szCs w:val="16"/>
                <w:lang w:val="bg-BG"/>
              </w:rPr>
            </w:pPr>
            <w:r w:rsidRPr="00CA69F8">
              <w:rPr>
                <w:rFonts w:ascii="Garamond" w:hAnsi="Garamond" w:cs="Calibri"/>
                <w:sz w:val="16"/>
                <w:szCs w:val="16"/>
                <w:lang w:val="bg-BG"/>
              </w:rPr>
              <w:t>913 190</w:t>
            </w:r>
          </w:p>
        </w:tc>
        <w:tc>
          <w:tcPr>
            <w:tcW w:w="547" w:type="pct"/>
            <w:vAlign w:val="center"/>
          </w:tcPr>
          <w:p w14:paraId="112E9145" w14:textId="77777777" w:rsidR="00C5312E" w:rsidRPr="00CA69F8" w:rsidRDefault="00C5312E" w:rsidP="00A86EB7">
            <w:pPr>
              <w:jc w:val="right"/>
              <w:rPr>
                <w:rFonts w:ascii="Garamond" w:hAnsi="Garamond" w:cs="Calibri"/>
                <w:sz w:val="16"/>
                <w:szCs w:val="16"/>
                <w:lang w:val="bg-BG"/>
              </w:rPr>
            </w:pPr>
            <w:r w:rsidRPr="00CA69F8">
              <w:rPr>
                <w:rFonts w:ascii="Garamond" w:hAnsi="Garamond" w:cs="Calibri"/>
                <w:sz w:val="16"/>
                <w:szCs w:val="16"/>
                <w:lang w:val="bg-BG"/>
              </w:rPr>
              <w:t>11.3</w:t>
            </w:r>
            <w:r w:rsidR="00A86EB7" w:rsidRPr="00CA69F8">
              <w:rPr>
                <w:rFonts w:ascii="Garamond" w:hAnsi="Garamond" w:cs="Calibri"/>
                <w:sz w:val="16"/>
                <w:szCs w:val="16"/>
                <w:lang w:val="bg-BG"/>
              </w:rPr>
              <w:t>4</w:t>
            </w:r>
            <w:r w:rsidRPr="00CA69F8">
              <w:rPr>
                <w:rFonts w:ascii="Garamond" w:hAnsi="Garamond" w:cs="Calibri"/>
                <w:sz w:val="16"/>
                <w:szCs w:val="16"/>
                <w:lang w:val="bg-BG"/>
              </w:rPr>
              <w:t>%</w:t>
            </w:r>
          </w:p>
        </w:tc>
      </w:tr>
      <w:tr w:rsidR="00C5312E" w:rsidRPr="00CA69F8" w14:paraId="311827C1" w14:textId="77777777" w:rsidTr="001458D3">
        <w:trPr>
          <w:trHeight w:val="456"/>
        </w:trPr>
        <w:tc>
          <w:tcPr>
            <w:tcW w:w="1321" w:type="pct"/>
            <w:vAlign w:val="center"/>
          </w:tcPr>
          <w:p w14:paraId="6ACFEA38" w14:textId="77777777" w:rsidR="00C5312E" w:rsidRPr="00CA69F8" w:rsidRDefault="00C5312E" w:rsidP="00C5312E">
            <w:pPr>
              <w:rPr>
                <w:rFonts w:ascii="Garamond" w:hAnsi="Garamond" w:cs="Calibri"/>
                <w:sz w:val="16"/>
                <w:szCs w:val="16"/>
                <w:lang w:val="bg-BG"/>
              </w:rPr>
            </w:pPr>
            <w:r w:rsidRPr="00CA69F8">
              <w:rPr>
                <w:rFonts w:ascii="Garamond" w:hAnsi="Garamond" w:cs="Calibri"/>
                <w:sz w:val="16"/>
                <w:szCs w:val="16"/>
                <w:lang w:val="bg-BG"/>
              </w:rPr>
              <w:t>ДФ(КОМПАС)  СТРАТЕГИЯ</w:t>
            </w:r>
          </w:p>
        </w:tc>
        <w:tc>
          <w:tcPr>
            <w:tcW w:w="614" w:type="pct"/>
            <w:vAlign w:val="center"/>
          </w:tcPr>
          <w:p w14:paraId="455953AA" w14:textId="77777777" w:rsidR="00C5312E" w:rsidRPr="00CA69F8" w:rsidRDefault="00C5312E" w:rsidP="00C5312E">
            <w:pPr>
              <w:jc w:val="center"/>
              <w:rPr>
                <w:rFonts w:ascii="Garamond" w:hAnsi="Garamond" w:cs="Calibri"/>
                <w:sz w:val="16"/>
                <w:szCs w:val="16"/>
              </w:rPr>
            </w:pPr>
          </w:p>
          <w:p w14:paraId="0EEB7B33" w14:textId="77777777" w:rsidR="00C5312E" w:rsidRPr="00CA69F8" w:rsidRDefault="00C5312E" w:rsidP="00C5312E">
            <w:pPr>
              <w:jc w:val="center"/>
              <w:rPr>
                <w:rFonts w:ascii="Garamond" w:hAnsi="Garamond" w:cs="Calibri"/>
                <w:sz w:val="16"/>
                <w:szCs w:val="16"/>
              </w:rPr>
            </w:pPr>
            <w:r w:rsidRPr="00CA69F8">
              <w:rPr>
                <w:rFonts w:ascii="Garamond" w:hAnsi="Garamond" w:cs="Calibri"/>
                <w:sz w:val="16"/>
                <w:szCs w:val="16"/>
              </w:rPr>
              <w:t>561</w:t>
            </w:r>
            <w:r w:rsidRPr="00CA69F8">
              <w:rPr>
                <w:rFonts w:ascii="Garamond" w:hAnsi="Garamond" w:cs="Calibri"/>
                <w:sz w:val="16"/>
                <w:szCs w:val="16"/>
                <w:lang w:val="bg-BG"/>
              </w:rPr>
              <w:t xml:space="preserve"> </w:t>
            </w:r>
            <w:r w:rsidRPr="00CA69F8">
              <w:rPr>
                <w:rFonts w:ascii="Garamond" w:hAnsi="Garamond" w:cs="Calibri"/>
                <w:sz w:val="16"/>
                <w:szCs w:val="16"/>
              </w:rPr>
              <w:t>683</w:t>
            </w:r>
          </w:p>
          <w:p w14:paraId="7AE21037" w14:textId="77777777" w:rsidR="00C5312E" w:rsidRPr="00CA69F8" w:rsidRDefault="00C5312E" w:rsidP="00C5312E">
            <w:pPr>
              <w:jc w:val="center"/>
              <w:rPr>
                <w:rFonts w:ascii="Garamond" w:hAnsi="Garamond" w:cs="Calibri"/>
                <w:sz w:val="16"/>
                <w:szCs w:val="16"/>
              </w:rPr>
            </w:pPr>
          </w:p>
        </w:tc>
        <w:tc>
          <w:tcPr>
            <w:tcW w:w="542" w:type="pct"/>
            <w:vAlign w:val="center"/>
          </w:tcPr>
          <w:p w14:paraId="4D951321" w14:textId="77777777" w:rsidR="00C5312E" w:rsidRPr="00CA69F8" w:rsidRDefault="00C5312E" w:rsidP="00C5312E">
            <w:pPr>
              <w:jc w:val="right"/>
              <w:rPr>
                <w:rFonts w:ascii="Garamond" w:hAnsi="Garamond" w:cs="Calibri"/>
                <w:sz w:val="16"/>
                <w:szCs w:val="16"/>
                <w:lang w:val="bg-BG"/>
              </w:rPr>
            </w:pPr>
            <w:r w:rsidRPr="00CA69F8">
              <w:rPr>
                <w:rFonts w:ascii="Garamond" w:hAnsi="Garamond" w:cs="Calibri"/>
                <w:sz w:val="16"/>
                <w:szCs w:val="16"/>
                <w:lang w:val="bg-BG"/>
              </w:rPr>
              <w:t>6.98%</w:t>
            </w:r>
          </w:p>
        </w:tc>
        <w:tc>
          <w:tcPr>
            <w:tcW w:w="1407" w:type="pct"/>
            <w:vAlign w:val="center"/>
          </w:tcPr>
          <w:p w14:paraId="6B0BAA48" w14:textId="77777777" w:rsidR="00C5312E" w:rsidRPr="00CA69F8" w:rsidRDefault="00C5312E" w:rsidP="00C5312E">
            <w:pPr>
              <w:rPr>
                <w:rFonts w:ascii="Garamond" w:hAnsi="Garamond" w:cs="Calibri"/>
                <w:sz w:val="16"/>
                <w:szCs w:val="16"/>
                <w:lang w:val="bg-BG"/>
              </w:rPr>
            </w:pPr>
            <w:r w:rsidRPr="00CA69F8">
              <w:rPr>
                <w:rFonts w:ascii="Garamond" w:hAnsi="Garamond" w:cs="Calibri"/>
                <w:sz w:val="16"/>
                <w:szCs w:val="16"/>
                <w:lang w:val="bg-BG"/>
              </w:rPr>
              <w:t>ДФ(КОМПАС)  СТРАТЕГИЯ</w:t>
            </w:r>
          </w:p>
        </w:tc>
        <w:tc>
          <w:tcPr>
            <w:tcW w:w="569" w:type="pct"/>
            <w:vAlign w:val="center"/>
          </w:tcPr>
          <w:p w14:paraId="39908F6E" w14:textId="77777777" w:rsidR="00C5312E" w:rsidRPr="00CA69F8" w:rsidRDefault="00C5312E" w:rsidP="00C5312E">
            <w:pPr>
              <w:jc w:val="center"/>
              <w:rPr>
                <w:rFonts w:ascii="Garamond" w:hAnsi="Garamond" w:cs="Calibri"/>
                <w:sz w:val="16"/>
                <w:szCs w:val="16"/>
              </w:rPr>
            </w:pPr>
          </w:p>
          <w:p w14:paraId="79DB51CA" w14:textId="77777777" w:rsidR="00C5312E" w:rsidRPr="00CA69F8" w:rsidRDefault="00C5312E" w:rsidP="00C5312E">
            <w:pPr>
              <w:jc w:val="center"/>
              <w:rPr>
                <w:rFonts w:ascii="Garamond" w:hAnsi="Garamond" w:cs="Calibri"/>
                <w:sz w:val="16"/>
                <w:szCs w:val="16"/>
              </w:rPr>
            </w:pPr>
            <w:r w:rsidRPr="00CA69F8">
              <w:rPr>
                <w:rFonts w:ascii="Garamond" w:hAnsi="Garamond" w:cs="Calibri"/>
                <w:sz w:val="16"/>
                <w:szCs w:val="16"/>
              </w:rPr>
              <w:t>561</w:t>
            </w:r>
            <w:r w:rsidRPr="00CA69F8">
              <w:rPr>
                <w:rFonts w:ascii="Garamond" w:hAnsi="Garamond" w:cs="Calibri"/>
                <w:sz w:val="16"/>
                <w:szCs w:val="16"/>
                <w:lang w:val="bg-BG"/>
              </w:rPr>
              <w:t xml:space="preserve"> </w:t>
            </w:r>
            <w:r w:rsidRPr="00CA69F8">
              <w:rPr>
                <w:rFonts w:ascii="Garamond" w:hAnsi="Garamond" w:cs="Calibri"/>
                <w:sz w:val="16"/>
                <w:szCs w:val="16"/>
              </w:rPr>
              <w:t>683</w:t>
            </w:r>
          </w:p>
          <w:p w14:paraId="6DDDA29F" w14:textId="77777777" w:rsidR="00C5312E" w:rsidRPr="00CA69F8" w:rsidRDefault="00C5312E" w:rsidP="00C5312E">
            <w:pPr>
              <w:jc w:val="center"/>
              <w:rPr>
                <w:rFonts w:ascii="Garamond" w:hAnsi="Garamond" w:cs="Calibri"/>
                <w:sz w:val="16"/>
                <w:szCs w:val="16"/>
              </w:rPr>
            </w:pPr>
          </w:p>
        </w:tc>
        <w:tc>
          <w:tcPr>
            <w:tcW w:w="547" w:type="pct"/>
            <w:vAlign w:val="center"/>
          </w:tcPr>
          <w:p w14:paraId="6AB4B1DC" w14:textId="77777777" w:rsidR="00C5312E" w:rsidRPr="00CA69F8" w:rsidRDefault="00C5312E" w:rsidP="00C5312E">
            <w:pPr>
              <w:jc w:val="right"/>
              <w:rPr>
                <w:rFonts w:ascii="Garamond" w:hAnsi="Garamond" w:cs="Calibri"/>
                <w:sz w:val="16"/>
                <w:szCs w:val="16"/>
                <w:lang w:val="bg-BG"/>
              </w:rPr>
            </w:pPr>
            <w:r w:rsidRPr="00CA69F8">
              <w:rPr>
                <w:rFonts w:ascii="Garamond" w:hAnsi="Garamond" w:cs="Calibri"/>
                <w:sz w:val="16"/>
                <w:szCs w:val="16"/>
                <w:lang w:val="bg-BG"/>
              </w:rPr>
              <w:t>6.98%</w:t>
            </w:r>
          </w:p>
        </w:tc>
      </w:tr>
      <w:tr w:rsidR="00C5312E" w:rsidRPr="00CA69F8" w14:paraId="1E41EF2D" w14:textId="77777777" w:rsidTr="001458D3">
        <w:trPr>
          <w:trHeight w:val="418"/>
        </w:trPr>
        <w:tc>
          <w:tcPr>
            <w:tcW w:w="1321" w:type="pct"/>
            <w:vAlign w:val="center"/>
          </w:tcPr>
          <w:p w14:paraId="06B9E0FF" w14:textId="77777777" w:rsidR="00C5312E" w:rsidRPr="00CA69F8" w:rsidRDefault="00C5312E" w:rsidP="00C5312E">
            <w:pPr>
              <w:rPr>
                <w:rFonts w:ascii="Garamond" w:hAnsi="Garamond" w:cs="Calibri"/>
                <w:sz w:val="16"/>
                <w:szCs w:val="16"/>
                <w:lang w:val="bg-BG"/>
              </w:rPr>
            </w:pPr>
            <w:r w:rsidRPr="00CA69F8">
              <w:rPr>
                <w:rFonts w:ascii="Garamond" w:hAnsi="Garamond" w:cs="Calibri"/>
                <w:sz w:val="16"/>
                <w:szCs w:val="16"/>
                <w:lang w:val="bg-BG"/>
              </w:rPr>
              <w:t>УПФ ТОПЛИНА</w:t>
            </w:r>
          </w:p>
        </w:tc>
        <w:tc>
          <w:tcPr>
            <w:tcW w:w="614" w:type="pct"/>
            <w:vAlign w:val="center"/>
          </w:tcPr>
          <w:p w14:paraId="23F94DDC" w14:textId="77777777" w:rsidR="00C5312E" w:rsidRPr="00CA69F8" w:rsidRDefault="00C5312E" w:rsidP="00C5312E">
            <w:pPr>
              <w:jc w:val="center"/>
              <w:rPr>
                <w:rFonts w:ascii="Garamond" w:hAnsi="Garamond" w:cs="Calibri"/>
                <w:sz w:val="16"/>
                <w:szCs w:val="16"/>
                <w:lang w:val="bg-BG"/>
              </w:rPr>
            </w:pPr>
            <w:r w:rsidRPr="00CA69F8">
              <w:rPr>
                <w:rFonts w:ascii="Garamond" w:hAnsi="Garamond" w:cs="Calibri"/>
                <w:sz w:val="16"/>
                <w:szCs w:val="16"/>
              </w:rPr>
              <w:t>515</w:t>
            </w:r>
            <w:r w:rsidRPr="00CA69F8">
              <w:rPr>
                <w:rFonts w:ascii="Garamond" w:hAnsi="Garamond" w:cs="Calibri"/>
                <w:sz w:val="16"/>
                <w:szCs w:val="16"/>
                <w:lang w:val="bg-BG"/>
              </w:rPr>
              <w:t xml:space="preserve"> </w:t>
            </w:r>
            <w:r w:rsidRPr="00CA69F8">
              <w:rPr>
                <w:rFonts w:ascii="Garamond" w:hAnsi="Garamond" w:cs="Calibri"/>
                <w:sz w:val="16"/>
                <w:szCs w:val="16"/>
              </w:rPr>
              <w:t>000</w:t>
            </w:r>
          </w:p>
        </w:tc>
        <w:tc>
          <w:tcPr>
            <w:tcW w:w="542" w:type="pct"/>
            <w:vAlign w:val="center"/>
          </w:tcPr>
          <w:p w14:paraId="2E2CC5BE" w14:textId="77777777" w:rsidR="00C5312E" w:rsidRPr="00CA69F8" w:rsidRDefault="00C5312E" w:rsidP="00C5312E">
            <w:pPr>
              <w:jc w:val="right"/>
              <w:rPr>
                <w:rFonts w:ascii="Garamond" w:hAnsi="Garamond" w:cs="Calibri"/>
                <w:sz w:val="16"/>
                <w:szCs w:val="16"/>
                <w:lang w:val="bg-BG"/>
              </w:rPr>
            </w:pPr>
            <w:r w:rsidRPr="00CA69F8">
              <w:rPr>
                <w:rFonts w:ascii="Garamond" w:hAnsi="Garamond" w:cs="Calibri"/>
                <w:sz w:val="16"/>
                <w:szCs w:val="16"/>
                <w:lang w:val="bg-BG"/>
              </w:rPr>
              <w:t>6.40%</w:t>
            </w:r>
          </w:p>
        </w:tc>
        <w:tc>
          <w:tcPr>
            <w:tcW w:w="1407" w:type="pct"/>
            <w:vAlign w:val="center"/>
          </w:tcPr>
          <w:p w14:paraId="06AAD52E" w14:textId="77777777" w:rsidR="00C5312E" w:rsidRPr="00CA69F8" w:rsidRDefault="00C5312E" w:rsidP="00C5312E">
            <w:pPr>
              <w:rPr>
                <w:rFonts w:ascii="Garamond" w:hAnsi="Garamond" w:cs="Calibri"/>
                <w:sz w:val="16"/>
                <w:szCs w:val="16"/>
                <w:lang w:val="bg-BG"/>
              </w:rPr>
            </w:pPr>
            <w:r w:rsidRPr="00CA69F8">
              <w:rPr>
                <w:rFonts w:ascii="Garamond" w:hAnsi="Garamond" w:cs="Calibri"/>
                <w:sz w:val="16"/>
                <w:szCs w:val="16"/>
                <w:lang w:val="bg-BG"/>
              </w:rPr>
              <w:t>УПФ ТОПЛИНА</w:t>
            </w:r>
          </w:p>
        </w:tc>
        <w:tc>
          <w:tcPr>
            <w:tcW w:w="569" w:type="pct"/>
            <w:vAlign w:val="center"/>
          </w:tcPr>
          <w:p w14:paraId="62C1004E" w14:textId="77777777" w:rsidR="00C5312E" w:rsidRPr="00CA69F8" w:rsidRDefault="00C5312E" w:rsidP="00C5312E">
            <w:pPr>
              <w:jc w:val="center"/>
              <w:rPr>
                <w:rFonts w:ascii="Garamond" w:hAnsi="Garamond" w:cs="Calibri"/>
                <w:sz w:val="16"/>
                <w:szCs w:val="16"/>
                <w:lang w:val="bg-BG"/>
              </w:rPr>
            </w:pPr>
            <w:r w:rsidRPr="00CA69F8">
              <w:rPr>
                <w:rFonts w:ascii="Garamond" w:hAnsi="Garamond" w:cs="Calibri"/>
                <w:sz w:val="16"/>
                <w:szCs w:val="16"/>
              </w:rPr>
              <w:t>515</w:t>
            </w:r>
            <w:r w:rsidRPr="00CA69F8">
              <w:rPr>
                <w:rFonts w:ascii="Garamond" w:hAnsi="Garamond" w:cs="Calibri"/>
                <w:sz w:val="16"/>
                <w:szCs w:val="16"/>
                <w:lang w:val="bg-BG"/>
              </w:rPr>
              <w:t xml:space="preserve"> </w:t>
            </w:r>
            <w:r w:rsidRPr="00CA69F8">
              <w:rPr>
                <w:rFonts w:ascii="Garamond" w:hAnsi="Garamond" w:cs="Calibri"/>
                <w:sz w:val="16"/>
                <w:szCs w:val="16"/>
              </w:rPr>
              <w:t>000</w:t>
            </w:r>
          </w:p>
        </w:tc>
        <w:tc>
          <w:tcPr>
            <w:tcW w:w="547" w:type="pct"/>
            <w:vAlign w:val="center"/>
          </w:tcPr>
          <w:p w14:paraId="21358BD3" w14:textId="77777777" w:rsidR="00C5312E" w:rsidRPr="00CA69F8" w:rsidRDefault="00C5312E" w:rsidP="00C5312E">
            <w:pPr>
              <w:jc w:val="right"/>
              <w:rPr>
                <w:rFonts w:ascii="Garamond" w:hAnsi="Garamond" w:cs="Calibri"/>
                <w:sz w:val="16"/>
                <w:szCs w:val="16"/>
                <w:lang w:val="bg-BG"/>
              </w:rPr>
            </w:pPr>
            <w:r w:rsidRPr="00CA69F8">
              <w:rPr>
                <w:rFonts w:ascii="Garamond" w:hAnsi="Garamond" w:cs="Calibri"/>
                <w:sz w:val="16"/>
                <w:szCs w:val="16"/>
                <w:lang w:val="bg-BG"/>
              </w:rPr>
              <w:t>6.40%</w:t>
            </w:r>
          </w:p>
        </w:tc>
      </w:tr>
      <w:tr w:rsidR="00C5312E" w:rsidRPr="00CA69F8" w14:paraId="11F04227" w14:textId="77777777" w:rsidTr="001458D3">
        <w:trPr>
          <w:trHeight w:val="418"/>
        </w:trPr>
        <w:tc>
          <w:tcPr>
            <w:tcW w:w="1321" w:type="pct"/>
            <w:vAlign w:val="center"/>
          </w:tcPr>
          <w:p w14:paraId="62815CCC" w14:textId="77777777" w:rsidR="00C5312E" w:rsidRPr="00CA69F8" w:rsidRDefault="00C5312E" w:rsidP="00C5312E">
            <w:pPr>
              <w:rPr>
                <w:rFonts w:ascii="Garamond" w:hAnsi="Garamond" w:cs="Calibri"/>
                <w:sz w:val="16"/>
                <w:szCs w:val="16"/>
                <w:lang w:val="bg-BG"/>
              </w:rPr>
            </w:pPr>
            <w:r w:rsidRPr="00CA69F8">
              <w:rPr>
                <w:rFonts w:ascii="Garamond" w:hAnsi="Garamond" w:cs="Calibri"/>
                <w:sz w:val="16"/>
                <w:szCs w:val="16"/>
                <w:lang w:val="bg-BG"/>
              </w:rPr>
              <w:t>БЪЛГАРСКИ ФОНД ЗА ДЯЛОВО ИНВЕСТИРАНЕ АД</w:t>
            </w:r>
          </w:p>
        </w:tc>
        <w:tc>
          <w:tcPr>
            <w:tcW w:w="614" w:type="pct"/>
            <w:vAlign w:val="center"/>
          </w:tcPr>
          <w:p w14:paraId="17D1FAF1" w14:textId="77777777" w:rsidR="00C5312E" w:rsidRPr="00CA69F8" w:rsidRDefault="00C5312E" w:rsidP="00C5312E">
            <w:pPr>
              <w:rPr>
                <w:rFonts w:ascii="Garamond" w:hAnsi="Garamond" w:cs="Calibri"/>
                <w:sz w:val="16"/>
                <w:szCs w:val="16"/>
                <w:lang w:val="bg-BG"/>
              </w:rPr>
            </w:pPr>
            <w:r w:rsidRPr="00CA69F8">
              <w:rPr>
                <w:rFonts w:ascii="Garamond" w:hAnsi="Garamond" w:cs="Calibri"/>
                <w:sz w:val="16"/>
                <w:szCs w:val="16"/>
                <w:lang w:val="bg-BG"/>
              </w:rPr>
              <w:t xml:space="preserve">    1 407 183</w:t>
            </w:r>
          </w:p>
        </w:tc>
        <w:tc>
          <w:tcPr>
            <w:tcW w:w="542" w:type="pct"/>
            <w:vAlign w:val="center"/>
          </w:tcPr>
          <w:p w14:paraId="6D94BA8D" w14:textId="77777777" w:rsidR="00C5312E" w:rsidRPr="00CA69F8" w:rsidRDefault="00C5312E" w:rsidP="00C5312E">
            <w:pPr>
              <w:jc w:val="right"/>
              <w:rPr>
                <w:rFonts w:ascii="Garamond" w:hAnsi="Garamond" w:cs="Calibri"/>
                <w:sz w:val="16"/>
                <w:szCs w:val="16"/>
                <w:lang w:val="bg-BG"/>
              </w:rPr>
            </w:pPr>
            <w:r w:rsidRPr="00CA69F8">
              <w:rPr>
                <w:rFonts w:ascii="Garamond" w:hAnsi="Garamond" w:cs="Calibri"/>
                <w:sz w:val="16"/>
                <w:szCs w:val="16"/>
                <w:lang w:val="bg-BG"/>
              </w:rPr>
              <w:t>17.48%</w:t>
            </w:r>
          </w:p>
        </w:tc>
        <w:tc>
          <w:tcPr>
            <w:tcW w:w="1407" w:type="pct"/>
            <w:vAlign w:val="center"/>
          </w:tcPr>
          <w:p w14:paraId="7DC5AC9A" w14:textId="77777777" w:rsidR="00C5312E" w:rsidRPr="00CA69F8" w:rsidRDefault="00C5312E" w:rsidP="00C5312E">
            <w:pPr>
              <w:rPr>
                <w:rFonts w:ascii="Garamond" w:hAnsi="Garamond" w:cs="Calibri"/>
                <w:sz w:val="16"/>
                <w:szCs w:val="16"/>
                <w:lang w:val="bg-BG"/>
              </w:rPr>
            </w:pPr>
            <w:r w:rsidRPr="00CA69F8">
              <w:rPr>
                <w:rFonts w:ascii="Garamond" w:hAnsi="Garamond" w:cs="Calibri"/>
                <w:sz w:val="16"/>
                <w:szCs w:val="16"/>
                <w:lang w:val="bg-BG"/>
              </w:rPr>
              <w:t>БЪЛГАРСКИ ФОНД ЗА ДЯЛОВО ИНВЕСТИРАНЕ АД</w:t>
            </w:r>
          </w:p>
        </w:tc>
        <w:tc>
          <w:tcPr>
            <w:tcW w:w="569" w:type="pct"/>
            <w:vAlign w:val="center"/>
          </w:tcPr>
          <w:p w14:paraId="237B9A0A" w14:textId="77777777" w:rsidR="00C5312E" w:rsidRPr="00CA69F8" w:rsidRDefault="00C5312E" w:rsidP="00C5312E">
            <w:pPr>
              <w:rPr>
                <w:rFonts w:ascii="Garamond" w:hAnsi="Garamond" w:cs="Calibri"/>
                <w:sz w:val="16"/>
                <w:szCs w:val="16"/>
                <w:lang w:val="bg-BG"/>
              </w:rPr>
            </w:pPr>
            <w:r w:rsidRPr="00CA69F8">
              <w:rPr>
                <w:rFonts w:ascii="Garamond" w:hAnsi="Garamond" w:cs="Calibri"/>
                <w:sz w:val="16"/>
                <w:szCs w:val="16"/>
                <w:lang w:val="bg-BG"/>
              </w:rPr>
              <w:t xml:space="preserve">   1 407 183</w:t>
            </w:r>
          </w:p>
        </w:tc>
        <w:tc>
          <w:tcPr>
            <w:tcW w:w="547" w:type="pct"/>
            <w:vAlign w:val="center"/>
          </w:tcPr>
          <w:p w14:paraId="57D1427B" w14:textId="77777777" w:rsidR="00C5312E" w:rsidRPr="00CA69F8" w:rsidRDefault="00C5312E" w:rsidP="00C5312E">
            <w:pPr>
              <w:jc w:val="right"/>
              <w:rPr>
                <w:rFonts w:ascii="Garamond" w:hAnsi="Garamond" w:cs="Calibri"/>
                <w:sz w:val="16"/>
                <w:szCs w:val="16"/>
                <w:lang w:val="bg-BG"/>
              </w:rPr>
            </w:pPr>
            <w:r w:rsidRPr="00CA69F8">
              <w:rPr>
                <w:rFonts w:ascii="Garamond" w:hAnsi="Garamond" w:cs="Calibri"/>
                <w:sz w:val="16"/>
                <w:szCs w:val="16"/>
                <w:lang w:val="bg-BG"/>
              </w:rPr>
              <w:t>17.48%</w:t>
            </w:r>
          </w:p>
        </w:tc>
      </w:tr>
      <w:tr w:rsidR="00C5312E" w:rsidRPr="00CA69F8" w14:paraId="156E4F70" w14:textId="77777777" w:rsidTr="001458D3">
        <w:trPr>
          <w:trHeight w:val="418"/>
        </w:trPr>
        <w:tc>
          <w:tcPr>
            <w:tcW w:w="1321" w:type="pct"/>
            <w:vAlign w:val="center"/>
          </w:tcPr>
          <w:p w14:paraId="492680FF" w14:textId="77777777" w:rsidR="00C5312E" w:rsidRPr="00CA69F8" w:rsidRDefault="00C5312E" w:rsidP="00C5312E">
            <w:pPr>
              <w:rPr>
                <w:rFonts w:ascii="Garamond" w:hAnsi="Garamond" w:cs="Calibri"/>
                <w:sz w:val="16"/>
                <w:szCs w:val="16"/>
                <w:lang w:val="bg-BG"/>
              </w:rPr>
            </w:pPr>
            <w:r w:rsidRPr="00CA69F8">
              <w:rPr>
                <w:rFonts w:ascii="Garamond" w:hAnsi="Garamond" w:cs="Calibri"/>
                <w:sz w:val="16"/>
                <w:szCs w:val="16"/>
                <w:lang w:val="bg-BG"/>
              </w:rPr>
              <w:t>ОПОРТЮНИТИ БЪЛГАРИЯ ИНВЕСТМЪНТ АД</w:t>
            </w:r>
          </w:p>
        </w:tc>
        <w:tc>
          <w:tcPr>
            <w:tcW w:w="614" w:type="pct"/>
            <w:vAlign w:val="center"/>
          </w:tcPr>
          <w:p w14:paraId="652FA4A1" w14:textId="77777777" w:rsidR="00C5312E" w:rsidRPr="00CA69F8" w:rsidRDefault="002B0E53" w:rsidP="00C5312E">
            <w:pPr>
              <w:jc w:val="center"/>
              <w:rPr>
                <w:rFonts w:ascii="Garamond" w:hAnsi="Garamond" w:cs="Calibri"/>
                <w:sz w:val="16"/>
                <w:szCs w:val="16"/>
                <w:lang w:val="bg-BG"/>
              </w:rPr>
            </w:pPr>
            <w:r w:rsidRPr="00CA69F8">
              <w:rPr>
                <w:rFonts w:ascii="Garamond" w:hAnsi="Garamond" w:cs="Calibri"/>
                <w:sz w:val="16"/>
                <w:szCs w:val="16"/>
                <w:lang w:val="bg-BG"/>
              </w:rPr>
              <w:t>1 081 106</w:t>
            </w:r>
          </w:p>
        </w:tc>
        <w:tc>
          <w:tcPr>
            <w:tcW w:w="542" w:type="pct"/>
            <w:vAlign w:val="center"/>
          </w:tcPr>
          <w:p w14:paraId="6FCBA733" w14:textId="77777777" w:rsidR="00C5312E" w:rsidRPr="00CA69F8" w:rsidRDefault="00C5312E" w:rsidP="002B0E53">
            <w:pPr>
              <w:jc w:val="right"/>
              <w:rPr>
                <w:rFonts w:ascii="Garamond" w:hAnsi="Garamond" w:cs="Calibri"/>
                <w:sz w:val="16"/>
                <w:szCs w:val="16"/>
                <w:lang w:val="bg-BG"/>
              </w:rPr>
            </w:pPr>
            <w:r w:rsidRPr="00CA69F8">
              <w:rPr>
                <w:rFonts w:ascii="Garamond" w:hAnsi="Garamond" w:cs="Calibri"/>
                <w:sz w:val="16"/>
                <w:szCs w:val="16"/>
                <w:lang w:val="bg-BG"/>
              </w:rPr>
              <w:t>1</w:t>
            </w:r>
            <w:r w:rsidR="002B0E53" w:rsidRPr="00CA69F8">
              <w:rPr>
                <w:rFonts w:ascii="Garamond" w:hAnsi="Garamond" w:cs="Calibri"/>
                <w:sz w:val="16"/>
                <w:szCs w:val="16"/>
                <w:lang w:val="bg-BG"/>
              </w:rPr>
              <w:t>3</w:t>
            </w:r>
            <w:r w:rsidRPr="00CA69F8">
              <w:rPr>
                <w:rFonts w:ascii="Garamond" w:hAnsi="Garamond" w:cs="Calibri"/>
                <w:sz w:val="16"/>
                <w:szCs w:val="16"/>
                <w:lang w:val="bg-BG"/>
              </w:rPr>
              <w:t>.</w:t>
            </w:r>
            <w:r w:rsidR="002B0E53" w:rsidRPr="00CA69F8">
              <w:rPr>
                <w:rFonts w:ascii="Garamond" w:hAnsi="Garamond" w:cs="Calibri"/>
                <w:sz w:val="16"/>
                <w:szCs w:val="16"/>
                <w:lang w:val="bg-BG"/>
              </w:rPr>
              <w:t>43</w:t>
            </w:r>
            <w:r w:rsidRPr="00CA69F8">
              <w:rPr>
                <w:rFonts w:ascii="Garamond" w:hAnsi="Garamond" w:cs="Calibri"/>
                <w:sz w:val="16"/>
                <w:szCs w:val="16"/>
                <w:lang w:val="bg-BG"/>
              </w:rPr>
              <w:t>%</w:t>
            </w:r>
          </w:p>
        </w:tc>
        <w:tc>
          <w:tcPr>
            <w:tcW w:w="1407" w:type="pct"/>
            <w:vAlign w:val="center"/>
          </w:tcPr>
          <w:p w14:paraId="72DA5340" w14:textId="77777777" w:rsidR="00C5312E" w:rsidRPr="00CA69F8" w:rsidRDefault="00C5312E" w:rsidP="00C5312E">
            <w:pPr>
              <w:rPr>
                <w:rFonts w:ascii="Garamond" w:hAnsi="Garamond" w:cs="Calibri"/>
                <w:sz w:val="16"/>
                <w:szCs w:val="16"/>
                <w:lang w:val="bg-BG"/>
              </w:rPr>
            </w:pPr>
            <w:r w:rsidRPr="00CA69F8">
              <w:rPr>
                <w:rFonts w:ascii="Garamond" w:hAnsi="Garamond" w:cs="Calibri"/>
                <w:sz w:val="16"/>
                <w:szCs w:val="16"/>
                <w:lang w:val="bg-BG"/>
              </w:rPr>
              <w:t>ОПОРТЮНИТИ БЪЛГАРИЯ ИНВЕСТМЪНТ АД</w:t>
            </w:r>
          </w:p>
        </w:tc>
        <w:tc>
          <w:tcPr>
            <w:tcW w:w="569" w:type="pct"/>
            <w:vAlign w:val="center"/>
          </w:tcPr>
          <w:p w14:paraId="3CB8A4AD" w14:textId="77777777" w:rsidR="00C5312E" w:rsidRPr="00CA69F8" w:rsidRDefault="00B5723C" w:rsidP="00C5312E">
            <w:pPr>
              <w:jc w:val="center"/>
              <w:rPr>
                <w:rFonts w:ascii="Garamond" w:hAnsi="Garamond" w:cs="Calibri"/>
                <w:sz w:val="16"/>
                <w:szCs w:val="16"/>
                <w:lang w:val="bg-BG"/>
              </w:rPr>
            </w:pPr>
            <w:r>
              <w:rPr>
                <w:rFonts w:ascii="Garamond" w:hAnsi="Garamond" w:cs="Calibri"/>
                <w:sz w:val="16"/>
                <w:szCs w:val="16"/>
                <w:lang w:val="bg-BG"/>
              </w:rPr>
              <w:t>1 013</w:t>
            </w:r>
            <w:r w:rsidR="00C5312E" w:rsidRPr="00CA69F8">
              <w:rPr>
                <w:rFonts w:ascii="Garamond" w:hAnsi="Garamond" w:cs="Calibri"/>
                <w:sz w:val="16"/>
                <w:szCs w:val="16"/>
                <w:lang w:val="bg-BG"/>
              </w:rPr>
              <w:t xml:space="preserve"> 880</w:t>
            </w:r>
          </w:p>
        </w:tc>
        <w:tc>
          <w:tcPr>
            <w:tcW w:w="547" w:type="pct"/>
            <w:vAlign w:val="center"/>
          </w:tcPr>
          <w:p w14:paraId="12926661" w14:textId="77777777" w:rsidR="00C5312E" w:rsidRPr="00CA69F8" w:rsidRDefault="00C5312E" w:rsidP="00B5723C">
            <w:pPr>
              <w:jc w:val="right"/>
              <w:rPr>
                <w:rFonts w:ascii="Garamond" w:hAnsi="Garamond" w:cs="Calibri"/>
                <w:sz w:val="16"/>
                <w:szCs w:val="16"/>
                <w:lang w:val="bg-BG"/>
              </w:rPr>
            </w:pPr>
            <w:r w:rsidRPr="00CA69F8">
              <w:rPr>
                <w:rFonts w:ascii="Garamond" w:hAnsi="Garamond" w:cs="Calibri"/>
                <w:sz w:val="16"/>
                <w:szCs w:val="16"/>
                <w:lang w:val="bg-BG"/>
              </w:rPr>
              <w:t>12.</w:t>
            </w:r>
            <w:r w:rsidR="00B5723C">
              <w:rPr>
                <w:rFonts w:ascii="Garamond" w:hAnsi="Garamond" w:cs="Calibri"/>
                <w:sz w:val="16"/>
                <w:szCs w:val="16"/>
                <w:lang w:val="bg-BG"/>
              </w:rPr>
              <w:t>59</w:t>
            </w:r>
            <w:r w:rsidRPr="00CA69F8">
              <w:rPr>
                <w:rFonts w:ascii="Garamond" w:hAnsi="Garamond" w:cs="Calibri"/>
                <w:sz w:val="16"/>
                <w:szCs w:val="16"/>
                <w:lang w:val="bg-BG"/>
              </w:rPr>
              <w:t>%</w:t>
            </w:r>
          </w:p>
        </w:tc>
      </w:tr>
      <w:tr w:rsidR="00C5312E" w:rsidRPr="00CA69F8" w14:paraId="1F80891B" w14:textId="77777777" w:rsidTr="001458D3">
        <w:trPr>
          <w:trHeight w:val="418"/>
        </w:trPr>
        <w:tc>
          <w:tcPr>
            <w:tcW w:w="1321" w:type="pct"/>
            <w:vAlign w:val="center"/>
          </w:tcPr>
          <w:p w14:paraId="43EA3801" w14:textId="77777777" w:rsidR="00C5312E" w:rsidRPr="00CA69F8" w:rsidRDefault="00C5312E" w:rsidP="00C5312E">
            <w:pPr>
              <w:jc w:val="both"/>
              <w:rPr>
                <w:rFonts w:ascii="Garamond" w:hAnsi="Garamond" w:cs="Calibri"/>
                <w:sz w:val="16"/>
                <w:szCs w:val="16"/>
              </w:rPr>
            </w:pPr>
          </w:p>
          <w:p w14:paraId="0B7360AC" w14:textId="77777777" w:rsidR="00C5312E" w:rsidRPr="00CA69F8" w:rsidRDefault="00C5312E" w:rsidP="00C5312E">
            <w:pPr>
              <w:jc w:val="both"/>
              <w:rPr>
                <w:rFonts w:ascii="Garamond" w:hAnsi="Garamond" w:cs="Calibri"/>
                <w:b/>
                <w:sz w:val="18"/>
                <w:szCs w:val="18"/>
                <w:lang w:val="bg-BG"/>
              </w:rPr>
            </w:pPr>
            <w:r w:rsidRPr="00CA69F8">
              <w:rPr>
                <w:rFonts w:ascii="Garamond" w:hAnsi="Garamond" w:cs="Calibri"/>
                <w:sz w:val="16"/>
                <w:szCs w:val="16"/>
              </w:rPr>
              <w:t>ДРУГИ</w:t>
            </w:r>
          </w:p>
          <w:p w14:paraId="645065F2" w14:textId="77777777" w:rsidR="00C5312E" w:rsidRPr="00CA69F8" w:rsidRDefault="00C5312E" w:rsidP="00C5312E">
            <w:pPr>
              <w:rPr>
                <w:rFonts w:ascii="Garamond" w:hAnsi="Garamond" w:cs="Calibri"/>
                <w:sz w:val="16"/>
                <w:szCs w:val="16"/>
                <w:lang w:val="bg-BG"/>
              </w:rPr>
            </w:pPr>
          </w:p>
        </w:tc>
        <w:tc>
          <w:tcPr>
            <w:tcW w:w="614" w:type="pct"/>
            <w:vAlign w:val="center"/>
          </w:tcPr>
          <w:p w14:paraId="7B63EF58" w14:textId="77777777" w:rsidR="00C5312E" w:rsidRPr="00CA69F8" w:rsidRDefault="00C5312E" w:rsidP="00C5312E">
            <w:pPr>
              <w:rPr>
                <w:rFonts w:ascii="Garamond" w:hAnsi="Garamond" w:cs="Calibri"/>
                <w:sz w:val="16"/>
                <w:szCs w:val="16"/>
                <w:lang w:val="bg-BG"/>
              </w:rPr>
            </w:pPr>
            <w:r w:rsidRPr="00CA69F8">
              <w:rPr>
                <w:rFonts w:ascii="Garamond" w:hAnsi="Garamond" w:cs="Calibri"/>
                <w:sz w:val="16"/>
                <w:szCs w:val="16"/>
                <w:lang w:val="bg-BG"/>
              </w:rPr>
              <w:t xml:space="preserve">   </w:t>
            </w:r>
          </w:p>
          <w:p w14:paraId="43E1FB87" w14:textId="77777777" w:rsidR="00C5312E" w:rsidRPr="00CA69F8" w:rsidRDefault="00C5312E" w:rsidP="00C5312E">
            <w:pPr>
              <w:rPr>
                <w:rFonts w:ascii="Garamond" w:hAnsi="Garamond" w:cs="Calibri"/>
                <w:sz w:val="16"/>
                <w:szCs w:val="16"/>
              </w:rPr>
            </w:pPr>
            <w:r w:rsidRPr="00CA69F8">
              <w:rPr>
                <w:rFonts w:ascii="Garamond" w:hAnsi="Garamond" w:cs="Calibri"/>
                <w:sz w:val="16"/>
                <w:szCs w:val="16"/>
                <w:lang w:val="bg-BG"/>
              </w:rPr>
              <w:t xml:space="preserve">    3 </w:t>
            </w:r>
            <w:r w:rsidR="00CA69F8" w:rsidRPr="00CA69F8">
              <w:rPr>
                <w:rFonts w:ascii="Garamond" w:hAnsi="Garamond" w:cs="Calibri"/>
                <w:sz w:val="16"/>
                <w:szCs w:val="16"/>
                <w:lang w:val="bg-BG"/>
              </w:rPr>
              <w:t>639 707</w:t>
            </w:r>
          </w:p>
          <w:p w14:paraId="4F7B4DEC" w14:textId="77777777" w:rsidR="00C5312E" w:rsidRPr="00CA69F8" w:rsidRDefault="00C5312E" w:rsidP="00C5312E">
            <w:pPr>
              <w:jc w:val="center"/>
              <w:rPr>
                <w:rFonts w:ascii="Garamond" w:hAnsi="Garamond" w:cs="Calibri"/>
                <w:sz w:val="16"/>
                <w:szCs w:val="16"/>
                <w:lang w:val="bg-BG"/>
              </w:rPr>
            </w:pPr>
          </w:p>
        </w:tc>
        <w:tc>
          <w:tcPr>
            <w:tcW w:w="542" w:type="pct"/>
            <w:vAlign w:val="center"/>
          </w:tcPr>
          <w:p w14:paraId="48693572" w14:textId="77777777" w:rsidR="00C5312E" w:rsidRPr="00CA69F8" w:rsidRDefault="00C5312E" w:rsidP="00CA69F8">
            <w:pPr>
              <w:jc w:val="right"/>
              <w:rPr>
                <w:rFonts w:ascii="Garamond" w:hAnsi="Garamond" w:cs="Calibri"/>
                <w:sz w:val="16"/>
                <w:szCs w:val="16"/>
              </w:rPr>
            </w:pPr>
            <w:r w:rsidRPr="00CA69F8">
              <w:rPr>
                <w:rFonts w:ascii="Garamond" w:hAnsi="Garamond" w:cs="Calibri"/>
                <w:sz w:val="16"/>
                <w:szCs w:val="16"/>
                <w:lang w:val="bg-BG"/>
              </w:rPr>
              <w:t>4</w:t>
            </w:r>
            <w:r w:rsidR="00CA69F8" w:rsidRPr="00CA69F8">
              <w:rPr>
                <w:rFonts w:ascii="Garamond" w:hAnsi="Garamond" w:cs="Calibri"/>
                <w:sz w:val="16"/>
                <w:szCs w:val="16"/>
                <w:lang w:val="bg-BG"/>
              </w:rPr>
              <w:t>5</w:t>
            </w:r>
            <w:r w:rsidRPr="00CA69F8">
              <w:rPr>
                <w:rFonts w:ascii="Garamond" w:hAnsi="Garamond" w:cs="Calibri"/>
                <w:sz w:val="16"/>
                <w:szCs w:val="16"/>
                <w:lang w:val="bg-BG"/>
              </w:rPr>
              <w:t>.</w:t>
            </w:r>
            <w:r w:rsidR="00CA69F8" w:rsidRPr="00CA69F8">
              <w:rPr>
                <w:rFonts w:ascii="Garamond" w:hAnsi="Garamond" w:cs="Calibri"/>
                <w:sz w:val="16"/>
                <w:szCs w:val="16"/>
                <w:lang w:val="bg-BG"/>
              </w:rPr>
              <w:t>20</w:t>
            </w:r>
            <w:r w:rsidRPr="00CA69F8">
              <w:rPr>
                <w:rFonts w:ascii="Garamond" w:hAnsi="Garamond" w:cs="Calibri"/>
                <w:sz w:val="16"/>
                <w:szCs w:val="16"/>
              </w:rPr>
              <w:t>%</w:t>
            </w:r>
          </w:p>
        </w:tc>
        <w:tc>
          <w:tcPr>
            <w:tcW w:w="1407" w:type="pct"/>
            <w:vAlign w:val="center"/>
          </w:tcPr>
          <w:p w14:paraId="073420AC" w14:textId="77777777" w:rsidR="00C5312E" w:rsidRPr="00CA69F8" w:rsidRDefault="00C5312E" w:rsidP="00C5312E">
            <w:pPr>
              <w:jc w:val="both"/>
              <w:rPr>
                <w:rFonts w:ascii="Garamond" w:hAnsi="Garamond" w:cs="Calibri"/>
                <w:sz w:val="16"/>
                <w:szCs w:val="16"/>
              </w:rPr>
            </w:pPr>
          </w:p>
          <w:p w14:paraId="75D61A2F" w14:textId="77777777" w:rsidR="00C5312E" w:rsidRPr="00CA69F8" w:rsidRDefault="00C5312E" w:rsidP="00C5312E">
            <w:pPr>
              <w:jc w:val="both"/>
              <w:rPr>
                <w:rFonts w:ascii="Garamond" w:hAnsi="Garamond" w:cs="Calibri"/>
                <w:b/>
                <w:sz w:val="18"/>
                <w:szCs w:val="18"/>
                <w:lang w:val="bg-BG"/>
              </w:rPr>
            </w:pPr>
            <w:r w:rsidRPr="00CA69F8">
              <w:rPr>
                <w:rFonts w:ascii="Garamond" w:hAnsi="Garamond" w:cs="Calibri"/>
                <w:sz w:val="16"/>
                <w:szCs w:val="16"/>
              </w:rPr>
              <w:t>ДРУГИ</w:t>
            </w:r>
          </w:p>
          <w:p w14:paraId="31B763A7" w14:textId="77777777" w:rsidR="00C5312E" w:rsidRPr="00CA69F8" w:rsidRDefault="00C5312E" w:rsidP="00C5312E">
            <w:pPr>
              <w:rPr>
                <w:rFonts w:ascii="Garamond" w:hAnsi="Garamond" w:cs="Calibri"/>
                <w:sz w:val="16"/>
                <w:szCs w:val="16"/>
                <w:lang w:val="bg-BG"/>
              </w:rPr>
            </w:pPr>
          </w:p>
        </w:tc>
        <w:tc>
          <w:tcPr>
            <w:tcW w:w="569" w:type="pct"/>
            <w:vAlign w:val="center"/>
          </w:tcPr>
          <w:p w14:paraId="6376CAC4" w14:textId="77777777" w:rsidR="00C5312E" w:rsidRPr="00CA69F8" w:rsidRDefault="00C5312E" w:rsidP="00C5312E">
            <w:pPr>
              <w:rPr>
                <w:rFonts w:ascii="Garamond" w:hAnsi="Garamond" w:cs="Calibri"/>
                <w:sz w:val="16"/>
                <w:szCs w:val="16"/>
                <w:lang w:val="bg-BG"/>
              </w:rPr>
            </w:pPr>
            <w:r w:rsidRPr="00CA69F8">
              <w:rPr>
                <w:rFonts w:ascii="Garamond" w:hAnsi="Garamond" w:cs="Calibri"/>
                <w:sz w:val="16"/>
                <w:szCs w:val="16"/>
                <w:lang w:val="bg-BG"/>
              </w:rPr>
              <w:t xml:space="preserve">   </w:t>
            </w:r>
          </w:p>
          <w:p w14:paraId="5F4DBDE2" w14:textId="77777777" w:rsidR="00C5312E" w:rsidRPr="00CA69F8" w:rsidRDefault="00C5312E" w:rsidP="00C5312E">
            <w:pPr>
              <w:rPr>
                <w:rFonts w:ascii="Garamond" w:hAnsi="Garamond" w:cs="Calibri"/>
                <w:sz w:val="16"/>
                <w:szCs w:val="16"/>
              </w:rPr>
            </w:pPr>
            <w:r w:rsidRPr="00CA69F8">
              <w:rPr>
                <w:rFonts w:ascii="Garamond" w:hAnsi="Garamond" w:cs="Calibri"/>
                <w:sz w:val="16"/>
                <w:szCs w:val="16"/>
                <w:lang w:val="bg-BG"/>
              </w:rPr>
              <w:t xml:space="preserve">    3 </w:t>
            </w:r>
            <w:r w:rsidR="003B3266">
              <w:rPr>
                <w:rFonts w:ascii="Garamond" w:hAnsi="Garamond" w:cs="Calibri"/>
                <w:sz w:val="16"/>
                <w:szCs w:val="16"/>
                <w:lang w:val="bg-BG"/>
              </w:rPr>
              <w:t>639 677</w:t>
            </w:r>
          </w:p>
          <w:p w14:paraId="447A6A88" w14:textId="77777777" w:rsidR="00C5312E" w:rsidRPr="00CA69F8" w:rsidRDefault="00C5312E" w:rsidP="00C5312E">
            <w:pPr>
              <w:jc w:val="center"/>
              <w:rPr>
                <w:rFonts w:ascii="Garamond" w:hAnsi="Garamond" w:cs="Calibri"/>
                <w:sz w:val="16"/>
                <w:szCs w:val="16"/>
                <w:lang w:val="bg-BG"/>
              </w:rPr>
            </w:pPr>
          </w:p>
        </w:tc>
        <w:tc>
          <w:tcPr>
            <w:tcW w:w="547" w:type="pct"/>
            <w:vAlign w:val="center"/>
          </w:tcPr>
          <w:p w14:paraId="2755BEAC" w14:textId="77777777" w:rsidR="00C5312E" w:rsidRPr="00CA69F8" w:rsidRDefault="00C5312E" w:rsidP="003B3266">
            <w:pPr>
              <w:jc w:val="right"/>
              <w:rPr>
                <w:rFonts w:ascii="Garamond" w:hAnsi="Garamond" w:cs="Calibri"/>
                <w:sz w:val="16"/>
                <w:szCs w:val="16"/>
              </w:rPr>
            </w:pPr>
            <w:r w:rsidRPr="00CA69F8">
              <w:rPr>
                <w:rFonts w:ascii="Garamond" w:hAnsi="Garamond" w:cs="Calibri"/>
                <w:sz w:val="16"/>
                <w:szCs w:val="16"/>
                <w:lang w:val="bg-BG"/>
              </w:rPr>
              <w:t>4</w:t>
            </w:r>
            <w:r w:rsidR="003B3266">
              <w:rPr>
                <w:rFonts w:ascii="Garamond" w:hAnsi="Garamond" w:cs="Calibri"/>
                <w:sz w:val="16"/>
                <w:szCs w:val="16"/>
                <w:lang w:val="bg-BG"/>
              </w:rPr>
              <w:t>5</w:t>
            </w:r>
            <w:r w:rsidRPr="00CA69F8">
              <w:rPr>
                <w:rFonts w:ascii="Garamond" w:hAnsi="Garamond" w:cs="Calibri"/>
                <w:sz w:val="16"/>
                <w:szCs w:val="16"/>
                <w:lang w:val="bg-BG"/>
              </w:rPr>
              <w:t>.2</w:t>
            </w:r>
            <w:r w:rsidR="003B3266">
              <w:rPr>
                <w:rFonts w:ascii="Garamond" w:hAnsi="Garamond" w:cs="Calibri"/>
                <w:sz w:val="16"/>
                <w:szCs w:val="16"/>
                <w:lang w:val="bg-BG"/>
              </w:rPr>
              <w:t>1</w:t>
            </w:r>
            <w:r w:rsidRPr="00CA69F8">
              <w:rPr>
                <w:rFonts w:ascii="Garamond" w:hAnsi="Garamond" w:cs="Calibri"/>
                <w:sz w:val="16"/>
                <w:szCs w:val="16"/>
              </w:rPr>
              <w:t>%</w:t>
            </w:r>
          </w:p>
        </w:tc>
      </w:tr>
      <w:tr w:rsidR="00D17EDD" w:rsidRPr="00117A62" w14:paraId="3D6FFF34" w14:textId="77777777" w:rsidTr="001458D3">
        <w:trPr>
          <w:trHeight w:val="418"/>
        </w:trPr>
        <w:tc>
          <w:tcPr>
            <w:tcW w:w="1321" w:type="pct"/>
            <w:tcBorders>
              <w:top w:val="single" w:sz="4" w:space="0" w:color="auto"/>
              <w:left w:val="single" w:sz="4" w:space="0" w:color="auto"/>
              <w:bottom w:val="single" w:sz="4" w:space="0" w:color="auto"/>
              <w:right w:val="single" w:sz="4" w:space="0" w:color="auto"/>
            </w:tcBorders>
            <w:vAlign w:val="center"/>
          </w:tcPr>
          <w:p w14:paraId="21188243" w14:textId="77777777" w:rsidR="00D17EDD" w:rsidRPr="00CA69F8" w:rsidRDefault="00D17EDD" w:rsidP="00D17EDD">
            <w:pPr>
              <w:jc w:val="both"/>
              <w:rPr>
                <w:rFonts w:ascii="Garamond" w:hAnsi="Garamond" w:cs="Calibri"/>
                <w:b/>
                <w:sz w:val="16"/>
                <w:szCs w:val="16"/>
              </w:rPr>
            </w:pPr>
            <w:r w:rsidRPr="00CA69F8">
              <w:rPr>
                <w:rFonts w:ascii="Garamond" w:hAnsi="Garamond" w:cs="Calibri"/>
                <w:b/>
                <w:bCs/>
                <w:sz w:val="16"/>
                <w:szCs w:val="16"/>
                <w:lang w:val="bg-BG"/>
              </w:rPr>
              <w:t>ОБЩО:</w:t>
            </w:r>
            <w:r w:rsidRPr="00CA69F8">
              <w:rPr>
                <w:rFonts w:ascii="Garamond" w:hAnsi="Garamond" w:cs="Calibri"/>
                <w:b/>
                <w:sz w:val="16"/>
                <w:szCs w:val="16"/>
              </w:rPr>
              <w:t xml:space="preserve"> </w:t>
            </w:r>
          </w:p>
        </w:tc>
        <w:tc>
          <w:tcPr>
            <w:tcW w:w="614" w:type="pct"/>
            <w:tcBorders>
              <w:top w:val="single" w:sz="4" w:space="0" w:color="auto"/>
              <w:left w:val="single" w:sz="4" w:space="0" w:color="auto"/>
              <w:bottom w:val="single" w:sz="4" w:space="0" w:color="auto"/>
              <w:right w:val="single" w:sz="4" w:space="0" w:color="auto"/>
            </w:tcBorders>
            <w:vAlign w:val="center"/>
          </w:tcPr>
          <w:p w14:paraId="444A19AF" w14:textId="77777777" w:rsidR="00D17EDD" w:rsidRPr="00CA69F8" w:rsidRDefault="00D17EDD" w:rsidP="00D17EDD">
            <w:pPr>
              <w:rPr>
                <w:rFonts w:ascii="Garamond" w:hAnsi="Garamond" w:cs="Calibri"/>
                <w:b/>
                <w:sz w:val="16"/>
                <w:szCs w:val="16"/>
                <w:lang w:val="bg-BG"/>
              </w:rPr>
            </w:pPr>
            <w:r w:rsidRPr="00CA69F8">
              <w:rPr>
                <w:rFonts w:ascii="Garamond" w:hAnsi="Garamond" w:cs="Calibri"/>
                <w:b/>
                <w:sz w:val="16"/>
                <w:szCs w:val="16"/>
                <w:lang w:val="bg-BG"/>
              </w:rPr>
              <w:t xml:space="preserve">    8 050 613</w:t>
            </w:r>
          </w:p>
        </w:tc>
        <w:tc>
          <w:tcPr>
            <w:tcW w:w="542" w:type="pct"/>
            <w:tcBorders>
              <w:top w:val="single" w:sz="4" w:space="0" w:color="auto"/>
              <w:left w:val="single" w:sz="4" w:space="0" w:color="auto"/>
              <w:bottom w:val="single" w:sz="4" w:space="0" w:color="auto"/>
              <w:right w:val="single" w:sz="4" w:space="0" w:color="auto"/>
            </w:tcBorders>
            <w:vAlign w:val="center"/>
          </w:tcPr>
          <w:p w14:paraId="69C82424" w14:textId="77777777" w:rsidR="00D17EDD" w:rsidRPr="00CA69F8" w:rsidRDefault="00D17EDD" w:rsidP="00D17EDD">
            <w:pPr>
              <w:jc w:val="center"/>
              <w:rPr>
                <w:rFonts w:ascii="Garamond" w:hAnsi="Garamond" w:cs="Calibri"/>
                <w:b/>
                <w:sz w:val="16"/>
                <w:szCs w:val="16"/>
                <w:lang w:val="bg-BG"/>
              </w:rPr>
            </w:pPr>
            <w:r w:rsidRPr="00CA69F8">
              <w:rPr>
                <w:rFonts w:ascii="Garamond" w:hAnsi="Garamond" w:cs="Calibri"/>
                <w:b/>
                <w:sz w:val="16"/>
                <w:szCs w:val="16"/>
                <w:lang w:val="bg-BG"/>
              </w:rPr>
              <w:t xml:space="preserve">   100.00 %</w:t>
            </w:r>
          </w:p>
        </w:tc>
        <w:tc>
          <w:tcPr>
            <w:tcW w:w="1407" w:type="pct"/>
            <w:tcBorders>
              <w:top w:val="single" w:sz="4" w:space="0" w:color="auto"/>
              <w:left w:val="single" w:sz="4" w:space="0" w:color="auto"/>
              <w:bottom w:val="single" w:sz="4" w:space="0" w:color="auto"/>
              <w:right w:val="single" w:sz="4" w:space="0" w:color="auto"/>
            </w:tcBorders>
            <w:vAlign w:val="center"/>
          </w:tcPr>
          <w:p w14:paraId="3E1F638D" w14:textId="77777777" w:rsidR="00D17EDD" w:rsidRPr="00CA69F8" w:rsidRDefault="00D17EDD" w:rsidP="00D17EDD">
            <w:pPr>
              <w:jc w:val="both"/>
              <w:rPr>
                <w:rFonts w:ascii="Garamond" w:hAnsi="Garamond" w:cs="Calibri"/>
                <w:b/>
                <w:sz w:val="16"/>
                <w:szCs w:val="16"/>
              </w:rPr>
            </w:pPr>
            <w:r w:rsidRPr="00CA69F8">
              <w:rPr>
                <w:rFonts w:ascii="Garamond" w:hAnsi="Garamond" w:cs="Calibri"/>
                <w:b/>
                <w:bCs/>
                <w:sz w:val="16"/>
                <w:szCs w:val="16"/>
                <w:lang w:val="bg-BG"/>
              </w:rPr>
              <w:t>ОБЩО:</w:t>
            </w:r>
            <w:r w:rsidRPr="00CA69F8">
              <w:rPr>
                <w:rFonts w:ascii="Garamond" w:hAnsi="Garamond" w:cs="Calibri"/>
                <w:b/>
                <w:sz w:val="16"/>
                <w:szCs w:val="16"/>
              </w:rPr>
              <w:t xml:space="preserve"> </w:t>
            </w:r>
          </w:p>
        </w:tc>
        <w:tc>
          <w:tcPr>
            <w:tcW w:w="569" w:type="pct"/>
            <w:tcBorders>
              <w:top w:val="single" w:sz="4" w:space="0" w:color="auto"/>
              <w:left w:val="single" w:sz="4" w:space="0" w:color="auto"/>
              <w:bottom w:val="single" w:sz="4" w:space="0" w:color="auto"/>
              <w:right w:val="single" w:sz="4" w:space="0" w:color="auto"/>
            </w:tcBorders>
            <w:vAlign w:val="center"/>
          </w:tcPr>
          <w:p w14:paraId="553AF655" w14:textId="77777777" w:rsidR="00D17EDD" w:rsidRPr="00DF1D24" w:rsidRDefault="00D17EDD" w:rsidP="00DF1D24">
            <w:pPr>
              <w:pStyle w:val="ListParagraph"/>
              <w:numPr>
                <w:ilvl w:val="0"/>
                <w:numId w:val="36"/>
              </w:numPr>
              <w:rPr>
                <w:rFonts w:ascii="Garamond" w:hAnsi="Garamond" w:cs="Calibri"/>
                <w:b/>
                <w:sz w:val="16"/>
                <w:szCs w:val="16"/>
                <w:lang w:val="bg-BG"/>
              </w:rPr>
            </w:pPr>
            <w:r w:rsidRPr="00DF1D24">
              <w:rPr>
                <w:rFonts w:ascii="Garamond" w:hAnsi="Garamond" w:cs="Calibri"/>
                <w:b/>
                <w:sz w:val="16"/>
                <w:szCs w:val="16"/>
                <w:lang w:val="bg-BG"/>
              </w:rPr>
              <w:t>050 613</w:t>
            </w:r>
          </w:p>
        </w:tc>
        <w:tc>
          <w:tcPr>
            <w:tcW w:w="547" w:type="pct"/>
            <w:tcBorders>
              <w:top w:val="single" w:sz="4" w:space="0" w:color="auto"/>
              <w:left w:val="single" w:sz="4" w:space="0" w:color="auto"/>
              <w:bottom w:val="single" w:sz="4" w:space="0" w:color="auto"/>
              <w:right w:val="single" w:sz="4" w:space="0" w:color="auto"/>
            </w:tcBorders>
            <w:vAlign w:val="center"/>
          </w:tcPr>
          <w:p w14:paraId="5208FA1D" w14:textId="77777777" w:rsidR="00D17EDD" w:rsidRPr="00D43024" w:rsidRDefault="00D17EDD" w:rsidP="00D43024">
            <w:pPr>
              <w:pStyle w:val="ListParagraph"/>
              <w:numPr>
                <w:ilvl w:val="0"/>
                <w:numId w:val="35"/>
              </w:numPr>
              <w:jc w:val="center"/>
              <w:rPr>
                <w:rFonts w:ascii="Garamond" w:hAnsi="Garamond" w:cs="Calibri"/>
                <w:b/>
                <w:sz w:val="16"/>
                <w:szCs w:val="16"/>
                <w:lang w:val="bg-BG"/>
              </w:rPr>
            </w:pPr>
          </w:p>
        </w:tc>
      </w:tr>
    </w:tbl>
    <w:p w14:paraId="0C9E5179" w14:textId="77777777" w:rsidR="00117A62" w:rsidRDefault="00117A62" w:rsidP="005442C2">
      <w:pPr>
        <w:jc w:val="both"/>
        <w:rPr>
          <w:rFonts w:ascii="Calibri" w:hAnsi="Calibri" w:cs="Calibri"/>
          <w:b/>
          <w:sz w:val="22"/>
          <w:szCs w:val="22"/>
          <w:lang w:val="bg-BG"/>
        </w:rPr>
      </w:pPr>
    </w:p>
    <w:p w14:paraId="30A851CB" w14:textId="77777777" w:rsidR="0015679A" w:rsidRPr="00684AE4" w:rsidRDefault="00850B05" w:rsidP="00684AE4">
      <w:pPr>
        <w:shd w:val="clear" w:color="auto" w:fill="FFFFFF"/>
        <w:jc w:val="both"/>
        <w:rPr>
          <w:rFonts w:ascii="Calibri" w:hAnsi="Calibri" w:cs="Calibri"/>
          <w:b/>
          <w:sz w:val="22"/>
          <w:szCs w:val="22"/>
          <w:lang w:val="bg-BG"/>
        </w:rPr>
      </w:pPr>
      <w:r>
        <w:rPr>
          <w:rFonts w:ascii="Calibri" w:hAnsi="Calibri" w:cs="Calibri"/>
          <w:b/>
          <w:sz w:val="22"/>
          <w:szCs w:val="22"/>
        </w:rPr>
        <w:t xml:space="preserve">10.1. </w:t>
      </w:r>
      <w:r w:rsidR="0015679A" w:rsidRPr="00684AE4">
        <w:rPr>
          <w:rFonts w:ascii="Calibri" w:hAnsi="Calibri" w:cs="Calibri"/>
          <w:b/>
          <w:sz w:val="22"/>
          <w:szCs w:val="22"/>
        </w:rPr>
        <w:t>Премиен резерв</w:t>
      </w:r>
    </w:p>
    <w:p w14:paraId="4456B37C" w14:textId="77777777" w:rsidR="0015679A" w:rsidRPr="0015679A" w:rsidRDefault="0015679A" w:rsidP="0015679A">
      <w:pPr>
        <w:shd w:val="clear" w:color="auto" w:fill="FFFFFF"/>
        <w:jc w:val="both"/>
        <w:rPr>
          <w:rFonts w:ascii="Calibri" w:hAnsi="Calibri" w:cs="Calibri"/>
          <w:sz w:val="22"/>
          <w:szCs w:val="22"/>
          <w:lang w:val="bg-BG"/>
        </w:rPr>
      </w:pPr>
    </w:p>
    <w:p w14:paraId="4D30749D" w14:textId="77777777" w:rsidR="0015679A" w:rsidRPr="0015679A" w:rsidRDefault="0015679A" w:rsidP="0015679A">
      <w:pPr>
        <w:shd w:val="clear" w:color="auto" w:fill="FFFFFF"/>
        <w:jc w:val="both"/>
        <w:rPr>
          <w:rFonts w:ascii="Calibri" w:hAnsi="Calibri" w:cs="Calibri"/>
          <w:sz w:val="22"/>
          <w:szCs w:val="22"/>
          <w:lang w:val="bg-BG"/>
        </w:rPr>
      </w:pPr>
      <w:r w:rsidRPr="0015679A">
        <w:rPr>
          <w:rFonts w:ascii="Calibri" w:hAnsi="Calibri" w:cs="Calibri"/>
          <w:sz w:val="22"/>
          <w:szCs w:val="22"/>
          <w:lang w:val="bg-BG"/>
        </w:rPr>
        <w:t>Във връзка с увеличението на капитала през 2022 г. чрез издаване на нови 1,012,940  броя акции с номинална стойност 1 (един) лев и емисионна стойност 1.20 (един лев и осемдесет стотинки) лева, се формира премиен резерв в размер на 203 хил. лв.</w:t>
      </w:r>
    </w:p>
    <w:p w14:paraId="56F67956" w14:textId="77777777" w:rsidR="0015679A" w:rsidRPr="0015679A" w:rsidRDefault="0015679A" w:rsidP="0015679A">
      <w:pPr>
        <w:shd w:val="clear" w:color="auto" w:fill="FFFFFF"/>
        <w:jc w:val="both"/>
        <w:rPr>
          <w:rFonts w:ascii="Calibri" w:hAnsi="Calibri" w:cs="Calibri"/>
          <w:sz w:val="22"/>
          <w:szCs w:val="22"/>
          <w:lang w:val="bg-BG"/>
        </w:rPr>
      </w:pPr>
    </w:p>
    <w:p w14:paraId="4899AAF6" w14:textId="77777777" w:rsidR="0015679A" w:rsidRPr="0015679A" w:rsidRDefault="0015679A" w:rsidP="0015679A">
      <w:pPr>
        <w:shd w:val="clear" w:color="auto" w:fill="FFFFFF"/>
        <w:jc w:val="both"/>
        <w:rPr>
          <w:rFonts w:ascii="Calibri" w:hAnsi="Calibri" w:cs="Calibri"/>
          <w:sz w:val="22"/>
          <w:szCs w:val="22"/>
          <w:lang w:val="bg-BG"/>
        </w:rPr>
      </w:pPr>
      <w:r w:rsidRPr="0015679A">
        <w:rPr>
          <w:rFonts w:ascii="Calibri" w:hAnsi="Calibri" w:cs="Calibri"/>
          <w:sz w:val="22"/>
          <w:szCs w:val="22"/>
          <w:lang w:val="bg-BG"/>
        </w:rPr>
        <w:t>Във връзка с увеличението на капитала вписано на 08.12.2023 г. чрез издаване на нови 2,030,251  броя акции с номинална стойност 1 (един) лев и емисионна стойност 1.20 (един лев и осемдесет стотинки) лева, се формира премиен резерв в размер на 406 хил. лв.</w:t>
      </w:r>
    </w:p>
    <w:p w14:paraId="4A408D96" w14:textId="77777777" w:rsidR="0015679A" w:rsidRPr="0015679A" w:rsidRDefault="0015679A" w:rsidP="0015679A">
      <w:pPr>
        <w:shd w:val="clear" w:color="auto" w:fill="FFFFFF"/>
        <w:jc w:val="both"/>
        <w:rPr>
          <w:rFonts w:ascii="Calibri" w:hAnsi="Calibri" w:cs="Calibri"/>
          <w:sz w:val="22"/>
          <w:szCs w:val="22"/>
          <w:lang w:val="bg-BG"/>
        </w:rPr>
      </w:pPr>
    </w:p>
    <w:tbl>
      <w:tblPr>
        <w:tblW w:w="0" w:type="auto"/>
        <w:tblInd w:w="108" w:type="dxa"/>
        <w:shd w:val="clear" w:color="auto" w:fill="FFFFFF"/>
        <w:tblLook w:val="0000" w:firstRow="0" w:lastRow="0" w:firstColumn="0" w:lastColumn="0" w:noHBand="0" w:noVBand="0"/>
      </w:tblPr>
      <w:tblGrid>
        <w:gridCol w:w="6144"/>
        <w:gridCol w:w="1824"/>
        <w:gridCol w:w="1632"/>
      </w:tblGrid>
      <w:tr w:rsidR="0015679A" w:rsidRPr="0015679A" w14:paraId="73C06A55" w14:textId="77777777" w:rsidTr="00997230">
        <w:trPr>
          <w:trHeight w:val="202"/>
        </w:trPr>
        <w:tc>
          <w:tcPr>
            <w:tcW w:w="6144" w:type="dxa"/>
            <w:shd w:val="clear" w:color="auto" w:fill="FFFFFF"/>
          </w:tcPr>
          <w:p w14:paraId="298494C0" w14:textId="77777777" w:rsidR="0015679A" w:rsidRPr="0015679A" w:rsidRDefault="0015679A" w:rsidP="0015679A">
            <w:pPr>
              <w:autoSpaceDE w:val="0"/>
              <w:autoSpaceDN w:val="0"/>
              <w:adjustRightInd w:val="0"/>
              <w:jc w:val="both"/>
              <w:rPr>
                <w:rFonts w:ascii="Calibri" w:hAnsi="Calibri" w:cs="Calibri"/>
                <w:b/>
                <w:bCs/>
                <w:sz w:val="22"/>
                <w:szCs w:val="22"/>
                <w:lang w:val="ru-RU"/>
              </w:rPr>
            </w:pPr>
          </w:p>
        </w:tc>
        <w:tc>
          <w:tcPr>
            <w:tcW w:w="1824" w:type="dxa"/>
            <w:shd w:val="clear" w:color="auto" w:fill="FFFFFF"/>
          </w:tcPr>
          <w:p w14:paraId="5E4B5ABF" w14:textId="77777777" w:rsidR="0015679A" w:rsidRPr="0015679A" w:rsidRDefault="0015679A" w:rsidP="00976F31">
            <w:pPr>
              <w:jc w:val="right"/>
              <w:rPr>
                <w:rFonts w:ascii="Calibri" w:hAnsi="Calibri" w:cs="Calibri"/>
                <w:b/>
                <w:sz w:val="22"/>
                <w:szCs w:val="22"/>
                <w:u w:val="single"/>
                <w:lang w:val="bg-BG"/>
              </w:rPr>
            </w:pPr>
            <w:r w:rsidRPr="0015679A">
              <w:rPr>
                <w:rFonts w:ascii="Calibri" w:hAnsi="Calibri" w:cs="Calibri"/>
                <w:b/>
                <w:bCs/>
                <w:color w:val="000000"/>
                <w:sz w:val="22"/>
                <w:szCs w:val="22"/>
                <w:lang w:eastAsia="bg-BG"/>
              </w:rPr>
              <w:t>3</w:t>
            </w:r>
            <w:r w:rsidRPr="0015679A">
              <w:rPr>
                <w:rFonts w:ascii="Calibri" w:hAnsi="Calibri" w:cs="Calibri"/>
                <w:b/>
                <w:bCs/>
                <w:color w:val="000000"/>
                <w:sz w:val="22"/>
                <w:szCs w:val="22"/>
                <w:lang w:val="bg-BG" w:eastAsia="bg-BG"/>
              </w:rPr>
              <w:t>1</w:t>
            </w:r>
            <w:r w:rsidRPr="0015679A">
              <w:rPr>
                <w:rFonts w:ascii="Calibri" w:hAnsi="Calibri" w:cs="Calibri"/>
                <w:b/>
                <w:bCs/>
                <w:color w:val="000000"/>
                <w:sz w:val="22"/>
                <w:szCs w:val="22"/>
                <w:lang w:eastAsia="bg-BG"/>
              </w:rPr>
              <w:t>.</w:t>
            </w:r>
            <w:r>
              <w:rPr>
                <w:rFonts w:ascii="Calibri" w:hAnsi="Calibri" w:cs="Calibri"/>
                <w:b/>
                <w:bCs/>
                <w:color w:val="000000"/>
                <w:sz w:val="22"/>
                <w:szCs w:val="22"/>
                <w:lang w:val="bg-BG" w:eastAsia="bg-BG"/>
              </w:rPr>
              <w:t>03</w:t>
            </w:r>
            <w:r w:rsidRPr="0015679A">
              <w:rPr>
                <w:rFonts w:ascii="Calibri" w:hAnsi="Calibri" w:cs="Calibri"/>
                <w:b/>
                <w:bCs/>
                <w:color w:val="000000"/>
                <w:sz w:val="22"/>
                <w:szCs w:val="22"/>
                <w:lang w:eastAsia="bg-BG"/>
              </w:rPr>
              <w:t>.20</w:t>
            </w:r>
            <w:r w:rsidRPr="0015679A">
              <w:rPr>
                <w:rFonts w:ascii="Calibri" w:hAnsi="Calibri" w:cs="Calibri"/>
                <w:b/>
                <w:bCs/>
                <w:color w:val="000000"/>
                <w:sz w:val="22"/>
                <w:szCs w:val="22"/>
                <w:lang w:val="bg-BG" w:eastAsia="bg-BG"/>
              </w:rPr>
              <w:t>2</w:t>
            </w:r>
            <w:r w:rsidR="00976F31">
              <w:rPr>
                <w:rFonts w:ascii="Calibri" w:hAnsi="Calibri" w:cs="Calibri"/>
                <w:b/>
                <w:bCs/>
                <w:color w:val="000000"/>
                <w:sz w:val="22"/>
                <w:szCs w:val="22"/>
                <w:lang w:val="bg-BG" w:eastAsia="bg-BG"/>
              </w:rPr>
              <w:t>5</w:t>
            </w:r>
          </w:p>
        </w:tc>
        <w:tc>
          <w:tcPr>
            <w:tcW w:w="1632" w:type="dxa"/>
            <w:shd w:val="clear" w:color="auto" w:fill="FFFFFF"/>
          </w:tcPr>
          <w:p w14:paraId="0BE538CB" w14:textId="77777777" w:rsidR="0015679A" w:rsidRPr="0015679A" w:rsidRDefault="0015679A" w:rsidP="00976F31">
            <w:pPr>
              <w:jc w:val="right"/>
              <w:rPr>
                <w:rFonts w:ascii="Calibri" w:hAnsi="Calibri" w:cs="Calibri"/>
                <w:b/>
                <w:sz w:val="22"/>
                <w:szCs w:val="22"/>
                <w:highlight w:val="yellow"/>
                <w:u w:val="single"/>
                <w:lang w:val="bg-BG"/>
              </w:rPr>
            </w:pPr>
            <w:r w:rsidRPr="0015679A">
              <w:rPr>
                <w:rFonts w:ascii="Calibri" w:hAnsi="Calibri" w:cs="Calibri"/>
                <w:b/>
                <w:bCs/>
                <w:color w:val="000000"/>
                <w:sz w:val="22"/>
                <w:szCs w:val="22"/>
                <w:lang w:eastAsia="bg-BG"/>
              </w:rPr>
              <w:t>3</w:t>
            </w:r>
            <w:r w:rsidRPr="0015679A">
              <w:rPr>
                <w:rFonts w:ascii="Calibri" w:hAnsi="Calibri" w:cs="Calibri"/>
                <w:b/>
                <w:bCs/>
                <w:color w:val="000000"/>
                <w:sz w:val="22"/>
                <w:szCs w:val="22"/>
                <w:lang w:val="bg-BG" w:eastAsia="bg-BG"/>
              </w:rPr>
              <w:t>1</w:t>
            </w:r>
            <w:r w:rsidRPr="0015679A">
              <w:rPr>
                <w:rFonts w:ascii="Calibri" w:hAnsi="Calibri" w:cs="Calibri"/>
                <w:b/>
                <w:bCs/>
                <w:color w:val="000000"/>
                <w:sz w:val="22"/>
                <w:szCs w:val="22"/>
                <w:lang w:eastAsia="bg-BG"/>
              </w:rPr>
              <w:t>.</w:t>
            </w:r>
            <w:r w:rsidRPr="0015679A">
              <w:rPr>
                <w:rFonts w:ascii="Calibri" w:hAnsi="Calibri" w:cs="Calibri"/>
                <w:b/>
                <w:bCs/>
                <w:color w:val="000000"/>
                <w:sz w:val="22"/>
                <w:szCs w:val="22"/>
                <w:lang w:val="bg-BG" w:eastAsia="bg-BG"/>
              </w:rPr>
              <w:t>12</w:t>
            </w:r>
            <w:r w:rsidRPr="0015679A">
              <w:rPr>
                <w:rFonts w:ascii="Calibri" w:hAnsi="Calibri" w:cs="Calibri"/>
                <w:b/>
                <w:bCs/>
                <w:color w:val="000000"/>
                <w:sz w:val="22"/>
                <w:szCs w:val="22"/>
                <w:lang w:eastAsia="bg-BG"/>
              </w:rPr>
              <w:t>.20</w:t>
            </w:r>
            <w:r w:rsidRPr="0015679A">
              <w:rPr>
                <w:rFonts w:ascii="Calibri" w:hAnsi="Calibri" w:cs="Calibri"/>
                <w:b/>
                <w:bCs/>
                <w:color w:val="000000"/>
                <w:sz w:val="22"/>
                <w:szCs w:val="22"/>
                <w:lang w:val="bg-BG" w:eastAsia="bg-BG"/>
              </w:rPr>
              <w:t>2</w:t>
            </w:r>
            <w:r w:rsidR="00976F31">
              <w:rPr>
                <w:rFonts w:ascii="Calibri" w:hAnsi="Calibri" w:cs="Calibri"/>
                <w:b/>
                <w:bCs/>
                <w:color w:val="000000"/>
                <w:sz w:val="22"/>
                <w:szCs w:val="22"/>
                <w:lang w:val="bg-BG" w:eastAsia="bg-BG"/>
              </w:rPr>
              <w:t>4</w:t>
            </w:r>
          </w:p>
        </w:tc>
      </w:tr>
      <w:tr w:rsidR="0015679A" w:rsidRPr="0015679A" w14:paraId="5489B38C" w14:textId="77777777" w:rsidTr="00997230">
        <w:trPr>
          <w:trHeight w:val="202"/>
        </w:trPr>
        <w:tc>
          <w:tcPr>
            <w:tcW w:w="6144" w:type="dxa"/>
            <w:shd w:val="clear" w:color="auto" w:fill="FFFFFF"/>
          </w:tcPr>
          <w:p w14:paraId="37BC2DA0" w14:textId="77777777" w:rsidR="0015679A" w:rsidRPr="0015679A" w:rsidRDefault="0015679A" w:rsidP="0015679A">
            <w:pPr>
              <w:autoSpaceDE w:val="0"/>
              <w:autoSpaceDN w:val="0"/>
              <w:adjustRightInd w:val="0"/>
              <w:jc w:val="both"/>
              <w:rPr>
                <w:rFonts w:ascii="Calibri" w:hAnsi="Calibri" w:cs="Calibri"/>
                <w:b/>
                <w:bCs/>
                <w:sz w:val="22"/>
                <w:szCs w:val="22"/>
              </w:rPr>
            </w:pPr>
          </w:p>
        </w:tc>
        <w:tc>
          <w:tcPr>
            <w:tcW w:w="1824" w:type="dxa"/>
            <w:shd w:val="clear" w:color="auto" w:fill="FFFFFF"/>
          </w:tcPr>
          <w:p w14:paraId="492F1895" w14:textId="77777777" w:rsidR="0015679A" w:rsidRPr="0015679A" w:rsidRDefault="0015679A" w:rsidP="0015679A">
            <w:pPr>
              <w:jc w:val="right"/>
              <w:rPr>
                <w:rFonts w:ascii="Calibri" w:hAnsi="Calibri" w:cs="Calibri"/>
                <w:b/>
                <w:bCs/>
                <w:color w:val="000000"/>
                <w:sz w:val="22"/>
                <w:szCs w:val="22"/>
                <w:lang w:eastAsia="bg-BG"/>
              </w:rPr>
            </w:pPr>
            <w:r w:rsidRPr="0015679A">
              <w:rPr>
                <w:rFonts w:ascii="Calibri" w:hAnsi="Calibri" w:cs="Calibri"/>
                <w:b/>
                <w:bCs/>
                <w:color w:val="000000"/>
                <w:sz w:val="22"/>
                <w:szCs w:val="22"/>
                <w:lang w:eastAsia="bg-BG"/>
              </w:rPr>
              <w:t>‘000 лв.</w:t>
            </w:r>
          </w:p>
        </w:tc>
        <w:tc>
          <w:tcPr>
            <w:tcW w:w="1632" w:type="dxa"/>
            <w:shd w:val="clear" w:color="auto" w:fill="FFFFFF"/>
          </w:tcPr>
          <w:p w14:paraId="2ECEF495" w14:textId="77777777" w:rsidR="0015679A" w:rsidRPr="0015679A" w:rsidRDefault="0015679A" w:rsidP="0015679A">
            <w:pPr>
              <w:jc w:val="right"/>
              <w:rPr>
                <w:rFonts w:ascii="Calibri" w:hAnsi="Calibri" w:cs="Calibri"/>
                <w:b/>
                <w:bCs/>
                <w:color w:val="000000"/>
                <w:sz w:val="22"/>
                <w:szCs w:val="22"/>
                <w:lang w:eastAsia="bg-BG"/>
              </w:rPr>
            </w:pPr>
            <w:r w:rsidRPr="0015679A">
              <w:rPr>
                <w:rFonts w:ascii="Calibri" w:hAnsi="Calibri" w:cs="Calibri"/>
                <w:b/>
                <w:bCs/>
                <w:color w:val="000000"/>
                <w:sz w:val="22"/>
                <w:szCs w:val="22"/>
                <w:lang w:eastAsia="bg-BG"/>
              </w:rPr>
              <w:t>‘000 лв.</w:t>
            </w:r>
          </w:p>
        </w:tc>
      </w:tr>
      <w:tr w:rsidR="0015679A" w:rsidRPr="0015679A" w14:paraId="103DF25C" w14:textId="77777777" w:rsidTr="00997230">
        <w:trPr>
          <w:trHeight w:val="202"/>
        </w:trPr>
        <w:tc>
          <w:tcPr>
            <w:tcW w:w="6144" w:type="dxa"/>
            <w:shd w:val="clear" w:color="auto" w:fill="FFFFFF"/>
          </w:tcPr>
          <w:p w14:paraId="41B9DD46" w14:textId="77777777" w:rsidR="0015679A" w:rsidRPr="0015679A" w:rsidRDefault="0015679A" w:rsidP="0015679A">
            <w:pPr>
              <w:autoSpaceDE w:val="0"/>
              <w:autoSpaceDN w:val="0"/>
              <w:adjustRightInd w:val="0"/>
              <w:jc w:val="both"/>
              <w:rPr>
                <w:rFonts w:ascii="Calibri" w:hAnsi="Calibri" w:cs="Calibri"/>
                <w:b/>
                <w:bCs/>
                <w:sz w:val="22"/>
                <w:szCs w:val="22"/>
              </w:rPr>
            </w:pPr>
          </w:p>
        </w:tc>
        <w:tc>
          <w:tcPr>
            <w:tcW w:w="1824" w:type="dxa"/>
            <w:shd w:val="clear" w:color="auto" w:fill="FFFFFF"/>
          </w:tcPr>
          <w:p w14:paraId="126A90FD" w14:textId="77777777" w:rsidR="0015679A" w:rsidRPr="0015679A" w:rsidRDefault="0015679A" w:rsidP="0015679A">
            <w:pPr>
              <w:autoSpaceDE w:val="0"/>
              <w:autoSpaceDN w:val="0"/>
              <w:adjustRightInd w:val="0"/>
              <w:jc w:val="right"/>
              <w:rPr>
                <w:rFonts w:ascii="Calibri" w:hAnsi="Calibri" w:cs="Calibri"/>
                <w:b/>
                <w:bCs/>
                <w:sz w:val="22"/>
                <w:szCs w:val="22"/>
              </w:rPr>
            </w:pPr>
          </w:p>
        </w:tc>
        <w:tc>
          <w:tcPr>
            <w:tcW w:w="1632" w:type="dxa"/>
            <w:shd w:val="clear" w:color="auto" w:fill="FFFFFF"/>
          </w:tcPr>
          <w:p w14:paraId="1D48E320" w14:textId="77777777" w:rsidR="0015679A" w:rsidRPr="0015679A" w:rsidRDefault="0015679A" w:rsidP="0015679A">
            <w:pPr>
              <w:autoSpaceDE w:val="0"/>
              <w:autoSpaceDN w:val="0"/>
              <w:adjustRightInd w:val="0"/>
              <w:jc w:val="right"/>
              <w:rPr>
                <w:rFonts w:ascii="Calibri" w:hAnsi="Calibri" w:cs="Calibri"/>
                <w:b/>
                <w:bCs/>
                <w:sz w:val="22"/>
                <w:szCs w:val="22"/>
              </w:rPr>
            </w:pPr>
          </w:p>
        </w:tc>
      </w:tr>
      <w:tr w:rsidR="0015679A" w:rsidRPr="0015679A" w14:paraId="45C49FA0" w14:textId="77777777" w:rsidTr="00997230">
        <w:trPr>
          <w:trHeight w:val="202"/>
        </w:trPr>
        <w:tc>
          <w:tcPr>
            <w:tcW w:w="6144" w:type="dxa"/>
            <w:shd w:val="clear" w:color="auto" w:fill="FFFFFF"/>
          </w:tcPr>
          <w:p w14:paraId="33875B96" w14:textId="77777777" w:rsidR="0015679A" w:rsidRPr="0015679A" w:rsidRDefault="0015679A" w:rsidP="0015679A">
            <w:pPr>
              <w:autoSpaceDE w:val="0"/>
              <w:autoSpaceDN w:val="0"/>
              <w:adjustRightInd w:val="0"/>
              <w:rPr>
                <w:rFonts w:ascii="Calibri" w:hAnsi="Calibri" w:cs="Calibri"/>
                <w:sz w:val="22"/>
                <w:szCs w:val="22"/>
                <w:lang w:val="ru-RU"/>
              </w:rPr>
            </w:pPr>
            <w:r w:rsidRPr="0015679A">
              <w:rPr>
                <w:rFonts w:ascii="Calibri" w:hAnsi="Calibri" w:cs="Calibri"/>
                <w:sz w:val="22"/>
                <w:szCs w:val="22"/>
                <w:lang w:val="ru-RU"/>
              </w:rPr>
              <w:t>Премиен резерв</w:t>
            </w:r>
          </w:p>
        </w:tc>
        <w:tc>
          <w:tcPr>
            <w:tcW w:w="1824" w:type="dxa"/>
            <w:shd w:val="clear" w:color="auto" w:fill="FFFFFF"/>
          </w:tcPr>
          <w:p w14:paraId="6AD14AC1" w14:textId="77777777" w:rsidR="0015679A" w:rsidRPr="0015679A" w:rsidRDefault="0015679A" w:rsidP="0015679A">
            <w:pPr>
              <w:jc w:val="right"/>
              <w:rPr>
                <w:rFonts w:ascii="Calibri" w:hAnsi="Calibri" w:cs="Calibri"/>
                <w:sz w:val="22"/>
                <w:szCs w:val="22"/>
                <w:lang w:val="bg-BG" w:eastAsia="bg-BG"/>
              </w:rPr>
            </w:pPr>
            <w:r w:rsidRPr="0015679A">
              <w:rPr>
                <w:rFonts w:ascii="Calibri" w:hAnsi="Calibri" w:cs="Calibri"/>
                <w:sz w:val="22"/>
                <w:szCs w:val="22"/>
                <w:lang w:val="bg-BG" w:eastAsia="bg-BG"/>
              </w:rPr>
              <w:t>609</w:t>
            </w:r>
          </w:p>
        </w:tc>
        <w:tc>
          <w:tcPr>
            <w:tcW w:w="1632" w:type="dxa"/>
            <w:shd w:val="clear" w:color="auto" w:fill="FFFFFF"/>
          </w:tcPr>
          <w:p w14:paraId="7A2DAFF7" w14:textId="77777777" w:rsidR="0015679A" w:rsidRPr="0015679A" w:rsidRDefault="00BF4BCB" w:rsidP="0015679A">
            <w:pPr>
              <w:jc w:val="right"/>
              <w:rPr>
                <w:rFonts w:ascii="Calibri" w:hAnsi="Calibri" w:cs="Calibri"/>
                <w:sz w:val="22"/>
                <w:szCs w:val="22"/>
                <w:lang w:val="bg-BG" w:eastAsia="bg-BG"/>
              </w:rPr>
            </w:pPr>
            <w:r>
              <w:rPr>
                <w:rFonts w:ascii="Calibri" w:hAnsi="Calibri" w:cs="Calibri"/>
                <w:sz w:val="22"/>
                <w:szCs w:val="22"/>
                <w:lang w:val="bg-BG" w:eastAsia="bg-BG"/>
              </w:rPr>
              <w:t>609</w:t>
            </w:r>
          </w:p>
        </w:tc>
      </w:tr>
      <w:tr w:rsidR="0015679A" w:rsidRPr="0015679A" w14:paraId="701B97E6" w14:textId="77777777" w:rsidTr="00997230">
        <w:trPr>
          <w:trHeight w:val="202"/>
        </w:trPr>
        <w:tc>
          <w:tcPr>
            <w:tcW w:w="6144" w:type="dxa"/>
            <w:shd w:val="clear" w:color="auto" w:fill="FFFFFF"/>
          </w:tcPr>
          <w:p w14:paraId="232C9192" w14:textId="77777777" w:rsidR="0015679A" w:rsidRPr="0015679A" w:rsidRDefault="0015679A" w:rsidP="0015679A">
            <w:pPr>
              <w:rPr>
                <w:rFonts w:ascii="Calibri" w:hAnsi="Calibri" w:cs="Calibri"/>
                <w:sz w:val="22"/>
                <w:szCs w:val="22"/>
                <w:lang w:val="bg-BG"/>
              </w:rPr>
            </w:pPr>
            <w:r w:rsidRPr="0015679A">
              <w:rPr>
                <w:rFonts w:ascii="Calibri" w:hAnsi="Calibri" w:cs="Calibri"/>
                <w:b/>
                <w:bCs/>
                <w:sz w:val="22"/>
                <w:szCs w:val="22"/>
                <w:lang w:val="bg-BG" w:eastAsia="bg-BG"/>
              </w:rPr>
              <w:t>Общо:</w:t>
            </w:r>
          </w:p>
        </w:tc>
        <w:tc>
          <w:tcPr>
            <w:tcW w:w="1824" w:type="dxa"/>
            <w:tcBorders>
              <w:top w:val="single" w:sz="4" w:space="0" w:color="auto"/>
              <w:bottom w:val="double" w:sz="4" w:space="0" w:color="auto"/>
            </w:tcBorders>
            <w:shd w:val="clear" w:color="auto" w:fill="FFFFFF"/>
          </w:tcPr>
          <w:p w14:paraId="7FD95CB6" w14:textId="77777777" w:rsidR="0015679A" w:rsidRPr="0015679A" w:rsidRDefault="0015679A" w:rsidP="0015679A">
            <w:pPr>
              <w:jc w:val="right"/>
              <w:rPr>
                <w:rFonts w:ascii="Calibri" w:hAnsi="Calibri" w:cs="Calibri"/>
                <w:b/>
                <w:sz w:val="22"/>
                <w:szCs w:val="22"/>
                <w:highlight w:val="yellow"/>
                <w:lang w:val="bg-BG" w:eastAsia="bg-BG"/>
              </w:rPr>
            </w:pPr>
            <w:r w:rsidRPr="0015679A">
              <w:rPr>
                <w:rFonts w:ascii="Calibri" w:hAnsi="Calibri" w:cs="Calibri"/>
                <w:b/>
                <w:sz w:val="22"/>
                <w:szCs w:val="22"/>
                <w:lang w:val="bg-BG" w:eastAsia="bg-BG"/>
              </w:rPr>
              <w:t>609</w:t>
            </w:r>
          </w:p>
        </w:tc>
        <w:tc>
          <w:tcPr>
            <w:tcW w:w="1632" w:type="dxa"/>
            <w:tcBorders>
              <w:top w:val="single" w:sz="4" w:space="0" w:color="auto"/>
              <w:bottom w:val="double" w:sz="4" w:space="0" w:color="auto"/>
            </w:tcBorders>
            <w:shd w:val="clear" w:color="auto" w:fill="FFFFFF"/>
          </w:tcPr>
          <w:p w14:paraId="50C6A7AE" w14:textId="77777777" w:rsidR="0015679A" w:rsidRPr="0015679A" w:rsidRDefault="00BF4BCB" w:rsidP="0015679A">
            <w:pPr>
              <w:jc w:val="right"/>
              <w:rPr>
                <w:rFonts w:ascii="Calibri" w:hAnsi="Calibri" w:cs="Calibri"/>
                <w:b/>
                <w:sz w:val="22"/>
                <w:szCs w:val="22"/>
                <w:lang w:val="bg-BG" w:eastAsia="bg-BG"/>
              </w:rPr>
            </w:pPr>
            <w:r>
              <w:rPr>
                <w:rFonts w:ascii="Calibri" w:hAnsi="Calibri" w:cs="Calibri"/>
                <w:b/>
                <w:sz w:val="22"/>
                <w:szCs w:val="22"/>
                <w:lang w:val="bg-BG" w:eastAsia="bg-BG"/>
              </w:rPr>
              <w:t>609</w:t>
            </w:r>
          </w:p>
        </w:tc>
      </w:tr>
    </w:tbl>
    <w:p w14:paraId="6D9F3CA7" w14:textId="77777777" w:rsidR="0015679A" w:rsidRPr="0015679A" w:rsidRDefault="0015679A" w:rsidP="0015679A">
      <w:pPr>
        <w:shd w:val="clear" w:color="auto" w:fill="FFFFFF"/>
        <w:jc w:val="both"/>
        <w:rPr>
          <w:rFonts w:ascii="Calibri" w:hAnsi="Calibri" w:cs="Calibri"/>
          <w:sz w:val="22"/>
          <w:szCs w:val="22"/>
          <w:lang w:val="bg-BG"/>
        </w:rPr>
      </w:pPr>
    </w:p>
    <w:p w14:paraId="10E6B44E" w14:textId="77777777" w:rsidR="0015679A" w:rsidRPr="0015679A" w:rsidRDefault="0015679A" w:rsidP="0015679A">
      <w:pPr>
        <w:shd w:val="clear" w:color="auto" w:fill="FFFFFF"/>
        <w:jc w:val="both"/>
        <w:rPr>
          <w:rFonts w:ascii="Calibri" w:hAnsi="Calibri" w:cs="Calibri"/>
          <w:sz w:val="22"/>
          <w:szCs w:val="22"/>
          <w:lang w:val="bg-BG"/>
        </w:rPr>
      </w:pPr>
    </w:p>
    <w:p w14:paraId="7D9FBB85" w14:textId="77777777" w:rsidR="0015679A" w:rsidRPr="00210D61" w:rsidRDefault="0015679A" w:rsidP="00210D61">
      <w:pPr>
        <w:pStyle w:val="ListParagraph"/>
        <w:numPr>
          <w:ilvl w:val="1"/>
          <w:numId w:val="8"/>
        </w:numPr>
        <w:shd w:val="clear" w:color="auto" w:fill="FFFFFF"/>
        <w:jc w:val="both"/>
        <w:rPr>
          <w:rFonts w:ascii="Calibri" w:hAnsi="Calibri" w:cs="Calibri"/>
          <w:b/>
          <w:sz w:val="22"/>
          <w:szCs w:val="22"/>
          <w:lang w:val="bg-BG"/>
        </w:rPr>
      </w:pPr>
      <w:r w:rsidRPr="00210D61">
        <w:rPr>
          <w:rFonts w:ascii="Calibri" w:hAnsi="Calibri" w:cs="Calibri"/>
          <w:b/>
          <w:sz w:val="22"/>
          <w:szCs w:val="22"/>
        </w:rPr>
        <w:t>Други резерви</w:t>
      </w:r>
    </w:p>
    <w:tbl>
      <w:tblPr>
        <w:tblW w:w="0" w:type="auto"/>
        <w:tblInd w:w="108" w:type="dxa"/>
        <w:shd w:val="clear" w:color="auto" w:fill="FFFFFF"/>
        <w:tblLook w:val="0000" w:firstRow="0" w:lastRow="0" w:firstColumn="0" w:lastColumn="0" w:noHBand="0" w:noVBand="0"/>
      </w:tblPr>
      <w:tblGrid>
        <w:gridCol w:w="6230"/>
        <w:gridCol w:w="1849"/>
        <w:gridCol w:w="1654"/>
      </w:tblGrid>
      <w:tr w:rsidR="0015679A" w:rsidRPr="0015679A" w14:paraId="78B0DAB8" w14:textId="77777777" w:rsidTr="00997230">
        <w:trPr>
          <w:trHeight w:val="186"/>
        </w:trPr>
        <w:tc>
          <w:tcPr>
            <w:tcW w:w="6230" w:type="dxa"/>
            <w:shd w:val="clear" w:color="auto" w:fill="FFFFFF"/>
          </w:tcPr>
          <w:p w14:paraId="73E9DD71" w14:textId="77777777" w:rsidR="0015679A" w:rsidRPr="0015679A" w:rsidRDefault="0015679A" w:rsidP="0015679A">
            <w:pPr>
              <w:autoSpaceDE w:val="0"/>
              <w:autoSpaceDN w:val="0"/>
              <w:adjustRightInd w:val="0"/>
              <w:jc w:val="both"/>
              <w:rPr>
                <w:rFonts w:ascii="Calibri" w:hAnsi="Calibri" w:cs="Calibri"/>
                <w:b/>
                <w:bCs/>
                <w:sz w:val="22"/>
                <w:szCs w:val="22"/>
                <w:lang w:val="ru-RU"/>
              </w:rPr>
            </w:pPr>
          </w:p>
        </w:tc>
        <w:tc>
          <w:tcPr>
            <w:tcW w:w="1849" w:type="dxa"/>
            <w:shd w:val="clear" w:color="auto" w:fill="FFFFFF"/>
          </w:tcPr>
          <w:p w14:paraId="6DE12944" w14:textId="77777777" w:rsidR="0015679A" w:rsidRPr="0015679A" w:rsidRDefault="0015679A" w:rsidP="000F2FB0">
            <w:pPr>
              <w:jc w:val="right"/>
              <w:rPr>
                <w:rFonts w:ascii="Calibri" w:hAnsi="Calibri" w:cs="Calibri"/>
                <w:b/>
                <w:sz w:val="22"/>
                <w:szCs w:val="22"/>
                <w:u w:val="single"/>
                <w:lang w:val="bg-BG"/>
              </w:rPr>
            </w:pPr>
            <w:r w:rsidRPr="0015679A">
              <w:rPr>
                <w:rFonts w:ascii="Calibri" w:hAnsi="Calibri" w:cs="Calibri"/>
                <w:b/>
                <w:bCs/>
                <w:color w:val="000000"/>
                <w:sz w:val="22"/>
                <w:szCs w:val="22"/>
                <w:lang w:eastAsia="bg-BG"/>
              </w:rPr>
              <w:t>3</w:t>
            </w:r>
            <w:r w:rsidRPr="0015679A">
              <w:rPr>
                <w:rFonts w:ascii="Calibri" w:hAnsi="Calibri" w:cs="Calibri"/>
                <w:b/>
                <w:bCs/>
                <w:color w:val="000000"/>
                <w:sz w:val="22"/>
                <w:szCs w:val="22"/>
                <w:lang w:val="bg-BG" w:eastAsia="bg-BG"/>
              </w:rPr>
              <w:t>1</w:t>
            </w:r>
            <w:r w:rsidRPr="0015679A">
              <w:rPr>
                <w:rFonts w:ascii="Calibri" w:hAnsi="Calibri" w:cs="Calibri"/>
                <w:b/>
                <w:bCs/>
                <w:color w:val="000000"/>
                <w:sz w:val="22"/>
                <w:szCs w:val="22"/>
                <w:lang w:eastAsia="bg-BG"/>
              </w:rPr>
              <w:t>.</w:t>
            </w:r>
            <w:r>
              <w:rPr>
                <w:rFonts w:ascii="Calibri" w:hAnsi="Calibri" w:cs="Calibri"/>
                <w:b/>
                <w:bCs/>
                <w:color w:val="000000"/>
                <w:sz w:val="22"/>
                <w:szCs w:val="22"/>
                <w:lang w:val="bg-BG" w:eastAsia="bg-BG"/>
              </w:rPr>
              <w:t>03</w:t>
            </w:r>
            <w:r w:rsidRPr="0015679A">
              <w:rPr>
                <w:rFonts w:ascii="Calibri" w:hAnsi="Calibri" w:cs="Calibri"/>
                <w:b/>
                <w:bCs/>
                <w:color w:val="000000"/>
                <w:sz w:val="22"/>
                <w:szCs w:val="22"/>
                <w:lang w:eastAsia="bg-BG"/>
              </w:rPr>
              <w:t>.20</w:t>
            </w:r>
            <w:r w:rsidRPr="0015679A">
              <w:rPr>
                <w:rFonts w:ascii="Calibri" w:hAnsi="Calibri" w:cs="Calibri"/>
                <w:b/>
                <w:bCs/>
                <w:color w:val="000000"/>
                <w:sz w:val="22"/>
                <w:szCs w:val="22"/>
                <w:lang w:val="bg-BG" w:eastAsia="bg-BG"/>
              </w:rPr>
              <w:t>2</w:t>
            </w:r>
            <w:r w:rsidR="000F2FB0">
              <w:rPr>
                <w:rFonts w:ascii="Calibri" w:hAnsi="Calibri" w:cs="Calibri"/>
                <w:b/>
                <w:bCs/>
                <w:color w:val="000000"/>
                <w:sz w:val="22"/>
                <w:szCs w:val="22"/>
                <w:lang w:val="bg-BG" w:eastAsia="bg-BG"/>
              </w:rPr>
              <w:t>5</w:t>
            </w:r>
          </w:p>
        </w:tc>
        <w:tc>
          <w:tcPr>
            <w:tcW w:w="1654" w:type="dxa"/>
            <w:shd w:val="clear" w:color="auto" w:fill="FFFFFF"/>
          </w:tcPr>
          <w:p w14:paraId="71F90139" w14:textId="77777777" w:rsidR="0015679A" w:rsidRPr="0015679A" w:rsidRDefault="0015679A" w:rsidP="005904E9">
            <w:pPr>
              <w:jc w:val="right"/>
              <w:rPr>
                <w:rFonts w:ascii="Calibri" w:hAnsi="Calibri" w:cs="Calibri"/>
                <w:b/>
                <w:sz w:val="22"/>
                <w:szCs w:val="22"/>
                <w:highlight w:val="yellow"/>
                <w:u w:val="single"/>
                <w:lang w:val="bg-BG"/>
              </w:rPr>
            </w:pPr>
            <w:r w:rsidRPr="0015679A">
              <w:rPr>
                <w:rFonts w:ascii="Calibri" w:hAnsi="Calibri" w:cs="Calibri"/>
                <w:b/>
                <w:bCs/>
                <w:color w:val="000000"/>
                <w:sz w:val="22"/>
                <w:szCs w:val="22"/>
                <w:lang w:eastAsia="bg-BG"/>
              </w:rPr>
              <w:t>3</w:t>
            </w:r>
            <w:r w:rsidRPr="0015679A">
              <w:rPr>
                <w:rFonts w:ascii="Calibri" w:hAnsi="Calibri" w:cs="Calibri"/>
                <w:b/>
                <w:bCs/>
                <w:color w:val="000000"/>
                <w:sz w:val="22"/>
                <w:szCs w:val="22"/>
                <w:lang w:val="bg-BG" w:eastAsia="bg-BG"/>
              </w:rPr>
              <w:t>1</w:t>
            </w:r>
            <w:r w:rsidRPr="0015679A">
              <w:rPr>
                <w:rFonts w:ascii="Calibri" w:hAnsi="Calibri" w:cs="Calibri"/>
                <w:b/>
                <w:bCs/>
                <w:color w:val="000000"/>
                <w:sz w:val="22"/>
                <w:szCs w:val="22"/>
                <w:lang w:eastAsia="bg-BG"/>
              </w:rPr>
              <w:t>.</w:t>
            </w:r>
            <w:r w:rsidRPr="0015679A">
              <w:rPr>
                <w:rFonts w:ascii="Calibri" w:hAnsi="Calibri" w:cs="Calibri"/>
                <w:b/>
                <w:bCs/>
                <w:color w:val="000000"/>
                <w:sz w:val="22"/>
                <w:szCs w:val="22"/>
                <w:lang w:val="bg-BG" w:eastAsia="bg-BG"/>
              </w:rPr>
              <w:t>12</w:t>
            </w:r>
            <w:r w:rsidRPr="0015679A">
              <w:rPr>
                <w:rFonts w:ascii="Calibri" w:hAnsi="Calibri" w:cs="Calibri"/>
                <w:b/>
                <w:bCs/>
                <w:color w:val="000000"/>
                <w:sz w:val="22"/>
                <w:szCs w:val="22"/>
                <w:lang w:eastAsia="bg-BG"/>
              </w:rPr>
              <w:t>.20</w:t>
            </w:r>
            <w:r w:rsidRPr="0015679A">
              <w:rPr>
                <w:rFonts w:ascii="Calibri" w:hAnsi="Calibri" w:cs="Calibri"/>
                <w:b/>
                <w:bCs/>
                <w:color w:val="000000"/>
                <w:sz w:val="22"/>
                <w:szCs w:val="22"/>
                <w:lang w:val="bg-BG" w:eastAsia="bg-BG"/>
              </w:rPr>
              <w:t>2</w:t>
            </w:r>
            <w:r w:rsidR="005904E9">
              <w:rPr>
                <w:rFonts w:ascii="Calibri" w:hAnsi="Calibri" w:cs="Calibri"/>
                <w:b/>
                <w:bCs/>
                <w:color w:val="000000"/>
                <w:sz w:val="22"/>
                <w:szCs w:val="22"/>
                <w:lang w:val="bg-BG" w:eastAsia="bg-BG"/>
              </w:rPr>
              <w:t>4</w:t>
            </w:r>
          </w:p>
        </w:tc>
      </w:tr>
      <w:tr w:rsidR="0015679A" w:rsidRPr="0015679A" w14:paraId="02AF0C39" w14:textId="77777777" w:rsidTr="00997230">
        <w:trPr>
          <w:trHeight w:val="186"/>
        </w:trPr>
        <w:tc>
          <w:tcPr>
            <w:tcW w:w="6230" w:type="dxa"/>
            <w:shd w:val="clear" w:color="auto" w:fill="FFFFFF"/>
          </w:tcPr>
          <w:p w14:paraId="33C3BE27" w14:textId="77777777" w:rsidR="0015679A" w:rsidRPr="0015679A" w:rsidRDefault="0015679A" w:rsidP="0015679A">
            <w:pPr>
              <w:autoSpaceDE w:val="0"/>
              <w:autoSpaceDN w:val="0"/>
              <w:adjustRightInd w:val="0"/>
              <w:jc w:val="both"/>
              <w:rPr>
                <w:rFonts w:ascii="Calibri" w:hAnsi="Calibri" w:cs="Calibri"/>
                <w:b/>
                <w:bCs/>
                <w:sz w:val="22"/>
                <w:szCs w:val="22"/>
              </w:rPr>
            </w:pPr>
          </w:p>
        </w:tc>
        <w:tc>
          <w:tcPr>
            <w:tcW w:w="1849" w:type="dxa"/>
            <w:shd w:val="clear" w:color="auto" w:fill="FFFFFF"/>
          </w:tcPr>
          <w:p w14:paraId="7762BB00" w14:textId="77777777" w:rsidR="0015679A" w:rsidRPr="0015679A" w:rsidRDefault="0015679A" w:rsidP="0015679A">
            <w:pPr>
              <w:jc w:val="right"/>
              <w:rPr>
                <w:rFonts w:ascii="Calibri" w:hAnsi="Calibri" w:cs="Calibri"/>
                <w:b/>
                <w:bCs/>
                <w:color w:val="000000"/>
                <w:sz w:val="22"/>
                <w:szCs w:val="22"/>
                <w:lang w:eastAsia="bg-BG"/>
              </w:rPr>
            </w:pPr>
            <w:r w:rsidRPr="0015679A">
              <w:rPr>
                <w:rFonts w:ascii="Calibri" w:hAnsi="Calibri" w:cs="Calibri"/>
                <w:b/>
                <w:bCs/>
                <w:color w:val="000000"/>
                <w:sz w:val="22"/>
                <w:szCs w:val="22"/>
                <w:lang w:eastAsia="bg-BG"/>
              </w:rPr>
              <w:t>‘000 лв.</w:t>
            </w:r>
          </w:p>
        </w:tc>
        <w:tc>
          <w:tcPr>
            <w:tcW w:w="1654" w:type="dxa"/>
            <w:shd w:val="clear" w:color="auto" w:fill="FFFFFF"/>
          </w:tcPr>
          <w:p w14:paraId="21ACF13A" w14:textId="77777777" w:rsidR="0015679A" w:rsidRPr="0015679A" w:rsidRDefault="0015679A" w:rsidP="0015679A">
            <w:pPr>
              <w:jc w:val="right"/>
              <w:rPr>
                <w:rFonts w:ascii="Calibri" w:hAnsi="Calibri" w:cs="Calibri"/>
                <w:b/>
                <w:bCs/>
                <w:color w:val="000000"/>
                <w:sz w:val="22"/>
                <w:szCs w:val="22"/>
                <w:lang w:eastAsia="bg-BG"/>
              </w:rPr>
            </w:pPr>
            <w:r w:rsidRPr="0015679A">
              <w:rPr>
                <w:rFonts w:ascii="Calibri" w:hAnsi="Calibri" w:cs="Calibri"/>
                <w:b/>
                <w:bCs/>
                <w:color w:val="000000"/>
                <w:sz w:val="22"/>
                <w:szCs w:val="22"/>
                <w:lang w:eastAsia="bg-BG"/>
              </w:rPr>
              <w:t>‘000 лв.</w:t>
            </w:r>
          </w:p>
        </w:tc>
      </w:tr>
      <w:tr w:rsidR="0015679A" w:rsidRPr="0015679A" w14:paraId="06F4CDA8" w14:textId="77777777" w:rsidTr="00997230">
        <w:trPr>
          <w:trHeight w:val="186"/>
        </w:trPr>
        <w:tc>
          <w:tcPr>
            <w:tcW w:w="6230" w:type="dxa"/>
            <w:shd w:val="clear" w:color="auto" w:fill="FFFFFF"/>
          </w:tcPr>
          <w:p w14:paraId="1074AB7F" w14:textId="77777777" w:rsidR="0015679A" w:rsidRPr="0015679A" w:rsidRDefault="0015679A" w:rsidP="0015679A">
            <w:pPr>
              <w:autoSpaceDE w:val="0"/>
              <w:autoSpaceDN w:val="0"/>
              <w:adjustRightInd w:val="0"/>
              <w:jc w:val="both"/>
              <w:rPr>
                <w:rFonts w:ascii="Calibri" w:hAnsi="Calibri" w:cs="Calibri"/>
                <w:b/>
                <w:bCs/>
                <w:sz w:val="22"/>
                <w:szCs w:val="22"/>
              </w:rPr>
            </w:pPr>
          </w:p>
        </w:tc>
        <w:tc>
          <w:tcPr>
            <w:tcW w:w="1849" w:type="dxa"/>
            <w:shd w:val="clear" w:color="auto" w:fill="FFFFFF"/>
          </w:tcPr>
          <w:p w14:paraId="66E3D0DF" w14:textId="77777777" w:rsidR="0015679A" w:rsidRPr="0015679A" w:rsidRDefault="0015679A" w:rsidP="0015679A">
            <w:pPr>
              <w:autoSpaceDE w:val="0"/>
              <w:autoSpaceDN w:val="0"/>
              <w:adjustRightInd w:val="0"/>
              <w:jc w:val="right"/>
              <w:rPr>
                <w:rFonts w:ascii="Calibri" w:hAnsi="Calibri" w:cs="Calibri"/>
                <w:b/>
                <w:bCs/>
                <w:sz w:val="22"/>
                <w:szCs w:val="22"/>
              </w:rPr>
            </w:pPr>
          </w:p>
        </w:tc>
        <w:tc>
          <w:tcPr>
            <w:tcW w:w="1654" w:type="dxa"/>
            <w:shd w:val="clear" w:color="auto" w:fill="FFFFFF"/>
          </w:tcPr>
          <w:p w14:paraId="4CD0F286" w14:textId="77777777" w:rsidR="0015679A" w:rsidRPr="0015679A" w:rsidRDefault="0015679A" w:rsidP="0015679A">
            <w:pPr>
              <w:autoSpaceDE w:val="0"/>
              <w:autoSpaceDN w:val="0"/>
              <w:adjustRightInd w:val="0"/>
              <w:jc w:val="right"/>
              <w:rPr>
                <w:rFonts w:ascii="Calibri" w:hAnsi="Calibri" w:cs="Calibri"/>
                <w:b/>
                <w:bCs/>
                <w:sz w:val="22"/>
                <w:szCs w:val="22"/>
              </w:rPr>
            </w:pPr>
          </w:p>
        </w:tc>
      </w:tr>
      <w:tr w:rsidR="0015679A" w:rsidRPr="0015679A" w14:paraId="5B5C99C6" w14:textId="77777777" w:rsidTr="00997230">
        <w:trPr>
          <w:trHeight w:val="186"/>
        </w:trPr>
        <w:tc>
          <w:tcPr>
            <w:tcW w:w="6230" w:type="dxa"/>
            <w:shd w:val="clear" w:color="auto" w:fill="FFFFFF"/>
          </w:tcPr>
          <w:p w14:paraId="78826ABD" w14:textId="77777777" w:rsidR="0015679A" w:rsidRPr="0015679A" w:rsidRDefault="0015679A" w:rsidP="0015679A">
            <w:pPr>
              <w:autoSpaceDE w:val="0"/>
              <w:autoSpaceDN w:val="0"/>
              <w:adjustRightInd w:val="0"/>
              <w:rPr>
                <w:rFonts w:ascii="Calibri" w:hAnsi="Calibri" w:cs="Calibri"/>
                <w:sz w:val="22"/>
                <w:szCs w:val="22"/>
                <w:lang w:val="ru-RU"/>
              </w:rPr>
            </w:pPr>
            <w:r w:rsidRPr="0015679A">
              <w:rPr>
                <w:rFonts w:ascii="Calibri" w:hAnsi="Calibri" w:cs="Calibri"/>
                <w:sz w:val="22"/>
                <w:szCs w:val="22"/>
                <w:lang w:val="ru-RU"/>
              </w:rPr>
              <w:t>Законови резерви</w:t>
            </w:r>
          </w:p>
        </w:tc>
        <w:tc>
          <w:tcPr>
            <w:tcW w:w="1849" w:type="dxa"/>
            <w:shd w:val="clear" w:color="auto" w:fill="FFFFFF"/>
          </w:tcPr>
          <w:p w14:paraId="3E45C427" w14:textId="77777777" w:rsidR="0015679A" w:rsidRPr="0015679A" w:rsidRDefault="0015679A" w:rsidP="005904E9">
            <w:pPr>
              <w:jc w:val="right"/>
              <w:rPr>
                <w:rFonts w:ascii="Calibri" w:hAnsi="Calibri" w:cs="Calibri"/>
                <w:sz w:val="22"/>
                <w:szCs w:val="22"/>
                <w:lang w:val="bg-BG" w:eastAsia="bg-BG"/>
              </w:rPr>
            </w:pPr>
            <w:r w:rsidRPr="0015679A">
              <w:rPr>
                <w:rFonts w:ascii="Calibri" w:hAnsi="Calibri" w:cs="Calibri"/>
                <w:sz w:val="22"/>
                <w:szCs w:val="22"/>
                <w:lang w:val="bg-BG" w:eastAsia="bg-BG"/>
              </w:rPr>
              <w:t>1</w:t>
            </w:r>
            <w:r w:rsidR="005904E9">
              <w:rPr>
                <w:rFonts w:ascii="Calibri" w:hAnsi="Calibri" w:cs="Calibri"/>
                <w:sz w:val="22"/>
                <w:szCs w:val="22"/>
                <w:lang w:val="bg-BG" w:eastAsia="bg-BG"/>
              </w:rPr>
              <w:t>96</w:t>
            </w:r>
          </w:p>
        </w:tc>
        <w:tc>
          <w:tcPr>
            <w:tcW w:w="1654" w:type="dxa"/>
            <w:shd w:val="clear" w:color="auto" w:fill="FFFFFF"/>
          </w:tcPr>
          <w:p w14:paraId="1582F0CD" w14:textId="77777777" w:rsidR="0015679A" w:rsidRPr="0015679A" w:rsidRDefault="005904E9" w:rsidP="0015679A">
            <w:pPr>
              <w:jc w:val="right"/>
              <w:rPr>
                <w:rFonts w:ascii="Calibri" w:hAnsi="Calibri" w:cs="Calibri"/>
                <w:sz w:val="22"/>
                <w:szCs w:val="22"/>
                <w:lang w:val="bg-BG" w:eastAsia="bg-BG"/>
              </w:rPr>
            </w:pPr>
            <w:r>
              <w:rPr>
                <w:rFonts w:ascii="Calibri" w:hAnsi="Calibri" w:cs="Calibri"/>
                <w:sz w:val="22"/>
                <w:szCs w:val="22"/>
                <w:lang w:val="bg-BG" w:eastAsia="bg-BG"/>
              </w:rPr>
              <w:t>196</w:t>
            </w:r>
          </w:p>
        </w:tc>
      </w:tr>
      <w:tr w:rsidR="0015679A" w:rsidRPr="0015679A" w14:paraId="7955FF61" w14:textId="77777777" w:rsidTr="00997230">
        <w:trPr>
          <w:trHeight w:val="186"/>
        </w:trPr>
        <w:tc>
          <w:tcPr>
            <w:tcW w:w="6230" w:type="dxa"/>
            <w:shd w:val="clear" w:color="auto" w:fill="FFFFFF"/>
          </w:tcPr>
          <w:p w14:paraId="0A842EB4" w14:textId="77777777" w:rsidR="0015679A" w:rsidRPr="0015679A" w:rsidRDefault="0015679A" w:rsidP="0015679A">
            <w:pPr>
              <w:rPr>
                <w:rFonts w:ascii="Calibri" w:hAnsi="Calibri" w:cs="Calibri"/>
                <w:sz w:val="22"/>
                <w:szCs w:val="22"/>
                <w:lang w:val="bg-BG"/>
              </w:rPr>
            </w:pPr>
            <w:r w:rsidRPr="0015679A">
              <w:rPr>
                <w:rFonts w:ascii="Calibri" w:hAnsi="Calibri" w:cs="Calibri"/>
                <w:b/>
                <w:bCs/>
                <w:sz w:val="22"/>
                <w:szCs w:val="22"/>
                <w:lang w:val="bg-BG" w:eastAsia="bg-BG"/>
              </w:rPr>
              <w:t>Общо:</w:t>
            </w:r>
          </w:p>
        </w:tc>
        <w:tc>
          <w:tcPr>
            <w:tcW w:w="1849" w:type="dxa"/>
            <w:tcBorders>
              <w:top w:val="single" w:sz="4" w:space="0" w:color="auto"/>
              <w:bottom w:val="double" w:sz="4" w:space="0" w:color="auto"/>
            </w:tcBorders>
            <w:shd w:val="clear" w:color="auto" w:fill="FFFFFF"/>
          </w:tcPr>
          <w:p w14:paraId="0C0066D7" w14:textId="77777777" w:rsidR="0015679A" w:rsidRPr="0015679A" w:rsidRDefault="005904E9" w:rsidP="0015679A">
            <w:pPr>
              <w:jc w:val="right"/>
              <w:rPr>
                <w:rFonts w:ascii="Calibri" w:hAnsi="Calibri" w:cs="Calibri"/>
                <w:b/>
                <w:sz w:val="22"/>
                <w:szCs w:val="22"/>
                <w:highlight w:val="yellow"/>
                <w:lang w:val="bg-BG" w:eastAsia="bg-BG"/>
              </w:rPr>
            </w:pPr>
            <w:r>
              <w:rPr>
                <w:rFonts w:ascii="Calibri" w:hAnsi="Calibri" w:cs="Calibri"/>
                <w:b/>
                <w:sz w:val="22"/>
                <w:szCs w:val="22"/>
                <w:lang w:val="bg-BG" w:eastAsia="bg-BG"/>
              </w:rPr>
              <w:t>196</w:t>
            </w:r>
          </w:p>
        </w:tc>
        <w:tc>
          <w:tcPr>
            <w:tcW w:w="1654" w:type="dxa"/>
            <w:tcBorders>
              <w:top w:val="single" w:sz="4" w:space="0" w:color="auto"/>
              <w:bottom w:val="double" w:sz="4" w:space="0" w:color="auto"/>
            </w:tcBorders>
            <w:shd w:val="clear" w:color="auto" w:fill="FFFFFF"/>
          </w:tcPr>
          <w:p w14:paraId="06760978" w14:textId="77777777" w:rsidR="0015679A" w:rsidRPr="0015679A" w:rsidRDefault="005904E9" w:rsidP="0015679A">
            <w:pPr>
              <w:jc w:val="right"/>
              <w:rPr>
                <w:rFonts w:ascii="Calibri" w:hAnsi="Calibri" w:cs="Calibri"/>
                <w:b/>
                <w:sz w:val="22"/>
                <w:szCs w:val="22"/>
                <w:lang w:val="bg-BG" w:eastAsia="bg-BG"/>
              </w:rPr>
            </w:pPr>
            <w:r>
              <w:rPr>
                <w:rFonts w:ascii="Calibri" w:hAnsi="Calibri" w:cs="Calibri"/>
                <w:b/>
                <w:sz w:val="22"/>
                <w:szCs w:val="22"/>
                <w:lang w:val="bg-BG" w:eastAsia="bg-BG"/>
              </w:rPr>
              <w:t>196</w:t>
            </w:r>
          </w:p>
        </w:tc>
      </w:tr>
    </w:tbl>
    <w:p w14:paraId="733334AE" w14:textId="77777777" w:rsidR="0015679A" w:rsidRDefault="0015679A" w:rsidP="0015679A">
      <w:pPr>
        <w:shd w:val="clear" w:color="auto" w:fill="FFFFFF"/>
        <w:jc w:val="both"/>
        <w:rPr>
          <w:rFonts w:ascii="Calibri" w:hAnsi="Calibri" w:cs="Calibri"/>
          <w:sz w:val="22"/>
          <w:szCs w:val="22"/>
          <w:lang w:val="bg-BG"/>
        </w:rPr>
      </w:pPr>
    </w:p>
    <w:p w14:paraId="0E78EE93" w14:textId="77777777" w:rsidR="006F3319" w:rsidRPr="000F7131" w:rsidRDefault="006F3319" w:rsidP="00C72A11">
      <w:pPr>
        <w:pStyle w:val="ListParagraph"/>
        <w:numPr>
          <w:ilvl w:val="0"/>
          <w:numId w:val="8"/>
        </w:numPr>
        <w:jc w:val="both"/>
        <w:rPr>
          <w:rFonts w:ascii="Calibri" w:hAnsi="Calibri" w:cs="Calibri"/>
          <w:b/>
          <w:smallCaps/>
          <w:sz w:val="22"/>
          <w:szCs w:val="22"/>
          <w:lang w:val="bg-BG"/>
        </w:rPr>
      </w:pPr>
      <w:r w:rsidRPr="00C72A11">
        <w:rPr>
          <w:rFonts w:ascii="Calibri" w:hAnsi="Calibri" w:cs="Calibri"/>
          <w:b/>
          <w:sz w:val="22"/>
          <w:szCs w:val="22"/>
          <w:lang w:val="bg-BG"/>
        </w:rPr>
        <w:t>ОБЛИГАЦИОННИ ЗАЕМИ</w:t>
      </w:r>
    </w:p>
    <w:p w14:paraId="50653E84" w14:textId="77777777" w:rsidR="006F3319" w:rsidRPr="006F3319" w:rsidRDefault="006F3319" w:rsidP="006F3319">
      <w:pPr>
        <w:jc w:val="both"/>
        <w:rPr>
          <w:rFonts w:ascii="Calibri" w:hAnsi="Calibri" w:cs="Calibri"/>
          <w:b/>
          <w:sz w:val="22"/>
          <w:szCs w:val="22"/>
          <w:lang w:val="bg-BG"/>
        </w:rPr>
      </w:pPr>
    </w:p>
    <w:p w14:paraId="571C21DF" w14:textId="77777777" w:rsidR="006F3319" w:rsidRPr="006F3319" w:rsidRDefault="006F3319" w:rsidP="006F3319">
      <w:pPr>
        <w:jc w:val="both"/>
        <w:rPr>
          <w:rFonts w:ascii="Calibri" w:hAnsi="Calibri" w:cs="Calibri"/>
          <w:sz w:val="22"/>
          <w:szCs w:val="22"/>
          <w:lang w:val="bg-BG"/>
        </w:rPr>
      </w:pPr>
      <w:r w:rsidRPr="006F3319">
        <w:rPr>
          <w:rFonts w:ascii="Calibri" w:hAnsi="Calibri" w:cs="Calibri"/>
          <w:sz w:val="22"/>
          <w:szCs w:val="22"/>
          <w:lang w:val="bg-BG"/>
        </w:rPr>
        <w:t>На 09 декември 2024г. Дружеството е сключило облигационен заем със следните характеристики:</w:t>
      </w:r>
    </w:p>
    <w:p w14:paraId="6D4C52A2" w14:textId="77777777" w:rsidR="006F3319" w:rsidRPr="006F3319" w:rsidRDefault="006F3319" w:rsidP="006F3319">
      <w:pPr>
        <w:jc w:val="both"/>
        <w:rPr>
          <w:rFonts w:ascii="Calibri" w:hAnsi="Calibri" w:cs="Calibri"/>
          <w:sz w:val="22"/>
          <w:szCs w:val="22"/>
          <w:lang w:val="bg-BG"/>
        </w:rPr>
      </w:pPr>
      <w:r w:rsidRPr="006F3319">
        <w:rPr>
          <w:rFonts w:ascii="Calibri" w:hAnsi="Calibri" w:cs="Calibri"/>
          <w:sz w:val="22"/>
          <w:szCs w:val="22"/>
          <w:lang w:val="bg-BG"/>
        </w:rPr>
        <w:t>•</w:t>
      </w:r>
      <w:r w:rsidRPr="006F3319">
        <w:rPr>
          <w:rFonts w:ascii="Calibri" w:hAnsi="Calibri" w:cs="Calibri"/>
          <w:sz w:val="22"/>
          <w:szCs w:val="22"/>
          <w:lang w:val="bg-BG"/>
        </w:rPr>
        <w:tab/>
        <w:t>ISIN: BG2100010185;</w:t>
      </w:r>
    </w:p>
    <w:p w14:paraId="240AFCE6" w14:textId="77777777" w:rsidR="006F3319" w:rsidRPr="006F3319" w:rsidRDefault="006F3319" w:rsidP="006F3319">
      <w:pPr>
        <w:jc w:val="both"/>
        <w:rPr>
          <w:rFonts w:ascii="Calibri" w:hAnsi="Calibri" w:cs="Calibri"/>
          <w:sz w:val="22"/>
          <w:szCs w:val="22"/>
          <w:lang w:val="bg-BG"/>
        </w:rPr>
      </w:pPr>
      <w:r w:rsidRPr="006F3319">
        <w:rPr>
          <w:rFonts w:ascii="Calibri" w:hAnsi="Calibri" w:cs="Calibri"/>
          <w:sz w:val="22"/>
          <w:szCs w:val="22"/>
          <w:lang w:val="bg-BG"/>
        </w:rPr>
        <w:t>•</w:t>
      </w:r>
      <w:r w:rsidRPr="006F3319">
        <w:rPr>
          <w:rFonts w:ascii="Calibri" w:hAnsi="Calibri" w:cs="Calibri"/>
          <w:sz w:val="22"/>
          <w:szCs w:val="22"/>
          <w:lang w:val="bg-BG"/>
        </w:rPr>
        <w:tab/>
        <w:t xml:space="preserve">Брой облигации: </w:t>
      </w:r>
      <w:r w:rsidRPr="006F3319">
        <w:rPr>
          <w:rFonts w:ascii="Calibri" w:hAnsi="Calibri" w:cs="Calibri"/>
          <w:sz w:val="22"/>
          <w:szCs w:val="22"/>
          <w:lang w:val="ru-RU"/>
        </w:rPr>
        <w:t>2</w:t>
      </w:r>
      <w:r w:rsidRPr="006F3319">
        <w:rPr>
          <w:rFonts w:ascii="Calibri" w:hAnsi="Calibri" w:cs="Calibri"/>
          <w:sz w:val="22"/>
          <w:szCs w:val="22"/>
          <w:lang w:val="bg-BG"/>
        </w:rPr>
        <w:t xml:space="preserve"> 000;</w:t>
      </w:r>
    </w:p>
    <w:p w14:paraId="5494DAB2" w14:textId="77777777" w:rsidR="006F3319" w:rsidRPr="006F3319" w:rsidRDefault="006F3319" w:rsidP="006F3319">
      <w:pPr>
        <w:jc w:val="both"/>
        <w:rPr>
          <w:rFonts w:ascii="Calibri" w:hAnsi="Calibri" w:cs="Calibri"/>
          <w:sz w:val="22"/>
          <w:szCs w:val="22"/>
          <w:lang w:val="bg-BG"/>
        </w:rPr>
      </w:pPr>
      <w:r w:rsidRPr="006F3319">
        <w:rPr>
          <w:rFonts w:ascii="Calibri" w:hAnsi="Calibri" w:cs="Calibri"/>
          <w:sz w:val="22"/>
          <w:szCs w:val="22"/>
          <w:lang w:val="bg-BG"/>
        </w:rPr>
        <w:t>•</w:t>
      </w:r>
      <w:r w:rsidRPr="006F3319">
        <w:rPr>
          <w:rFonts w:ascii="Calibri" w:hAnsi="Calibri" w:cs="Calibri"/>
          <w:sz w:val="22"/>
          <w:szCs w:val="22"/>
          <w:lang w:val="bg-BG"/>
        </w:rPr>
        <w:tab/>
        <w:t>Номинал на облигация: 1 000 лв.;</w:t>
      </w:r>
    </w:p>
    <w:p w14:paraId="6D96C204" w14:textId="77777777" w:rsidR="006F3319" w:rsidRPr="006F3319" w:rsidRDefault="006F3319" w:rsidP="006F3319">
      <w:pPr>
        <w:jc w:val="both"/>
        <w:rPr>
          <w:rFonts w:ascii="Calibri" w:hAnsi="Calibri" w:cs="Calibri"/>
          <w:sz w:val="22"/>
          <w:szCs w:val="22"/>
          <w:lang w:val="bg-BG"/>
        </w:rPr>
      </w:pPr>
      <w:r w:rsidRPr="006F3319">
        <w:rPr>
          <w:rFonts w:ascii="Calibri" w:hAnsi="Calibri" w:cs="Calibri"/>
          <w:sz w:val="22"/>
          <w:szCs w:val="22"/>
          <w:lang w:val="bg-BG"/>
        </w:rPr>
        <w:t>•</w:t>
      </w:r>
      <w:r w:rsidRPr="006F3319">
        <w:rPr>
          <w:rFonts w:ascii="Calibri" w:hAnsi="Calibri" w:cs="Calibri"/>
          <w:sz w:val="22"/>
          <w:szCs w:val="22"/>
          <w:lang w:val="bg-BG"/>
        </w:rPr>
        <w:tab/>
        <w:t>Размер на облигационния заем: 2 000 хил. лв.;</w:t>
      </w:r>
    </w:p>
    <w:p w14:paraId="4B9E0E1C" w14:textId="77777777" w:rsidR="006F3319" w:rsidRPr="006F3319" w:rsidRDefault="006F3319" w:rsidP="006F3319">
      <w:pPr>
        <w:jc w:val="both"/>
        <w:rPr>
          <w:rFonts w:ascii="Calibri" w:hAnsi="Calibri" w:cs="Calibri"/>
          <w:sz w:val="22"/>
          <w:szCs w:val="22"/>
          <w:lang w:val="bg-BG"/>
        </w:rPr>
      </w:pPr>
      <w:r w:rsidRPr="006F3319">
        <w:rPr>
          <w:rFonts w:ascii="Calibri" w:hAnsi="Calibri" w:cs="Calibri"/>
          <w:sz w:val="22"/>
          <w:szCs w:val="22"/>
          <w:lang w:val="bg-BG"/>
        </w:rPr>
        <w:t>•</w:t>
      </w:r>
      <w:r w:rsidRPr="006F3319">
        <w:rPr>
          <w:rFonts w:ascii="Calibri" w:hAnsi="Calibri" w:cs="Calibri"/>
          <w:sz w:val="22"/>
          <w:szCs w:val="22"/>
          <w:lang w:val="bg-BG"/>
        </w:rPr>
        <w:tab/>
        <w:t xml:space="preserve">Срок на облигационния заем: 5 години от срока на сключване </w:t>
      </w:r>
    </w:p>
    <w:p w14:paraId="09902F5A" w14:textId="77777777" w:rsidR="006F3319" w:rsidRPr="006F3319" w:rsidRDefault="006F3319" w:rsidP="006F3319">
      <w:pPr>
        <w:jc w:val="both"/>
        <w:rPr>
          <w:rFonts w:ascii="Calibri" w:hAnsi="Calibri" w:cs="Calibri"/>
          <w:sz w:val="22"/>
          <w:szCs w:val="22"/>
          <w:lang w:val="bg-BG"/>
        </w:rPr>
      </w:pPr>
      <w:r w:rsidRPr="006F3319">
        <w:rPr>
          <w:rFonts w:ascii="Calibri" w:hAnsi="Calibri" w:cs="Calibri"/>
          <w:sz w:val="22"/>
          <w:szCs w:val="22"/>
          <w:lang w:val="bg-BG"/>
        </w:rPr>
        <w:t>•</w:t>
      </w:r>
      <w:r w:rsidRPr="006F3319">
        <w:rPr>
          <w:rFonts w:ascii="Calibri" w:hAnsi="Calibri" w:cs="Calibri"/>
          <w:sz w:val="22"/>
          <w:szCs w:val="22"/>
          <w:lang w:val="bg-BG"/>
        </w:rPr>
        <w:tab/>
        <w:t>Лихва: 5,00%;</w:t>
      </w:r>
    </w:p>
    <w:p w14:paraId="7B7547BD" w14:textId="77777777" w:rsidR="006F3319" w:rsidRPr="006F3319" w:rsidRDefault="006F3319" w:rsidP="006F3319">
      <w:pPr>
        <w:jc w:val="both"/>
        <w:rPr>
          <w:rFonts w:ascii="Calibri" w:hAnsi="Calibri" w:cs="Calibri"/>
          <w:sz w:val="22"/>
          <w:szCs w:val="22"/>
          <w:lang w:val="bg-BG"/>
        </w:rPr>
      </w:pPr>
      <w:r w:rsidRPr="006F3319">
        <w:rPr>
          <w:rFonts w:ascii="Calibri" w:hAnsi="Calibri" w:cs="Calibri"/>
          <w:sz w:val="22"/>
          <w:szCs w:val="22"/>
          <w:lang w:val="bg-BG"/>
        </w:rPr>
        <w:t>•</w:t>
      </w:r>
      <w:r w:rsidRPr="006F3319">
        <w:rPr>
          <w:rFonts w:ascii="Calibri" w:hAnsi="Calibri" w:cs="Calibri"/>
          <w:sz w:val="22"/>
          <w:szCs w:val="22"/>
          <w:lang w:val="bg-BG"/>
        </w:rPr>
        <w:tab/>
        <w:t>Период на лихвеното плащане: 1 път годишно.</w:t>
      </w:r>
    </w:p>
    <w:p w14:paraId="5D4E18C4" w14:textId="77777777" w:rsidR="006F3319" w:rsidRDefault="006F3319" w:rsidP="006F3319">
      <w:pPr>
        <w:jc w:val="both"/>
        <w:rPr>
          <w:rFonts w:ascii="Calibri" w:hAnsi="Calibri" w:cs="Calibri"/>
          <w:b/>
          <w:sz w:val="22"/>
          <w:szCs w:val="22"/>
          <w:lang w:val="bg-BG"/>
        </w:rPr>
      </w:pPr>
      <w:r w:rsidRPr="006F3319">
        <w:rPr>
          <w:rFonts w:ascii="Calibri" w:hAnsi="Calibri" w:cs="Calibri"/>
          <w:b/>
          <w:sz w:val="22"/>
          <w:szCs w:val="22"/>
          <w:lang w:val="bg-BG"/>
        </w:rPr>
        <w:tab/>
      </w:r>
    </w:p>
    <w:p w14:paraId="181901D4" w14:textId="77777777" w:rsidR="002E40B4" w:rsidRPr="006F3319" w:rsidRDefault="002E40B4" w:rsidP="006F3319">
      <w:pPr>
        <w:jc w:val="both"/>
        <w:rPr>
          <w:rFonts w:ascii="Calibri" w:hAnsi="Calibri" w:cs="Calibri"/>
          <w:b/>
          <w:sz w:val="22"/>
          <w:szCs w:val="22"/>
          <w:lang w:val="bg-BG"/>
        </w:rPr>
      </w:pPr>
    </w:p>
    <w:tbl>
      <w:tblPr>
        <w:tblW w:w="5000" w:type="pct"/>
        <w:tblLayout w:type="fixed"/>
        <w:tblCellMar>
          <w:left w:w="70" w:type="dxa"/>
          <w:right w:w="70" w:type="dxa"/>
        </w:tblCellMar>
        <w:tblLook w:val="04A0" w:firstRow="1" w:lastRow="0" w:firstColumn="1" w:lastColumn="0" w:noHBand="0" w:noVBand="1"/>
      </w:tblPr>
      <w:tblGrid>
        <w:gridCol w:w="4532"/>
        <w:gridCol w:w="1422"/>
        <w:gridCol w:w="1557"/>
        <w:gridCol w:w="871"/>
        <w:gridCol w:w="549"/>
        <w:gridCol w:w="1417"/>
        <w:gridCol w:w="44"/>
      </w:tblGrid>
      <w:tr w:rsidR="006F3319" w:rsidRPr="006F3319" w14:paraId="5148F855" w14:textId="77777777" w:rsidTr="009E5AA8">
        <w:trPr>
          <w:trHeight w:val="19"/>
        </w:trPr>
        <w:tc>
          <w:tcPr>
            <w:tcW w:w="2181" w:type="pct"/>
            <w:tcBorders>
              <w:top w:val="nil"/>
              <w:left w:val="nil"/>
              <w:bottom w:val="nil"/>
              <w:right w:val="nil"/>
            </w:tcBorders>
            <w:shd w:val="clear" w:color="auto" w:fill="auto"/>
            <w:noWrap/>
            <w:vAlign w:val="center"/>
            <w:hideMark/>
          </w:tcPr>
          <w:p w14:paraId="1267E7B4" w14:textId="77777777" w:rsidR="006F3319" w:rsidRPr="006F3319" w:rsidRDefault="006F3319" w:rsidP="006F3319">
            <w:pPr>
              <w:jc w:val="both"/>
              <w:rPr>
                <w:rFonts w:ascii="Calibri" w:hAnsi="Calibri" w:cs="Calibri"/>
                <w:b/>
                <w:bCs/>
                <w:sz w:val="22"/>
                <w:szCs w:val="22"/>
                <w:lang w:val="bg-BG"/>
              </w:rPr>
            </w:pPr>
          </w:p>
        </w:tc>
        <w:tc>
          <w:tcPr>
            <w:tcW w:w="1852" w:type="pct"/>
            <w:gridSpan w:val="3"/>
            <w:tcBorders>
              <w:top w:val="single" w:sz="4" w:space="0" w:color="auto"/>
              <w:left w:val="nil"/>
              <w:bottom w:val="single" w:sz="4" w:space="0" w:color="auto"/>
              <w:right w:val="nil"/>
            </w:tcBorders>
            <w:shd w:val="clear" w:color="auto" w:fill="auto"/>
            <w:noWrap/>
            <w:vAlign w:val="center"/>
            <w:hideMark/>
          </w:tcPr>
          <w:p w14:paraId="37309505" w14:textId="77777777" w:rsidR="006F3319" w:rsidRPr="006F3319" w:rsidRDefault="006F3319" w:rsidP="006F3319">
            <w:pPr>
              <w:jc w:val="both"/>
              <w:rPr>
                <w:rFonts w:ascii="Calibri" w:hAnsi="Calibri" w:cs="Calibri"/>
                <w:b/>
                <w:bCs/>
                <w:sz w:val="22"/>
                <w:szCs w:val="22"/>
                <w:lang w:val="bg-BG"/>
              </w:rPr>
            </w:pPr>
            <w:r w:rsidRPr="006F3319">
              <w:rPr>
                <w:rFonts w:ascii="Calibri" w:hAnsi="Calibri" w:cs="Calibri"/>
                <w:b/>
                <w:bCs/>
                <w:sz w:val="22"/>
                <w:szCs w:val="22"/>
                <w:lang w:val="bg-BG"/>
              </w:rPr>
              <w:t>Текущи</w:t>
            </w:r>
          </w:p>
        </w:tc>
        <w:tc>
          <w:tcPr>
            <w:tcW w:w="967" w:type="pct"/>
            <w:gridSpan w:val="3"/>
            <w:tcBorders>
              <w:top w:val="single" w:sz="4" w:space="0" w:color="auto"/>
              <w:left w:val="nil"/>
              <w:bottom w:val="single" w:sz="4" w:space="0" w:color="auto"/>
              <w:right w:val="nil"/>
            </w:tcBorders>
            <w:shd w:val="clear" w:color="auto" w:fill="auto"/>
            <w:noWrap/>
            <w:vAlign w:val="center"/>
            <w:hideMark/>
          </w:tcPr>
          <w:p w14:paraId="5DD1B63C" w14:textId="77777777" w:rsidR="006F3319" w:rsidRPr="006F3319" w:rsidRDefault="006F3319" w:rsidP="006F3319">
            <w:pPr>
              <w:jc w:val="both"/>
              <w:rPr>
                <w:rFonts w:ascii="Calibri" w:hAnsi="Calibri" w:cs="Calibri"/>
                <w:b/>
                <w:bCs/>
                <w:sz w:val="22"/>
                <w:szCs w:val="22"/>
                <w:lang w:val="bg-BG"/>
              </w:rPr>
            </w:pPr>
            <w:r w:rsidRPr="006F3319">
              <w:rPr>
                <w:rFonts w:ascii="Calibri" w:hAnsi="Calibri" w:cs="Calibri"/>
                <w:b/>
                <w:bCs/>
                <w:sz w:val="22"/>
                <w:szCs w:val="22"/>
                <w:lang w:val="bg-BG"/>
              </w:rPr>
              <w:t>Нетекущи</w:t>
            </w:r>
          </w:p>
        </w:tc>
      </w:tr>
      <w:tr w:rsidR="009E5AA8" w:rsidRPr="006F3319" w14:paraId="25B714B1" w14:textId="77777777" w:rsidTr="009E5AA8">
        <w:trPr>
          <w:gridAfter w:val="1"/>
          <w:wAfter w:w="22" w:type="pct"/>
          <w:trHeight w:val="19"/>
        </w:trPr>
        <w:tc>
          <w:tcPr>
            <w:tcW w:w="2181" w:type="pct"/>
            <w:vMerge w:val="restart"/>
            <w:tcBorders>
              <w:top w:val="nil"/>
              <w:left w:val="nil"/>
              <w:bottom w:val="nil"/>
              <w:right w:val="nil"/>
            </w:tcBorders>
            <w:shd w:val="clear" w:color="auto" w:fill="auto"/>
            <w:noWrap/>
            <w:vAlign w:val="center"/>
            <w:hideMark/>
          </w:tcPr>
          <w:p w14:paraId="776BBB3A" w14:textId="77777777" w:rsidR="006F3319" w:rsidRPr="006F3319" w:rsidRDefault="006F3319" w:rsidP="006F3319">
            <w:pPr>
              <w:jc w:val="both"/>
              <w:rPr>
                <w:rFonts w:ascii="Calibri" w:hAnsi="Calibri" w:cs="Calibri"/>
                <w:b/>
                <w:bCs/>
                <w:sz w:val="22"/>
                <w:szCs w:val="22"/>
                <w:lang w:val="bg-BG"/>
              </w:rPr>
            </w:pPr>
          </w:p>
        </w:tc>
        <w:tc>
          <w:tcPr>
            <w:tcW w:w="684" w:type="pct"/>
            <w:tcBorders>
              <w:top w:val="single" w:sz="4" w:space="0" w:color="auto"/>
              <w:left w:val="nil"/>
              <w:bottom w:val="nil"/>
              <w:right w:val="nil"/>
            </w:tcBorders>
            <w:shd w:val="clear" w:color="auto" w:fill="auto"/>
            <w:noWrap/>
            <w:vAlign w:val="center"/>
            <w:hideMark/>
          </w:tcPr>
          <w:p w14:paraId="7AFAA4EA" w14:textId="77777777" w:rsidR="006F3319" w:rsidRPr="006F3319" w:rsidRDefault="006F3319" w:rsidP="009E5AA8">
            <w:pPr>
              <w:jc w:val="right"/>
              <w:rPr>
                <w:rFonts w:ascii="Calibri" w:hAnsi="Calibri" w:cs="Calibri"/>
                <w:b/>
                <w:bCs/>
                <w:sz w:val="22"/>
                <w:szCs w:val="22"/>
                <w:lang w:val="bg-BG"/>
              </w:rPr>
            </w:pPr>
            <w:r w:rsidRPr="006F3319">
              <w:rPr>
                <w:rFonts w:ascii="Calibri" w:hAnsi="Calibri" w:cs="Calibri"/>
                <w:b/>
                <w:bCs/>
                <w:sz w:val="22"/>
                <w:szCs w:val="22"/>
                <w:lang w:val="bg-BG"/>
              </w:rPr>
              <w:t xml:space="preserve">31 </w:t>
            </w:r>
            <w:r w:rsidR="009E5AA8">
              <w:rPr>
                <w:rFonts w:ascii="Calibri" w:hAnsi="Calibri" w:cs="Calibri"/>
                <w:b/>
                <w:bCs/>
                <w:sz w:val="22"/>
                <w:szCs w:val="22"/>
                <w:lang w:val="bg-BG"/>
              </w:rPr>
              <w:t>март</w:t>
            </w:r>
          </w:p>
        </w:tc>
        <w:tc>
          <w:tcPr>
            <w:tcW w:w="749" w:type="pct"/>
            <w:tcBorders>
              <w:top w:val="single" w:sz="4" w:space="0" w:color="auto"/>
              <w:left w:val="nil"/>
              <w:bottom w:val="nil"/>
              <w:right w:val="nil"/>
            </w:tcBorders>
            <w:shd w:val="clear" w:color="auto" w:fill="auto"/>
            <w:noWrap/>
            <w:vAlign w:val="center"/>
            <w:hideMark/>
          </w:tcPr>
          <w:p w14:paraId="7C95A728" w14:textId="77777777" w:rsidR="006F3319" w:rsidRPr="006F3319" w:rsidRDefault="006F3319" w:rsidP="009E5AA8">
            <w:pPr>
              <w:jc w:val="right"/>
              <w:rPr>
                <w:rFonts w:ascii="Calibri" w:hAnsi="Calibri" w:cs="Calibri"/>
                <w:b/>
                <w:bCs/>
                <w:sz w:val="22"/>
                <w:szCs w:val="22"/>
                <w:lang w:val="bg-BG"/>
              </w:rPr>
            </w:pPr>
            <w:r w:rsidRPr="006F3319">
              <w:rPr>
                <w:rFonts w:ascii="Calibri" w:hAnsi="Calibri" w:cs="Calibri"/>
                <w:b/>
                <w:bCs/>
                <w:sz w:val="22"/>
                <w:szCs w:val="22"/>
                <w:lang w:val="bg-BG"/>
              </w:rPr>
              <w:t>31 декември</w:t>
            </w:r>
          </w:p>
        </w:tc>
        <w:tc>
          <w:tcPr>
            <w:tcW w:w="682" w:type="pct"/>
            <w:gridSpan w:val="2"/>
            <w:tcBorders>
              <w:top w:val="single" w:sz="4" w:space="0" w:color="auto"/>
              <w:left w:val="nil"/>
              <w:bottom w:val="nil"/>
              <w:right w:val="nil"/>
            </w:tcBorders>
            <w:shd w:val="clear" w:color="auto" w:fill="auto"/>
            <w:noWrap/>
            <w:vAlign w:val="center"/>
            <w:hideMark/>
          </w:tcPr>
          <w:p w14:paraId="143A9701" w14:textId="77777777" w:rsidR="006F3319" w:rsidRPr="006F3319" w:rsidRDefault="006F3319" w:rsidP="009E5AA8">
            <w:pPr>
              <w:jc w:val="right"/>
              <w:rPr>
                <w:rFonts w:ascii="Calibri" w:hAnsi="Calibri" w:cs="Calibri"/>
                <w:b/>
                <w:bCs/>
                <w:sz w:val="22"/>
                <w:szCs w:val="22"/>
                <w:lang w:val="bg-BG"/>
              </w:rPr>
            </w:pPr>
            <w:r w:rsidRPr="006F3319">
              <w:rPr>
                <w:rFonts w:ascii="Calibri" w:hAnsi="Calibri" w:cs="Calibri"/>
                <w:b/>
                <w:bCs/>
                <w:sz w:val="22"/>
                <w:szCs w:val="22"/>
                <w:lang w:val="bg-BG"/>
              </w:rPr>
              <w:t xml:space="preserve">31 </w:t>
            </w:r>
            <w:r w:rsidR="009E5AA8">
              <w:rPr>
                <w:rFonts w:ascii="Calibri" w:hAnsi="Calibri" w:cs="Calibri"/>
                <w:b/>
                <w:bCs/>
                <w:sz w:val="22"/>
                <w:szCs w:val="22"/>
                <w:lang w:val="bg-BG"/>
              </w:rPr>
              <w:t>март</w:t>
            </w:r>
          </w:p>
        </w:tc>
        <w:tc>
          <w:tcPr>
            <w:tcW w:w="682" w:type="pct"/>
            <w:tcBorders>
              <w:top w:val="single" w:sz="4" w:space="0" w:color="auto"/>
              <w:left w:val="nil"/>
              <w:bottom w:val="nil"/>
              <w:right w:val="nil"/>
            </w:tcBorders>
            <w:shd w:val="clear" w:color="auto" w:fill="auto"/>
            <w:noWrap/>
            <w:vAlign w:val="center"/>
            <w:hideMark/>
          </w:tcPr>
          <w:p w14:paraId="26BFC361" w14:textId="77777777" w:rsidR="006F3319" w:rsidRPr="006F3319" w:rsidRDefault="006F3319" w:rsidP="009E5AA8">
            <w:pPr>
              <w:jc w:val="right"/>
              <w:rPr>
                <w:rFonts w:ascii="Calibri" w:hAnsi="Calibri" w:cs="Calibri"/>
                <w:b/>
                <w:bCs/>
                <w:sz w:val="22"/>
                <w:szCs w:val="22"/>
                <w:lang w:val="bg-BG"/>
              </w:rPr>
            </w:pPr>
            <w:r w:rsidRPr="006F3319">
              <w:rPr>
                <w:rFonts w:ascii="Calibri" w:hAnsi="Calibri" w:cs="Calibri"/>
                <w:b/>
                <w:bCs/>
                <w:sz w:val="22"/>
                <w:szCs w:val="22"/>
                <w:lang w:val="bg-BG"/>
              </w:rPr>
              <w:t>31 декември</w:t>
            </w:r>
          </w:p>
        </w:tc>
      </w:tr>
      <w:tr w:rsidR="009E5AA8" w:rsidRPr="006F3319" w14:paraId="61B8716B" w14:textId="77777777" w:rsidTr="009E5AA8">
        <w:trPr>
          <w:gridAfter w:val="1"/>
          <w:wAfter w:w="22" w:type="pct"/>
          <w:trHeight w:val="19"/>
        </w:trPr>
        <w:tc>
          <w:tcPr>
            <w:tcW w:w="2181" w:type="pct"/>
            <w:vMerge/>
            <w:tcBorders>
              <w:top w:val="nil"/>
              <w:left w:val="nil"/>
              <w:bottom w:val="nil"/>
              <w:right w:val="nil"/>
            </w:tcBorders>
            <w:vAlign w:val="center"/>
            <w:hideMark/>
          </w:tcPr>
          <w:p w14:paraId="7BA18378" w14:textId="77777777" w:rsidR="006F3319" w:rsidRPr="006F3319" w:rsidRDefault="006F3319" w:rsidP="006F3319">
            <w:pPr>
              <w:jc w:val="both"/>
              <w:rPr>
                <w:rFonts w:ascii="Calibri" w:hAnsi="Calibri" w:cs="Calibri"/>
                <w:b/>
                <w:bCs/>
                <w:sz w:val="22"/>
                <w:szCs w:val="22"/>
                <w:lang w:val="bg-BG"/>
              </w:rPr>
            </w:pPr>
          </w:p>
        </w:tc>
        <w:tc>
          <w:tcPr>
            <w:tcW w:w="684" w:type="pct"/>
            <w:tcBorders>
              <w:top w:val="nil"/>
              <w:left w:val="nil"/>
              <w:bottom w:val="nil"/>
              <w:right w:val="nil"/>
            </w:tcBorders>
            <w:shd w:val="clear" w:color="auto" w:fill="auto"/>
            <w:noWrap/>
            <w:vAlign w:val="center"/>
            <w:hideMark/>
          </w:tcPr>
          <w:p w14:paraId="7E3D8322" w14:textId="77777777" w:rsidR="006F3319" w:rsidRPr="006F3319" w:rsidRDefault="006F3319" w:rsidP="009E5AA8">
            <w:pPr>
              <w:jc w:val="right"/>
              <w:rPr>
                <w:rFonts w:ascii="Calibri" w:hAnsi="Calibri" w:cs="Calibri"/>
                <w:b/>
                <w:bCs/>
                <w:sz w:val="22"/>
                <w:szCs w:val="22"/>
                <w:lang w:val="bg-BG"/>
              </w:rPr>
            </w:pPr>
            <w:r w:rsidRPr="006F3319">
              <w:rPr>
                <w:rFonts w:ascii="Calibri" w:hAnsi="Calibri" w:cs="Calibri"/>
                <w:b/>
                <w:bCs/>
                <w:sz w:val="22"/>
                <w:szCs w:val="22"/>
                <w:lang w:val="bg-BG"/>
              </w:rPr>
              <w:t>202</w:t>
            </w:r>
            <w:r w:rsidR="009E5AA8">
              <w:rPr>
                <w:rFonts w:ascii="Calibri" w:hAnsi="Calibri" w:cs="Calibri"/>
                <w:b/>
                <w:bCs/>
                <w:sz w:val="22"/>
                <w:szCs w:val="22"/>
                <w:lang w:val="bg-BG"/>
              </w:rPr>
              <w:t>5</w:t>
            </w:r>
          </w:p>
        </w:tc>
        <w:tc>
          <w:tcPr>
            <w:tcW w:w="749" w:type="pct"/>
            <w:tcBorders>
              <w:top w:val="nil"/>
              <w:left w:val="nil"/>
              <w:bottom w:val="nil"/>
              <w:right w:val="nil"/>
            </w:tcBorders>
            <w:shd w:val="clear" w:color="auto" w:fill="auto"/>
            <w:noWrap/>
            <w:vAlign w:val="center"/>
            <w:hideMark/>
          </w:tcPr>
          <w:p w14:paraId="18DCA8F7" w14:textId="77777777" w:rsidR="006F3319" w:rsidRPr="006F3319" w:rsidRDefault="006F3319" w:rsidP="009E5AA8">
            <w:pPr>
              <w:jc w:val="right"/>
              <w:rPr>
                <w:rFonts w:ascii="Calibri" w:hAnsi="Calibri" w:cs="Calibri"/>
                <w:b/>
                <w:bCs/>
                <w:sz w:val="22"/>
                <w:szCs w:val="22"/>
                <w:lang w:val="bg-BG"/>
              </w:rPr>
            </w:pPr>
            <w:r w:rsidRPr="006F3319">
              <w:rPr>
                <w:rFonts w:ascii="Calibri" w:hAnsi="Calibri" w:cs="Calibri"/>
                <w:b/>
                <w:bCs/>
                <w:sz w:val="22"/>
                <w:szCs w:val="22"/>
                <w:lang w:val="bg-BG"/>
              </w:rPr>
              <w:t>202</w:t>
            </w:r>
            <w:r w:rsidR="009E5AA8">
              <w:rPr>
                <w:rFonts w:ascii="Calibri" w:hAnsi="Calibri" w:cs="Calibri"/>
                <w:b/>
                <w:bCs/>
                <w:sz w:val="22"/>
                <w:szCs w:val="22"/>
                <w:lang w:val="bg-BG"/>
              </w:rPr>
              <w:t>4</w:t>
            </w:r>
          </w:p>
        </w:tc>
        <w:tc>
          <w:tcPr>
            <w:tcW w:w="682" w:type="pct"/>
            <w:gridSpan w:val="2"/>
            <w:tcBorders>
              <w:top w:val="nil"/>
              <w:left w:val="nil"/>
              <w:bottom w:val="nil"/>
              <w:right w:val="nil"/>
            </w:tcBorders>
            <w:shd w:val="clear" w:color="auto" w:fill="auto"/>
            <w:noWrap/>
            <w:vAlign w:val="center"/>
            <w:hideMark/>
          </w:tcPr>
          <w:p w14:paraId="644AB7B6" w14:textId="77777777" w:rsidR="006F3319" w:rsidRPr="006F3319" w:rsidRDefault="006F3319" w:rsidP="009E5AA8">
            <w:pPr>
              <w:jc w:val="right"/>
              <w:rPr>
                <w:rFonts w:ascii="Calibri" w:hAnsi="Calibri" w:cs="Calibri"/>
                <w:b/>
                <w:bCs/>
                <w:sz w:val="22"/>
                <w:szCs w:val="22"/>
                <w:lang w:val="bg-BG"/>
              </w:rPr>
            </w:pPr>
            <w:r w:rsidRPr="006F3319">
              <w:rPr>
                <w:rFonts w:ascii="Calibri" w:hAnsi="Calibri" w:cs="Calibri"/>
                <w:b/>
                <w:bCs/>
                <w:sz w:val="22"/>
                <w:szCs w:val="22"/>
                <w:lang w:val="bg-BG"/>
              </w:rPr>
              <w:t>202</w:t>
            </w:r>
            <w:r w:rsidR="009E5AA8">
              <w:rPr>
                <w:rFonts w:ascii="Calibri" w:hAnsi="Calibri" w:cs="Calibri"/>
                <w:b/>
                <w:bCs/>
                <w:sz w:val="22"/>
                <w:szCs w:val="22"/>
                <w:lang w:val="bg-BG"/>
              </w:rPr>
              <w:t>5</w:t>
            </w:r>
          </w:p>
        </w:tc>
        <w:tc>
          <w:tcPr>
            <w:tcW w:w="682" w:type="pct"/>
            <w:tcBorders>
              <w:top w:val="nil"/>
              <w:left w:val="nil"/>
              <w:bottom w:val="nil"/>
              <w:right w:val="nil"/>
            </w:tcBorders>
            <w:shd w:val="clear" w:color="auto" w:fill="auto"/>
            <w:noWrap/>
            <w:vAlign w:val="center"/>
            <w:hideMark/>
          </w:tcPr>
          <w:p w14:paraId="2176B2DC" w14:textId="77777777" w:rsidR="006F3319" w:rsidRPr="006F3319" w:rsidRDefault="006F3319" w:rsidP="009E5AA8">
            <w:pPr>
              <w:jc w:val="right"/>
              <w:rPr>
                <w:rFonts w:ascii="Calibri" w:hAnsi="Calibri" w:cs="Calibri"/>
                <w:b/>
                <w:bCs/>
                <w:sz w:val="22"/>
                <w:szCs w:val="22"/>
                <w:lang w:val="bg-BG"/>
              </w:rPr>
            </w:pPr>
            <w:r w:rsidRPr="006F3319">
              <w:rPr>
                <w:rFonts w:ascii="Calibri" w:hAnsi="Calibri" w:cs="Calibri"/>
                <w:b/>
                <w:bCs/>
                <w:sz w:val="22"/>
                <w:szCs w:val="22"/>
                <w:lang w:val="bg-BG"/>
              </w:rPr>
              <w:t>202</w:t>
            </w:r>
            <w:r w:rsidR="00BE6532">
              <w:rPr>
                <w:rFonts w:ascii="Calibri" w:hAnsi="Calibri" w:cs="Calibri"/>
                <w:b/>
                <w:bCs/>
                <w:sz w:val="22"/>
                <w:szCs w:val="22"/>
                <w:lang w:val="bg-BG"/>
              </w:rPr>
              <w:t>4</w:t>
            </w:r>
          </w:p>
        </w:tc>
      </w:tr>
      <w:tr w:rsidR="009E5AA8" w:rsidRPr="006F3319" w14:paraId="6417B311" w14:textId="77777777" w:rsidTr="009E5AA8">
        <w:trPr>
          <w:gridAfter w:val="1"/>
          <w:wAfter w:w="22" w:type="pct"/>
          <w:trHeight w:val="19"/>
        </w:trPr>
        <w:tc>
          <w:tcPr>
            <w:tcW w:w="2181" w:type="pct"/>
            <w:tcBorders>
              <w:top w:val="nil"/>
              <w:left w:val="nil"/>
              <w:bottom w:val="nil"/>
              <w:right w:val="nil"/>
            </w:tcBorders>
            <w:shd w:val="clear" w:color="auto" w:fill="auto"/>
            <w:noWrap/>
            <w:vAlign w:val="center"/>
            <w:hideMark/>
          </w:tcPr>
          <w:p w14:paraId="7BE40B5B" w14:textId="77777777" w:rsidR="006F3319" w:rsidRPr="006F3319" w:rsidRDefault="006F3319" w:rsidP="006F3319">
            <w:pPr>
              <w:jc w:val="both"/>
              <w:rPr>
                <w:rFonts w:ascii="Calibri" w:hAnsi="Calibri" w:cs="Calibri"/>
                <w:b/>
                <w:bCs/>
                <w:sz w:val="22"/>
                <w:szCs w:val="22"/>
                <w:lang w:val="bg-BG"/>
              </w:rPr>
            </w:pPr>
          </w:p>
        </w:tc>
        <w:tc>
          <w:tcPr>
            <w:tcW w:w="684" w:type="pct"/>
            <w:tcBorders>
              <w:top w:val="nil"/>
              <w:left w:val="nil"/>
              <w:bottom w:val="nil"/>
              <w:right w:val="nil"/>
            </w:tcBorders>
            <w:shd w:val="clear" w:color="auto" w:fill="auto"/>
            <w:noWrap/>
            <w:vAlign w:val="center"/>
            <w:hideMark/>
          </w:tcPr>
          <w:p w14:paraId="76949B11" w14:textId="77777777" w:rsidR="006F3319" w:rsidRPr="006F3319" w:rsidRDefault="006F3319" w:rsidP="009E5AA8">
            <w:pPr>
              <w:jc w:val="right"/>
              <w:rPr>
                <w:rFonts w:ascii="Calibri" w:hAnsi="Calibri" w:cs="Calibri"/>
                <w:b/>
                <w:bCs/>
                <w:sz w:val="22"/>
                <w:szCs w:val="22"/>
                <w:lang w:val="bg-BG"/>
              </w:rPr>
            </w:pPr>
            <w:r w:rsidRPr="006F3319">
              <w:rPr>
                <w:rFonts w:ascii="Calibri" w:hAnsi="Calibri" w:cs="Calibri"/>
                <w:b/>
                <w:bCs/>
                <w:sz w:val="22"/>
                <w:szCs w:val="22"/>
                <w:lang w:val="bg-BG"/>
              </w:rPr>
              <w:t>хил. лв.</w:t>
            </w:r>
          </w:p>
        </w:tc>
        <w:tc>
          <w:tcPr>
            <w:tcW w:w="749" w:type="pct"/>
            <w:tcBorders>
              <w:top w:val="nil"/>
              <w:left w:val="nil"/>
              <w:bottom w:val="nil"/>
              <w:right w:val="nil"/>
            </w:tcBorders>
            <w:shd w:val="clear" w:color="auto" w:fill="auto"/>
            <w:noWrap/>
            <w:vAlign w:val="center"/>
            <w:hideMark/>
          </w:tcPr>
          <w:p w14:paraId="3E0DC281" w14:textId="77777777" w:rsidR="006F3319" w:rsidRPr="006F3319" w:rsidRDefault="006F3319" w:rsidP="009E5AA8">
            <w:pPr>
              <w:jc w:val="right"/>
              <w:rPr>
                <w:rFonts w:ascii="Calibri" w:hAnsi="Calibri" w:cs="Calibri"/>
                <w:b/>
                <w:bCs/>
                <w:sz w:val="22"/>
                <w:szCs w:val="22"/>
                <w:lang w:val="bg-BG"/>
              </w:rPr>
            </w:pPr>
            <w:r w:rsidRPr="006F3319">
              <w:rPr>
                <w:rFonts w:ascii="Calibri" w:hAnsi="Calibri" w:cs="Calibri"/>
                <w:b/>
                <w:bCs/>
                <w:sz w:val="22"/>
                <w:szCs w:val="22"/>
                <w:lang w:val="bg-BG"/>
              </w:rPr>
              <w:t>хил. лв.</w:t>
            </w:r>
          </w:p>
        </w:tc>
        <w:tc>
          <w:tcPr>
            <w:tcW w:w="682" w:type="pct"/>
            <w:gridSpan w:val="2"/>
            <w:tcBorders>
              <w:top w:val="nil"/>
              <w:left w:val="nil"/>
              <w:bottom w:val="nil"/>
              <w:right w:val="nil"/>
            </w:tcBorders>
            <w:shd w:val="clear" w:color="auto" w:fill="auto"/>
            <w:noWrap/>
            <w:vAlign w:val="center"/>
            <w:hideMark/>
          </w:tcPr>
          <w:p w14:paraId="30EB94EC" w14:textId="77777777" w:rsidR="006F3319" w:rsidRPr="006F3319" w:rsidRDefault="006F3319" w:rsidP="009E5AA8">
            <w:pPr>
              <w:jc w:val="right"/>
              <w:rPr>
                <w:rFonts w:ascii="Calibri" w:hAnsi="Calibri" w:cs="Calibri"/>
                <w:b/>
                <w:bCs/>
                <w:sz w:val="22"/>
                <w:szCs w:val="22"/>
                <w:lang w:val="bg-BG"/>
              </w:rPr>
            </w:pPr>
            <w:r w:rsidRPr="006F3319">
              <w:rPr>
                <w:rFonts w:ascii="Calibri" w:hAnsi="Calibri" w:cs="Calibri"/>
                <w:b/>
                <w:bCs/>
                <w:sz w:val="22"/>
                <w:szCs w:val="22"/>
                <w:lang w:val="bg-BG"/>
              </w:rPr>
              <w:t>хил. лв.</w:t>
            </w:r>
          </w:p>
        </w:tc>
        <w:tc>
          <w:tcPr>
            <w:tcW w:w="682" w:type="pct"/>
            <w:tcBorders>
              <w:top w:val="nil"/>
              <w:left w:val="nil"/>
              <w:bottom w:val="nil"/>
              <w:right w:val="nil"/>
            </w:tcBorders>
            <w:shd w:val="clear" w:color="auto" w:fill="auto"/>
            <w:noWrap/>
            <w:vAlign w:val="center"/>
            <w:hideMark/>
          </w:tcPr>
          <w:p w14:paraId="58BCF534" w14:textId="77777777" w:rsidR="006F3319" w:rsidRPr="006F3319" w:rsidRDefault="006F3319" w:rsidP="009E5AA8">
            <w:pPr>
              <w:jc w:val="right"/>
              <w:rPr>
                <w:rFonts w:ascii="Calibri" w:hAnsi="Calibri" w:cs="Calibri"/>
                <w:b/>
                <w:bCs/>
                <w:sz w:val="22"/>
                <w:szCs w:val="22"/>
                <w:lang w:val="bg-BG"/>
              </w:rPr>
            </w:pPr>
            <w:r w:rsidRPr="006F3319">
              <w:rPr>
                <w:rFonts w:ascii="Calibri" w:hAnsi="Calibri" w:cs="Calibri"/>
                <w:b/>
                <w:bCs/>
                <w:sz w:val="22"/>
                <w:szCs w:val="22"/>
                <w:lang w:val="bg-BG"/>
              </w:rPr>
              <w:t>хил. лв.</w:t>
            </w:r>
          </w:p>
        </w:tc>
      </w:tr>
      <w:tr w:rsidR="009E5AA8" w:rsidRPr="00AC6552" w14:paraId="5EB0D2F1" w14:textId="77777777" w:rsidTr="009E5AA8">
        <w:trPr>
          <w:gridAfter w:val="1"/>
          <w:wAfter w:w="22" w:type="pct"/>
          <w:trHeight w:val="19"/>
        </w:trPr>
        <w:tc>
          <w:tcPr>
            <w:tcW w:w="2181" w:type="pct"/>
            <w:tcBorders>
              <w:top w:val="nil"/>
              <w:left w:val="nil"/>
              <w:bottom w:val="nil"/>
              <w:right w:val="nil"/>
            </w:tcBorders>
            <w:shd w:val="clear" w:color="auto" w:fill="auto"/>
            <w:noWrap/>
            <w:vAlign w:val="center"/>
            <w:hideMark/>
          </w:tcPr>
          <w:p w14:paraId="7C3D7195" w14:textId="77777777" w:rsidR="006F3319" w:rsidRPr="006F3319" w:rsidRDefault="006F3319" w:rsidP="006F3319">
            <w:pPr>
              <w:jc w:val="both"/>
              <w:rPr>
                <w:rFonts w:ascii="Calibri" w:hAnsi="Calibri" w:cs="Calibri"/>
                <w:sz w:val="22"/>
                <w:szCs w:val="22"/>
                <w:lang w:val="bg-BG"/>
              </w:rPr>
            </w:pPr>
            <w:r w:rsidRPr="006F3319">
              <w:rPr>
                <w:rFonts w:ascii="Calibri" w:hAnsi="Calibri" w:cs="Calibri"/>
                <w:sz w:val="22"/>
                <w:szCs w:val="22"/>
                <w:lang w:val="bg-BG"/>
              </w:rPr>
              <w:t>Финансови пасиви, отчитани по амортизирана стойност:</w:t>
            </w:r>
          </w:p>
        </w:tc>
        <w:tc>
          <w:tcPr>
            <w:tcW w:w="684" w:type="pct"/>
            <w:tcBorders>
              <w:top w:val="nil"/>
              <w:left w:val="nil"/>
              <w:bottom w:val="nil"/>
              <w:right w:val="nil"/>
            </w:tcBorders>
            <w:shd w:val="clear" w:color="auto" w:fill="auto"/>
            <w:noWrap/>
            <w:vAlign w:val="center"/>
            <w:hideMark/>
          </w:tcPr>
          <w:p w14:paraId="5C3B5C3C" w14:textId="77777777" w:rsidR="006F3319" w:rsidRPr="006F3319" w:rsidRDefault="006F3319" w:rsidP="009E5AA8">
            <w:pPr>
              <w:jc w:val="right"/>
              <w:rPr>
                <w:rFonts w:ascii="Calibri" w:hAnsi="Calibri" w:cs="Calibri"/>
                <w:b/>
                <w:sz w:val="22"/>
                <w:szCs w:val="22"/>
                <w:lang w:val="bg-BG"/>
              </w:rPr>
            </w:pPr>
          </w:p>
        </w:tc>
        <w:tc>
          <w:tcPr>
            <w:tcW w:w="749" w:type="pct"/>
            <w:tcBorders>
              <w:top w:val="nil"/>
              <w:left w:val="nil"/>
              <w:bottom w:val="nil"/>
              <w:right w:val="nil"/>
            </w:tcBorders>
            <w:shd w:val="clear" w:color="auto" w:fill="auto"/>
            <w:noWrap/>
            <w:vAlign w:val="center"/>
            <w:hideMark/>
          </w:tcPr>
          <w:p w14:paraId="6C4E546B" w14:textId="77777777" w:rsidR="006F3319" w:rsidRPr="006F3319" w:rsidRDefault="006F3319" w:rsidP="009E5AA8">
            <w:pPr>
              <w:jc w:val="right"/>
              <w:rPr>
                <w:rFonts w:ascii="Calibri" w:hAnsi="Calibri" w:cs="Calibri"/>
                <w:b/>
                <w:sz w:val="22"/>
                <w:szCs w:val="22"/>
                <w:lang w:val="bg-BG"/>
              </w:rPr>
            </w:pPr>
          </w:p>
        </w:tc>
        <w:tc>
          <w:tcPr>
            <w:tcW w:w="682" w:type="pct"/>
            <w:gridSpan w:val="2"/>
            <w:tcBorders>
              <w:top w:val="nil"/>
              <w:left w:val="nil"/>
              <w:bottom w:val="nil"/>
              <w:right w:val="nil"/>
            </w:tcBorders>
            <w:shd w:val="clear" w:color="auto" w:fill="auto"/>
            <w:noWrap/>
            <w:vAlign w:val="center"/>
            <w:hideMark/>
          </w:tcPr>
          <w:p w14:paraId="140978EC" w14:textId="77777777" w:rsidR="006F3319" w:rsidRPr="006F3319" w:rsidRDefault="006F3319" w:rsidP="009E5AA8">
            <w:pPr>
              <w:jc w:val="right"/>
              <w:rPr>
                <w:rFonts w:ascii="Calibri" w:hAnsi="Calibri" w:cs="Calibri"/>
                <w:b/>
                <w:sz w:val="22"/>
                <w:szCs w:val="22"/>
                <w:lang w:val="bg-BG"/>
              </w:rPr>
            </w:pPr>
          </w:p>
        </w:tc>
        <w:tc>
          <w:tcPr>
            <w:tcW w:w="682" w:type="pct"/>
            <w:tcBorders>
              <w:top w:val="nil"/>
              <w:left w:val="nil"/>
              <w:bottom w:val="nil"/>
              <w:right w:val="nil"/>
            </w:tcBorders>
            <w:shd w:val="clear" w:color="auto" w:fill="auto"/>
            <w:noWrap/>
            <w:vAlign w:val="center"/>
            <w:hideMark/>
          </w:tcPr>
          <w:p w14:paraId="4A70A683" w14:textId="77777777" w:rsidR="006F3319" w:rsidRPr="006F3319" w:rsidRDefault="006F3319" w:rsidP="009E5AA8">
            <w:pPr>
              <w:jc w:val="right"/>
              <w:rPr>
                <w:rFonts w:ascii="Calibri" w:hAnsi="Calibri" w:cs="Calibri"/>
                <w:b/>
                <w:sz w:val="22"/>
                <w:szCs w:val="22"/>
                <w:lang w:val="bg-BG"/>
              </w:rPr>
            </w:pPr>
          </w:p>
        </w:tc>
      </w:tr>
      <w:tr w:rsidR="009E5AA8" w:rsidRPr="006F3319" w14:paraId="6C31679A" w14:textId="77777777" w:rsidTr="009E5AA8">
        <w:trPr>
          <w:gridAfter w:val="1"/>
          <w:wAfter w:w="22" w:type="pct"/>
          <w:trHeight w:val="19"/>
        </w:trPr>
        <w:tc>
          <w:tcPr>
            <w:tcW w:w="2181" w:type="pct"/>
            <w:tcBorders>
              <w:top w:val="nil"/>
              <w:left w:val="nil"/>
              <w:bottom w:val="nil"/>
              <w:right w:val="nil"/>
            </w:tcBorders>
            <w:shd w:val="clear" w:color="auto" w:fill="auto"/>
            <w:noWrap/>
            <w:vAlign w:val="center"/>
            <w:hideMark/>
          </w:tcPr>
          <w:p w14:paraId="40996235" w14:textId="77777777" w:rsidR="006F3319" w:rsidRPr="006F3319" w:rsidRDefault="006F3319" w:rsidP="006F3319">
            <w:pPr>
              <w:jc w:val="both"/>
              <w:rPr>
                <w:rFonts w:ascii="Calibri" w:hAnsi="Calibri" w:cs="Calibri"/>
                <w:sz w:val="22"/>
                <w:szCs w:val="22"/>
                <w:lang w:val="bg-BG"/>
              </w:rPr>
            </w:pPr>
            <w:r w:rsidRPr="006F3319">
              <w:rPr>
                <w:rFonts w:ascii="Calibri" w:hAnsi="Calibri" w:cs="Calibri"/>
                <w:sz w:val="22"/>
                <w:szCs w:val="22"/>
                <w:lang w:val="bg-BG"/>
              </w:rPr>
              <w:t xml:space="preserve">Облигационни заеми </w:t>
            </w:r>
          </w:p>
        </w:tc>
        <w:tc>
          <w:tcPr>
            <w:tcW w:w="684" w:type="pct"/>
            <w:tcBorders>
              <w:top w:val="nil"/>
              <w:left w:val="nil"/>
              <w:bottom w:val="nil"/>
              <w:right w:val="nil"/>
            </w:tcBorders>
            <w:shd w:val="clear" w:color="auto" w:fill="auto"/>
            <w:noWrap/>
            <w:vAlign w:val="bottom"/>
          </w:tcPr>
          <w:p w14:paraId="5759725B" w14:textId="77777777" w:rsidR="006F3319" w:rsidRPr="006F3319" w:rsidRDefault="009E5AA8" w:rsidP="009E5AA8">
            <w:pPr>
              <w:jc w:val="right"/>
              <w:rPr>
                <w:rFonts w:ascii="Calibri" w:hAnsi="Calibri" w:cs="Calibri"/>
                <w:b/>
                <w:sz w:val="22"/>
                <w:szCs w:val="22"/>
                <w:lang w:val="bg-BG"/>
              </w:rPr>
            </w:pPr>
            <w:r>
              <w:rPr>
                <w:rFonts w:ascii="Calibri" w:hAnsi="Calibri" w:cs="Calibri"/>
                <w:b/>
                <w:sz w:val="22"/>
                <w:szCs w:val="22"/>
                <w:lang w:val="bg-BG"/>
              </w:rPr>
              <w:t>31</w:t>
            </w:r>
            <w:r w:rsidR="006F3319" w:rsidRPr="006F3319">
              <w:rPr>
                <w:rFonts w:ascii="Calibri" w:hAnsi="Calibri" w:cs="Calibri"/>
                <w:b/>
                <w:sz w:val="22"/>
                <w:szCs w:val="22"/>
                <w:lang w:val="bg-BG"/>
              </w:rPr>
              <w:t xml:space="preserve"> </w:t>
            </w:r>
          </w:p>
        </w:tc>
        <w:tc>
          <w:tcPr>
            <w:tcW w:w="749" w:type="pct"/>
            <w:tcBorders>
              <w:top w:val="nil"/>
              <w:left w:val="nil"/>
              <w:bottom w:val="nil"/>
              <w:right w:val="nil"/>
            </w:tcBorders>
            <w:shd w:val="clear" w:color="auto" w:fill="auto"/>
            <w:noWrap/>
            <w:vAlign w:val="center"/>
            <w:hideMark/>
          </w:tcPr>
          <w:p w14:paraId="1D84E481" w14:textId="77777777" w:rsidR="006F3319" w:rsidRPr="006F3319" w:rsidRDefault="009E5AA8" w:rsidP="009E5AA8">
            <w:pPr>
              <w:jc w:val="right"/>
              <w:rPr>
                <w:rFonts w:ascii="Calibri" w:hAnsi="Calibri" w:cs="Calibri"/>
                <w:b/>
                <w:sz w:val="22"/>
                <w:szCs w:val="22"/>
                <w:lang w:val="bg-BG"/>
              </w:rPr>
            </w:pPr>
            <w:r>
              <w:rPr>
                <w:rFonts w:ascii="Calibri" w:hAnsi="Calibri" w:cs="Calibri"/>
                <w:b/>
                <w:sz w:val="22"/>
                <w:szCs w:val="22"/>
                <w:lang w:val="bg-BG"/>
              </w:rPr>
              <w:t>6</w:t>
            </w:r>
          </w:p>
        </w:tc>
        <w:tc>
          <w:tcPr>
            <w:tcW w:w="682" w:type="pct"/>
            <w:gridSpan w:val="2"/>
            <w:tcBorders>
              <w:top w:val="nil"/>
              <w:left w:val="nil"/>
              <w:bottom w:val="nil"/>
              <w:right w:val="nil"/>
            </w:tcBorders>
            <w:shd w:val="clear" w:color="auto" w:fill="auto"/>
            <w:noWrap/>
            <w:vAlign w:val="center"/>
          </w:tcPr>
          <w:p w14:paraId="0E3EDB5E" w14:textId="77777777" w:rsidR="006F3319" w:rsidRPr="006F3319" w:rsidRDefault="006F3319" w:rsidP="009E5AA8">
            <w:pPr>
              <w:jc w:val="right"/>
              <w:rPr>
                <w:rFonts w:ascii="Calibri" w:hAnsi="Calibri" w:cs="Calibri"/>
                <w:b/>
                <w:sz w:val="22"/>
                <w:szCs w:val="22"/>
                <w:lang w:val="bg-BG"/>
              </w:rPr>
            </w:pPr>
            <w:r w:rsidRPr="006F3319">
              <w:rPr>
                <w:rFonts w:ascii="Calibri" w:hAnsi="Calibri" w:cs="Calibri"/>
                <w:b/>
                <w:sz w:val="22"/>
                <w:szCs w:val="22"/>
                <w:lang w:val="bg-BG"/>
              </w:rPr>
              <w:t>2 000</w:t>
            </w:r>
          </w:p>
        </w:tc>
        <w:tc>
          <w:tcPr>
            <w:tcW w:w="682" w:type="pct"/>
            <w:tcBorders>
              <w:top w:val="nil"/>
              <w:left w:val="nil"/>
              <w:bottom w:val="nil"/>
              <w:right w:val="nil"/>
            </w:tcBorders>
            <w:shd w:val="clear" w:color="auto" w:fill="auto"/>
            <w:noWrap/>
            <w:vAlign w:val="center"/>
            <w:hideMark/>
          </w:tcPr>
          <w:p w14:paraId="1C7268F6" w14:textId="77777777" w:rsidR="006F3319" w:rsidRPr="006F3319" w:rsidRDefault="00BE6532" w:rsidP="009E5AA8">
            <w:pPr>
              <w:jc w:val="right"/>
              <w:rPr>
                <w:rFonts w:ascii="Calibri" w:hAnsi="Calibri" w:cs="Calibri"/>
                <w:b/>
                <w:sz w:val="22"/>
                <w:szCs w:val="22"/>
                <w:lang w:val="bg-BG"/>
              </w:rPr>
            </w:pPr>
            <w:r>
              <w:rPr>
                <w:rFonts w:ascii="Calibri" w:hAnsi="Calibri" w:cs="Calibri"/>
                <w:b/>
                <w:sz w:val="22"/>
                <w:szCs w:val="22"/>
                <w:lang w:val="bg-BG"/>
              </w:rPr>
              <w:t>2 000</w:t>
            </w:r>
          </w:p>
        </w:tc>
      </w:tr>
      <w:tr w:rsidR="009E5AA8" w:rsidRPr="006F3319" w14:paraId="5AA4EB23" w14:textId="77777777" w:rsidTr="009E5AA8">
        <w:trPr>
          <w:gridAfter w:val="1"/>
          <w:wAfter w:w="22" w:type="pct"/>
          <w:trHeight w:val="19"/>
        </w:trPr>
        <w:tc>
          <w:tcPr>
            <w:tcW w:w="2181" w:type="pct"/>
            <w:tcBorders>
              <w:top w:val="nil"/>
              <w:left w:val="nil"/>
              <w:bottom w:val="nil"/>
              <w:right w:val="nil"/>
            </w:tcBorders>
            <w:shd w:val="clear" w:color="auto" w:fill="auto"/>
            <w:noWrap/>
            <w:vAlign w:val="center"/>
            <w:hideMark/>
          </w:tcPr>
          <w:p w14:paraId="3E606EAA" w14:textId="77777777" w:rsidR="006F3319" w:rsidRPr="006F3319" w:rsidRDefault="006F3319" w:rsidP="006F3319">
            <w:pPr>
              <w:jc w:val="both"/>
              <w:rPr>
                <w:rFonts w:ascii="Calibri" w:hAnsi="Calibri" w:cs="Calibri"/>
                <w:b/>
                <w:bCs/>
                <w:sz w:val="22"/>
                <w:szCs w:val="22"/>
                <w:lang w:val="bg-BG"/>
              </w:rPr>
            </w:pPr>
            <w:r w:rsidRPr="006F3319">
              <w:rPr>
                <w:rFonts w:ascii="Calibri" w:hAnsi="Calibri" w:cs="Calibri"/>
                <w:b/>
                <w:bCs/>
                <w:sz w:val="22"/>
                <w:szCs w:val="22"/>
                <w:lang w:val="bg-BG"/>
              </w:rPr>
              <w:t>Общо балансова стойност</w:t>
            </w:r>
          </w:p>
        </w:tc>
        <w:tc>
          <w:tcPr>
            <w:tcW w:w="684" w:type="pct"/>
            <w:tcBorders>
              <w:top w:val="single" w:sz="4" w:space="0" w:color="auto"/>
              <w:left w:val="nil"/>
              <w:bottom w:val="single" w:sz="4" w:space="0" w:color="auto"/>
              <w:right w:val="nil"/>
            </w:tcBorders>
            <w:shd w:val="clear" w:color="auto" w:fill="auto"/>
            <w:noWrap/>
            <w:vAlign w:val="center"/>
          </w:tcPr>
          <w:p w14:paraId="14824302" w14:textId="77777777" w:rsidR="006F3319" w:rsidRPr="006F3319" w:rsidRDefault="009E5AA8" w:rsidP="009E5AA8">
            <w:pPr>
              <w:jc w:val="right"/>
              <w:rPr>
                <w:rFonts w:ascii="Calibri" w:hAnsi="Calibri" w:cs="Calibri"/>
                <w:b/>
                <w:bCs/>
                <w:sz w:val="22"/>
                <w:szCs w:val="22"/>
                <w:lang w:val="bg-BG"/>
              </w:rPr>
            </w:pPr>
            <w:r>
              <w:rPr>
                <w:rFonts w:ascii="Calibri" w:hAnsi="Calibri" w:cs="Calibri"/>
                <w:b/>
                <w:bCs/>
                <w:sz w:val="22"/>
                <w:szCs w:val="22"/>
                <w:lang w:val="bg-BG"/>
              </w:rPr>
              <w:t>31</w:t>
            </w:r>
          </w:p>
        </w:tc>
        <w:tc>
          <w:tcPr>
            <w:tcW w:w="749" w:type="pct"/>
            <w:tcBorders>
              <w:top w:val="single" w:sz="4" w:space="0" w:color="auto"/>
              <w:left w:val="nil"/>
              <w:bottom w:val="single" w:sz="4" w:space="0" w:color="auto"/>
              <w:right w:val="nil"/>
            </w:tcBorders>
            <w:shd w:val="clear" w:color="auto" w:fill="auto"/>
            <w:noWrap/>
            <w:vAlign w:val="center"/>
            <w:hideMark/>
          </w:tcPr>
          <w:p w14:paraId="64514FA2" w14:textId="77777777" w:rsidR="006F3319" w:rsidRPr="006F3319" w:rsidRDefault="009E5AA8" w:rsidP="009E5AA8">
            <w:pPr>
              <w:jc w:val="right"/>
              <w:rPr>
                <w:rFonts w:ascii="Calibri" w:hAnsi="Calibri" w:cs="Calibri"/>
                <w:b/>
                <w:bCs/>
                <w:sz w:val="22"/>
                <w:szCs w:val="22"/>
                <w:lang w:val="bg-BG"/>
              </w:rPr>
            </w:pPr>
            <w:r>
              <w:rPr>
                <w:rFonts w:ascii="Calibri" w:hAnsi="Calibri" w:cs="Calibri"/>
                <w:b/>
                <w:bCs/>
                <w:sz w:val="22"/>
                <w:szCs w:val="22"/>
                <w:lang w:val="bg-BG"/>
              </w:rPr>
              <w:t>6</w:t>
            </w:r>
          </w:p>
        </w:tc>
        <w:tc>
          <w:tcPr>
            <w:tcW w:w="683" w:type="pct"/>
            <w:gridSpan w:val="2"/>
            <w:tcBorders>
              <w:top w:val="single" w:sz="4" w:space="0" w:color="auto"/>
              <w:left w:val="nil"/>
              <w:bottom w:val="single" w:sz="4" w:space="0" w:color="auto"/>
              <w:right w:val="nil"/>
            </w:tcBorders>
            <w:shd w:val="clear" w:color="auto" w:fill="auto"/>
            <w:noWrap/>
            <w:vAlign w:val="center"/>
          </w:tcPr>
          <w:p w14:paraId="1E68E4A0" w14:textId="77777777" w:rsidR="006F3319" w:rsidRPr="006F3319" w:rsidRDefault="006F3319" w:rsidP="009E5AA8">
            <w:pPr>
              <w:jc w:val="right"/>
              <w:rPr>
                <w:rFonts w:ascii="Calibri" w:hAnsi="Calibri" w:cs="Calibri"/>
                <w:b/>
                <w:bCs/>
                <w:sz w:val="22"/>
                <w:szCs w:val="22"/>
                <w:lang w:val="bg-BG"/>
              </w:rPr>
            </w:pPr>
            <w:r w:rsidRPr="006F3319">
              <w:rPr>
                <w:rFonts w:ascii="Calibri" w:hAnsi="Calibri" w:cs="Calibri"/>
                <w:b/>
                <w:bCs/>
                <w:sz w:val="22"/>
                <w:szCs w:val="22"/>
                <w:lang w:val="bg-BG"/>
              </w:rPr>
              <w:t>2 000</w:t>
            </w:r>
          </w:p>
        </w:tc>
        <w:tc>
          <w:tcPr>
            <w:tcW w:w="681" w:type="pct"/>
            <w:tcBorders>
              <w:top w:val="single" w:sz="4" w:space="0" w:color="auto"/>
              <w:left w:val="nil"/>
              <w:bottom w:val="single" w:sz="4" w:space="0" w:color="auto"/>
              <w:right w:val="nil"/>
            </w:tcBorders>
            <w:shd w:val="clear" w:color="auto" w:fill="auto"/>
            <w:noWrap/>
            <w:vAlign w:val="center"/>
            <w:hideMark/>
          </w:tcPr>
          <w:p w14:paraId="3917A1BF" w14:textId="77777777" w:rsidR="006F3319" w:rsidRPr="00BA26C7" w:rsidRDefault="00BE6532" w:rsidP="00BA26C7">
            <w:pPr>
              <w:pStyle w:val="ListParagraph"/>
              <w:numPr>
                <w:ilvl w:val="0"/>
                <w:numId w:val="38"/>
              </w:numPr>
              <w:jc w:val="right"/>
              <w:rPr>
                <w:rFonts w:ascii="Calibri" w:hAnsi="Calibri" w:cs="Calibri"/>
                <w:b/>
                <w:bCs/>
                <w:sz w:val="22"/>
                <w:szCs w:val="22"/>
                <w:lang w:val="bg-BG"/>
              </w:rPr>
            </w:pPr>
            <w:r w:rsidRPr="00BA26C7">
              <w:rPr>
                <w:rFonts w:ascii="Calibri" w:hAnsi="Calibri" w:cs="Calibri"/>
                <w:b/>
                <w:bCs/>
                <w:sz w:val="22"/>
                <w:szCs w:val="22"/>
                <w:lang w:val="bg-BG"/>
              </w:rPr>
              <w:t>000</w:t>
            </w:r>
            <w:r w:rsidR="006F3319" w:rsidRPr="00BA26C7">
              <w:rPr>
                <w:rFonts w:ascii="Calibri" w:hAnsi="Calibri" w:cs="Calibri"/>
                <w:b/>
                <w:bCs/>
                <w:sz w:val="22"/>
                <w:szCs w:val="22"/>
                <w:lang w:val="bg-BG"/>
              </w:rPr>
              <w:t xml:space="preserve"> </w:t>
            </w:r>
          </w:p>
        </w:tc>
      </w:tr>
    </w:tbl>
    <w:p w14:paraId="03DD73E3" w14:textId="77777777" w:rsidR="006F3319" w:rsidRPr="006F3319" w:rsidRDefault="006F3319" w:rsidP="006F3319">
      <w:pPr>
        <w:shd w:val="clear" w:color="auto" w:fill="FFFFFF"/>
        <w:jc w:val="both"/>
        <w:rPr>
          <w:rFonts w:ascii="Calibri" w:hAnsi="Calibri" w:cs="Calibri"/>
          <w:sz w:val="22"/>
          <w:szCs w:val="22"/>
          <w:lang w:val="bg-BG"/>
        </w:rPr>
      </w:pPr>
    </w:p>
    <w:p w14:paraId="61B37A98" w14:textId="77777777" w:rsidR="0015679A" w:rsidRDefault="0015679A" w:rsidP="005442C2">
      <w:pPr>
        <w:jc w:val="both"/>
        <w:rPr>
          <w:rFonts w:ascii="Calibri" w:hAnsi="Calibri" w:cs="Calibri"/>
          <w:b/>
          <w:sz w:val="22"/>
          <w:szCs w:val="22"/>
          <w:lang w:val="bg-BG"/>
        </w:rPr>
      </w:pPr>
    </w:p>
    <w:p w14:paraId="3D72FCB9" w14:textId="77777777" w:rsidR="005442C2" w:rsidRPr="00BA26C7" w:rsidRDefault="005442C2" w:rsidP="00BA26C7">
      <w:pPr>
        <w:pStyle w:val="ListParagraph"/>
        <w:numPr>
          <w:ilvl w:val="0"/>
          <w:numId w:val="8"/>
        </w:numPr>
        <w:jc w:val="both"/>
        <w:rPr>
          <w:rFonts w:ascii="Calibri" w:hAnsi="Calibri" w:cs="Calibri"/>
          <w:b/>
          <w:sz w:val="22"/>
          <w:szCs w:val="22"/>
          <w:lang w:val="bg-BG"/>
        </w:rPr>
      </w:pPr>
      <w:r w:rsidRPr="00BA26C7">
        <w:rPr>
          <w:rFonts w:ascii="Calibri" w:hAnsi="Calibri" w:cs="Calibri"/>
          <w:b/>
          <w:sz w:val="22"/>
          <w:szCs w:val="22"/>
          <w:lang w:val="bg-BG"/>
        </w:rPr>
        <w:t>Т</w:t>
      </w:r>
      <w:r w:rsidR="002E2712" w:rsidRPr="00BA26C7">
        <w:rPr>
          <w:rFonts w:ascii="Calibri" w:hAnsi="Calibri" w:cs="Calibri"/>
          <w:b/>
          <w:sz w:val="22"/>
          <w:szCs w:val="22"/>
          <w:lang w:val="bg-BG"/>
        </w:rPr>
        <w:t>ЪРГОВСКИ</w:t>
      </w:r>
      <w:r w:rsidRPr="00BA26C7">
        <w:rPr>
          <w:rFonts w:ascii="Calibri" w:hAnsi="Calibri" w:cs="Calibri"/>
          <w:b/>
          <w:sz w:val="22"/>
          <w:szCs w:val="22"/>
          <w:lang w:val="bg-BG"/>
        </w:rPr>
        <w:t xml:space="preserve"> </w:t>
      </w:r>
      <w:r w:rsidR="002E2712" w:rsidRPr="00BA26C7">
        <w:rPr>
          <w:rFonts w:ascii="Calibri" w:hAnsi="Calibri" w:cs="Calibri"/>
          <w:b/>
          <w:sz w:val="22"/>
          <w:szCs w:val="22"/>
          <w:lang w:val="bg-BG"/>
        </w:rPr>
        <w:t>И</w:t>
      </w:r>
      <w:r w:rsidRPr="00BA26C7">
        <w:rPr>
          <w:rFonts w:ascii="Calibri" w:hAnsi="Calibri" w:cs="Calibri"/>
          <w:b/>
          <w:sz w:val="22"/>
          <w:szCs w:val="22"/>
          <w:lang w:val="bg-BG"/>
        </w:rPr>
        <w:t xml:space="preserve"> </w:t>
      </w:r>
      <w:r w:rsidR="002E2712" w:rsidRPr="00BA26C7">
        <w:rPr>
          <w:rFonts w:ascii="Calibri" w:hAnsi="Calibri" w:cs="Calibri"/>
          <w:b/>
          <w:sz w:val="22"/>
          <w:szCs w:val="22"/>
          <w:lang w:val="bg-BG"/>
        </w:rPr>
        <w:t>ДРУГИ</w:t>
      </w:r>
      <w:r w:rsidRPr="00BA26C7">
        <w:rPr>
          <w:rFonts w:ascii="Calibri" w:hAnsi="Calibri" w:cs="Calibri"/>
          <w:b/>
          <w:sz w:val="22"/>
          <w:szCs w:val="22"/>
          <w:lang w:val="bg-BG"/>
        </w:rPr>
        <w:t xml:space="preserve"> </w:t>
      </w:r>
      <w:r w:rsidR="002E2712" w:rsidRPr="00BA26C7">
        <w:rPr>
          <w:rFonts w:ascii="Calibri" w:hAnsi="Calibri" w:cs="Calibri"/>
          <w:b/>
          <w:sz w:val="22"/>
          <w:szCs w:val="22"/>
          <w:lang w:val="bg-BG"/>
        </w:rPr>
        <w:t>ЗАДЪЛЖЕНИЯ</w:t>
      </w:r>
      <w:r w:rsidRPr="00BA26C7">
        <w:rPr>
          <w:rFonts w:ascii="Calibri" w:hAnsi="Calibri" w:cs="Calibri"/>
          <w:b/>
          <w:sz w:val="22"/>
          <w:szCs w:val="22"/>
          <w:lang w:val="bg-BG"/>
        </w:rPr>
        <w:t xml:space="preserve"> </w:t>
      </w:r>
    </w:p>
    <w:tbl>
      <w:tblPr>
        <w:tblW w:w="9557" w:type="dxa"/>
        <w:tblInd w:w="55" w:type="dxa"/>
        <w:tblCellMar>
          <w:left w:w="70" w:type="dxa"/>
          <w:right w:w="70" w:type="dxa"/>
        </w:tblCellMar>
        <w:tblLook w:val="04A0" w:firstRow="1" w:lastRow="0" w:firstColumn="1" w:lastColumn="0" w:noHBand="0" w:noVBand="1"/>
      </w:tblPr>
      <w:tblGrid>
        <w:gridCol w:w="1291"/>
        <w:gridCol w:w="5636"/>
        <w:gridCol w:w="1315"/>
        <w:gridCol w:w="1315"/>
      </w:tblGrid>
      <w:tr w:rsidR="00AA58BD" w:rsidRPr="00E07FF7" w14:paraId="068C889B" w14:textId="77777777" w:rsidTr="00CB5503">
        <w:trPr>
          <w:trHeight w:val="355"/>
        </w:trPr>
        <w:tc>
          <w:tcPr>
            <w:tcW w:w="1291" w:type="dxa"/>
            <w:tcBorders>
              <w:top w:val="nil"/>
              <w:left w:val="nil"/>
              <w:bottom w:val="nil"/>
              <w:right w:val="nil"/>
            </w:tcBorders>
            <w:shd w:val="clear" w:color="auto" w:fill="auto"/>
            <w:noWrap/>
            <w:vAlign w:val="bottom"/>
            <w:hideMark/>
          </w:tcPr>
          <w:p w14:paraId="7F56276F" w14:textId="77777777" w:rsidR="00AA58BD" w:rsidRPr="00E07FF7" w:rsidRDefault="00AA58BD" w:rsidP="00AA58BD">
            <w:pPr>
              <w:rPr>
                <w:rFonts w:ascii="Calibri" w:hAnsi="Calibri" w:cs="Calibri"/>
                <w:sz w:val="22"/>
                <w:szCs w:val="22"/>
                <w:lang w:val="bg-BG" w:eastAsia="bg-BG"/>
              </w:rPr>
            </w:pPr>
          </w:p>
        </w:tc>
        <w:tc>
          <w:tcPr>
            <w:tcW w:w="5636" w:type="dxa"/>
            <w:tcBorders>
              <w:top w:val="nil"/>
              <w:left w:val="nil"/>
              <w:bottom w:val="nil"/>
              <w:right w:val="nil"/>
            </w:tcBorders>
            <w:shd w:val="clear" w:color="auto" w:fill="auto"/>
            <w:noWrap/>
            <w:vAlign w:val="bottom"/>
            <w:hideMark/>
          </w:tcPr>
          <w:p w14:paraId="2733D28C" w14:textId="77777777" w:rsidR="00AA58BD" w:rsidRPr="00E07FF7" w:rsidRDefault="00AA58BD" w:rsidP="00AA58BD">
            <w:pPr>
              <w:rPr>
                <w:rFonts w:ascii="Calibri" w:hAnsi="Calibri" w:cs="Calibri"/>
                <w:sz w:val="22"/>
                <w:szCs w:val="22"/>
                <w:lang w:val="bg-BG" w:eastAsia="bg-BG"/>
              </w:rPr>
            </w:pPr>
          </w:p>
        </w:tc>
        <w:tc>
          <w:tcPr>
            <w:tcW w:w="1315" w:type="dxa"/>
            <w:tcBorders>
              <w:top w:val="nil"/>
              <w:left w:val="nil"/>
              <w:bottom w:val="nil"/>
              <w:right w:val="nil"/>
            </w:tcBorders>
            <w:shd w:val="clear" w:color="auto" w:fill="auto"/>
            <w:hideMark/>
          </w:tcPr>
          <w:p w14:paraId="0A211D34" w14:textId="77777777" w:rsidR="00AA58BD" w:rsidRPr="00E07FF7" w:rsidRDefault="00AA58BD" w:rsidP="00B24F1F">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B24F1F">
              <w:rPr>
                <w:rFonts w:ascii="Calibri" w:hAnsi="Calibri" w:cs="Calibri"/>
                <w:b/>
                <w:bCs/>
                <w:color w:val="000000"/>
                <w:sz w:val="22"/>
                <w:szCs w:val="22"/>
                <w:lang w:val="bg-BG" w:eastAsia="bg-BG"/>
              </w:rPr>
              <w:t>5</w:t>
            </w:r>
          </w:p>
        </w:tc>
        <w:tc>
          <w:tcPr>
            <w:tcW w:w="1315" w:type="dxa"/>
            <w:tcBorders>
              <w:top w:val="nil"/>
              <w:left w:val="nil"/>
              <w:bottom w:val="nil"/>
              <w:right w:val="nil"/>
            </w:tcBorders>
            <w:shd w:val="clear" w:color="auto" w:fill="auto"/>
            <w:hideMark/>
          </w:tcPr>
          <w:p w14:paraId="336A0D49" w14:textId="77777777" w:rsidR="00AA58BD" w:rsidRPr="00E07FF7" w:rsidRDefault="00AA58BD" w:rsidP="00FD4CCB">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FD4CCB">
              <w:rPr>
                <w:rFonts w:ascii="Calibri" w:hAnsi="Calibri" w:cs="Calibri"/>
                <w:b/>
                <w:bCs/>
                <w:color w:val="000000"/>
                <w:sz w:val="22"/>
                <w:szCs w:val="22"/>
                <w:lang w:val="bg-BG" w:eastAsia="bg-BG"/>
              </w:rPr>
              <w:t>4</w:t>
            </w:r>
          </w:p>
        </w:tc>
      </w:tr>
      <w:tr w:rsidR="00AA58BD" w:rsidRPr="00E07FF7" w14:paraId="0E676CA1" w14:textId="77777777" w:rsidTr="00CB5503">
        <w:trPr>
          <w:trHeight w:val="355"/>
        </w:trPr>
        <w:tc>
          <w:tcPr>
            <w:tcW w:w="1291" w:type="dxa"/>
            <w:tcBorders>
              <w:top w:val="nil"/>
              <w:left w:val="nil"/>
              <w:bottom w:val="nil"/>
              <w:right w:val="nil"/>
            </w:tcBorders>
            <w:shd w:val="clear" w:color="auto" w:fill="auto"/>
            <w:noWrap/>
            <w:vAlign w:val="bottom"/>
            <w:hideMark/>
          </w:tcPr>
          <w:p w14:paraId="5861690A" w14:textId="77777777" w:rsidR="00AA58BD" w:rsidRPr="00E07FF7" w:rsidRDefault="00AA58BD" w:rsidP="00AA58BD">
            <w:pPr>
              <w:rPr>
                <w:rFonts w:ascii="Calibri" w:hAnsi="Calibri" w:cs="Calibri"/>
                <w:sz w:val="22"/>
                <w:szCs w:val="22"/>
                <w:lang w:val="bg-BG" w:eastAsia="bg-BG"/>
              </w:rPr>
            </w:pPr>
          </w:p>
        </w:tc>
        <w:tc>
          <w:tcPr>
            <w:tcW w:w="5636" w:type="dxa"/>
            <w:tcBorders>
              <w:top w:val="nil"/>
              <w:left w:val="nil"/>
              <w:bottom w:val="nil"/>
              <w:right w:val="nil"/>
            </w:tcBorders>
            <w:shd w:val="clear" w:color="auto" w:fill="auto"/>
            <w:noWrap/>
            <w:vAlign w:val="bottom"/>
            <w:hideMark/>
          </w:tcPr>
          <w:p w14:paraId="2C079075" w14:textId="77777777" w:rsidR="00AA58BD" w:rsidRPr="00E07FF7" w:rsidRDefault="00AA58BD" w:rsidP="00AA58BD">
            <w:pPr>
              <w:rPr>
                <w:rFonts w:ascii="Calibri" w:hAnsi="Calibri" w:cs="Calibri"/>
                <w:sz w:val="22"/>
                <w:szCs w:val="22"/>
                <w:lang w:val="bg-BG" w:eastAsia="bg-BG"/>
              </w:rPr>
            </w:pPr>
          </w:p>
        </w:tc>
        <w:tc>
          <w:tcPr>
            <w:tcW w:w="1315" w:type="dxa"/>
            <w:tcBorders>
              <w:top w:val="nil"/>
              <w:left w:val="nil"/>
              <w:bottom w:val="nil"/>
              <w:right w:val="nil"/>
            </w:tcBorders>
            <w:shd w:val="clear" w:color="auto" w:fill="auto"/>
            <w:hideMark/>
          </w:tcPr>
          <w:p w14:paraId="393D9A97" w14:textId="77777777" w:rsidR="00AA58BD" w:rsidRPr="00E07FF7" w:rsidRDefault="00AA58BD" w:rsidP="00AA58BD">
            <w:pPr>
              <w:jc w:val="right"/>
              <w:rPr>
                <w:rFonts w:ascii="Calibri" w:hAnsi="Calibri" w:cs="Calibri"/>
                <w:b/>
                <w:sz w:val="22"/>
                <w:szCs w:val="22"/>
                <w:lang w:val="bg-BG" w:eastAsia="bg-BG"/>
              </w:rPr>
            </w:pPr>
            <w:r w:rsidRPr="00E07FF7">
              <w:rPr>
                <w:rFonts w:ascii="Calibri" w:hAnsi="Calibri" w:cs="Calibri"/>
                <w:b/>
                <w:bCs/>
                <w:color w:val="000000"/>
                <w:sz w:val="22"/>
                <w:szCs w:val="22"/>
                <w:lang w:eastAsia="bg-BG"/>
              </w:rPr>
              <w:t>‘000 лв.</w:t>
            </w:r>
          </w:p>
        </w:tc>
        <w:tc>
          <w:tcPr>
            <w:tcW w:w="1315" w:type="dxa"/>
            <w:tcBorders>
              <w:top w:val="nil"/>
              <w:left w:val="nil"/>
              <w:bottom w:val="nil"/>
              <w:right w:val="nil"/>
            </w:tcBorders>
            <w:shd w:val="clear" w:color="auto" w:fill="auto"/>
            <w:hideMark/>
          </w:tcPr>
          <w:p w14:paraId="0B6074A4" w14:textId="77777777" w:rsidR="00AA58BD" w:rsidRPr="00E07FF7" w:rsidRDefault="00AA58BD" w:rsidP="00AA58BD">
            <w:pPr>
              <w:jc w:val="right"/>
              <w:rPr>
                <w:rFonts w:ascii="Calibri" w:hAnsi="Calibri" w:cs="Calibri"/>
                <w:b/>
                <w:sz w:val="22"/>
                <w:szCs w:val="22"/>
                <w:lang w:val="bg-BG" w:eastAsia="bg-BG"/>
              </w:rPr>
            </w:pPr>
            <w:r w:rsidRPr="00E07FF7">
              <w:rPr>
                <w:rFonts w:ascii="Calibri" w:hAnsi="Calibri" w:cs="Calibri"/>
                <w:b/>
                <w:bCs/>
                <w:color w:val="000000"/>
                <w:sz w:val="22"/>
                <w:szCs w:val="22"/>
                <w:lang w:eastAsia="bg-BG"/>
              </w:rPr>
              <w:t>‘000 лв.</w:t>
            </w:r>
          </w:p>
        </w:tc>
      </w:tr>
      <w:tr w:rsidR="00AA58BD" w:rsidRPr="00E07FF7" w14:paraId="679FD600" w14:textId="77777777" w:rsidTr="00FD4CCB">
        <w:trPr>
          <w:trHeight w:val="480"/>
        </w:trPr>
        <w:tc>
          <w:tcPr>
            <w:tcW w:w="6927" w:type="dxa"/>
            <w:gridSpan w:val="2"/>
            <w:tcBorders>
              <w:top w:val="nil"/>
              <w:left w:val="nil"/>
              <w:bottom w:val="nil"/>
              <w:right w:val="nil"/>
            </w:tcBorders>
            <w:shd w:val="clear" w:color="auto" w:fill="auto"/>
            <w:hideMark/>
          </w:tcPr>
          <w:p w14:paraId="30BF270B" w14:textId="77777777" w:rsidR="00AA58BD" w:rsidRPr="00E07FF7" w:rsidRDefault="00AA58BD" w:rsidP="00AA58BD">
            <w:pPr>
              <w:rPr>
                <w:rFonts w:ascii="Calibri" w:hAnsi="Calibri" w:cs="Calibri"/>
                <w:sz w:val="22"/>
                <w:szCs w:val="22"/>
                <w:lang w:val="bg-BG" w:eastAsia="bg-BG"/>
              </w:rPr>
            </w:pPr>
          </w:p>
          <w:p w14:paraId="3049A092" w14:textId="77777777" w:rsidR="00AA58BD" w:rsidRPr="00E07FF7" w:rsidRDefault="00AA58BD" w:rsidP="00AA58BD">
            <w:pPr>
              <w:rPr>
                <w:rFonts w:ascii="Calibri" w:hAnsi="Calibri" w:cs="Calibri"/>
                <w:sz w:val="22"/>
                <w:szCs w:val="22"/>
                <w:lang w:val="bg-BG" w:eastAsia="bg-BG"/>
              </w:rPr>
            </w:pPr>
            <w:r w:rsidRPr="00E07FF7">
              <w:rPr>
                <w:rFonts w:ascii="Calibri" w:hAnsi="Calibri" w:cs="Calibri"/>
                <w:sz w:val="22"/>
                <w:szCs w:val="22"/>
                <w:lang w:val="bg-BG" w:eastAsia="bg-BG"/>
              </w:rPr>
              <w:t>Задължения към клиенти и доставчици</w:t>
            </w:r>
            <w:r w:rsidRPr="00E07FF7" w:rsidDel="00117609">
              <w:rPr>
                <w:rFonts w:ascii="Calibri" w:hAnsi="Calibri" w:cs="Calibri"/>
                <w:sz w:val="22"/>
                <w:szCs w:val="22"/>
                <w:lang w:val="bg-BG" w:eastAsia="bg-BG"/>
              </w:rPr>
              <w:t xml:space="preserve"> </w:t>
            </w:r>
          </w:p>
        </w:tc>
        <w:tc>
          <w:tcPr>
            <w:tcW w:w="1315" w:type="dxa"/>
            <w:tcBorders>
              <w:top w:val="nil"/>
              <w:left w:val="nil"/>
              <w:bottom w:val="nil"/>
              <w:right w:val="nil"/>
            </w:tcBorders>
            <w:shd w:val="clear" w:color="auto" w:fill="auto"/>
            <w:noWrap/>
            <w:vAlign w:val="bottom"/>
            <w:hideMark/>
          </w:tcPr>
          <w:p w14:paraId="13A1D722" w14:textId="77777777" w:rsidR="00AA58BD" w:rsidRPr="009763CF" w:rsidRDefault="009763CF" w:rsidP="00AA58BD">
            <w:pPr>
              <w:jc w:val="right"/>
              <w:rPr>
                <w:rFonts w:ascii="Calibri" w:hAnsi="Calibri" w:cs="Calibri"/>
                <w:sz w:val="22"/>
                <w:szCs w:val="22"/>
                <w:lang w:eastAsia="bg-BG"/>
              </w:rPr>
            </w:pPr>
            <w:r>
              <w:rPr>
                <w:rFonts w:ascii="Calibri" w:hAnsi="Calibri" w:cs="Calibri"/>
                <w:sz w:val="22"/>
                <w:szCs w:val="22"/>
                <w:lang w:eastAsia="bg-BG"/>
              </w:rPr>
              <w:t>3</w:t>
            </w:r>
          </w:p>
        </w:tc>
        <w:tc>
          <w:tcPr>
            <w:tcW w:w="1315" w:type="dxa"/>
            <w:tcBorders>
              <w:top w:val="nil"/>
              <w:left w:val="nil"/>
              <w:bottom w:val="nil"/>
              <w:right w:val="nil"/>
            </w:tcBorders>
            <w:shd w:val="clear" w:color="auto" w:fill="auto"/>
            <w:noWrap/>
            <w:vAlign w:val="bottom"/>
            <w:hideMark/>
          </w:tcPr>
          <w:p w14:paraId="42C701E0" w14:textId="77777777" w:rsidR="00AA58BD" w:rsidRPr="00E07FF7" w:rsidRDefault="00FD4CCB" w:rsidP="00AA58BD">
            <w:pPr>
              <w:jc w:val="right"/>
              <w:rPr>
                <w:rFonts w:ascii="Calibri" w:hAnsi="Calibri" w:cs="Calibri"/>
                <w:sz w:val="22"/>
                <w:szCs w:val="22"/>
                <w:lang w:val="bg-BG" w:eastAsia="bg-BG"/>
              </w:rPr>
            </w:pPr>
            <w:r>
              <w:rPr>
                <w:rFonts w:ascii="Calibri" w:hAnsi="Calibri" w:cs="Calibri"/>
                <w:sz w:val="22"/>
                <w:szCs w:val="22"/>
                <w:lang w:val="bg-BG" w:eastAsia="bg-BG"/>
              </w:rPr>
              <w:t>4</w:t>
            </w:r>
          </w:p>
        </w:tc>
      </w:tr>
      <w:tr w:rsidR="00AA58BD" w:rsidRPr="00E07FF7" w14:paraId="1152905F" w14:textId="77777777" w:rsidTr="00FD4CCB">
        <w:trPr>
          <w:trHeight w:val="339"/>
        </w:trPr>
        <w:tc>
          <w:tcPr>
            <w:tcW w:w="6927" w:type="dxa"/>
            <w:gridSpan w:val="2"/>
            <w:tcBorders>
              <w:top w:val="nil"/>
              <w:left w:val="nil"/>
              <w:bottom w:val="nil"/>
              <w:right w:val="nil"/>
            </w:tcBorders>
            <w:shd w:val="clear" w:color="auto" w:fill="auto"/>
            <w:hideMark/>
          </w:tcPr>
          <w:p w14:paraId="79E19FDA" w14:textId="77777777" w:rsidR="00AA58BD" w:rsidRPr="00E07FF7" w:rsidRDefault="00AA58BD" w:rsidP="00AA58BD">
            <w:pPr>
              <w:rPr>
                <w:rFonts w:ascii="Calibri" w:hAnsi="Calibri" w:cs="Calibri"/>
                <w:sz w:val="22"/>
                <w:szCs w:val="22"/>
                <w:lang w:val="bg-BG" w:eastAsia="bg-BG"/>
              </w:rPr>
            </w:pPr>
            <w:r w:rsidRPr="00E07FF7">
              <w:rPr>
                <w:rFonts w:ascii="Calibri" w:hAnsi="Calibri" w:cs="Calibri"/>
                <w:sz w:val="22"/>
                <w:szCs w:val="22"/>
                <w:lang w:val="bg-BG" w:eastAsia="bg-BG"/>
              </w:rPr>
              <w:t>Предплатени суми по сключени договори с арендатори</w:t>
            </w:r>
          </w:p>
        </w:tc>
        <w:tc>
          <w:tcPr>
            <w:tcW w:w="1315" w:type="dxa"/>
            <w:tcBorders>
              <w:top w:val="nil"/>
              <w:left w:val="nil"/>
              <w:bottom w:val="nil"/>
              <w:right w:val="nil"/>
            </w:tcBorders>
            <w:shd w:val="clear" w:color="auto" w:fill="auto"/>
            <w:noWrap/>
            <w:vAlign w:val="bottom"/>
            <w:hideMark/>
          </w:tcPr>
          <w:p w14:paraId="5FBE76F0" w14:textId="77777777" w:rsidR="00AA58BD" w:rsidRPr="00E07FF7" w:rsidRDefault="00017141" w:rsidP="00AA58BD">
            <w:pPr>
              <w:jc w:val="right"/>
              <w:rPr>
                <w:rFonts w:ascii="Calibri" w:hAnsi="Calibri" w:cs="Calibri"/>
                <w:sz w:val="22"/>
                <w:szCs w:val="22"/>
                <w:lang w:val="bg-BG" w:eastAsia="bg-BG"/>
              </w:rPr>
            </w:pPr>
            <w:r>
              <w:rPr>
                <w:rFonts w:ascii="Calibri" w:hAnsi="Calibri" w:cs="Calibri"/>
                <w:sz w:val="22"/>
                <w:szCs w:val="22"/>
                <w:lang w:val="bg-BG" w:eastAsia="bg-BG"/>
              </w:rPr>
              <w:t>265</w:t>
            </w:r>
          </w:p>
        </w:tc>
        <w:tc>
          <w:tcPr>
            <w:tcW w:w="1315" w:type="dxa"/>
            <w:tcBorders>
              <w:top w:val="nil"/>
              <w:left w:val="nil"/>
              <w:bottom w:val="nil"/>
              <w:right w:val="nil"/>
            </w:tcBorders>
            <w:shd w:val="clear" w:color="auto" w:fill="auto"/>
            <w:noWrap/>
            <w:vAlign w:val="bottom"/>
            <w:hideMark/>
          </w:tcPr>
          <w:p w14:paraId="28E5C20F" w14:textId="77777777" w:rsidR="00AA58BD" w:rsidRPr="00E07FF7" w:rsidRDefault="00FD4CCB" w:rsidP="00AA58BD">
            <w:pPr>
              <w:jc w:val="right"/>
              <w:rPr>
                <w:rFonts w:ascii="Calibri" w:hAnsi="Calibri" w:cs="Calibri"/>
                <w:sz w:val="22"/>
                <w:szCs w:val="22"/>
                <w:lang w:val="bg-BG" w:eastAsia="bg-BG"/>
              </w:rPr>
            </w:pPr>
            <w:r>
              <w:rPr>
                <w:rFonts w:ascii="Calibri" w:hAnsi="Calibri" w:cs="Calibri"/>
                <w:sz w:val="22"/>
                <w:szCs w:val="22"/>
                <w:lang w:val="bg-BG" w:eastAsia="bg-BG"/>
              </w:rPr>
              <w:t>265</w:t>
            </w:r>
          </w:p>
        </w:tc>
      </w:tr>
      <w:tr w:rsidR="00FD4CCB" w:rsidRPr="00E07FF7" w14:paraId="79C084CB" w14:textId="77777777" w:rsidTr="00FD4CCB">
        <w:trPr>
          <w:trHeight w:val="339"/>
        </w:trPr>
        <w:tc>
          <w:tcPr>
            <w:tcW w:w="6927" w:type="dxa"/>
            <w:gridSpan w:val="2"/>
            <w:tcBorders>
              <w:top w:val="nil"/>
              <w:left w:val="nil"/>
              <w:bottom w:val="nil"/>
              <w:right w:val="nil"/>
            </w:tcBorders>
            <w:shd w:val="clear" w:color="auto" w:fill="auto"/>
          </w:tcPr>
          <w:p w14:paraId="2779349A" w14:textId="77777777" w:rsidR="00FD4CCB" w:rsidRPr="00E07FF7" w:rsidRDefault="00FD4CCB" w:rsidP="00AA58BD">
            <w:pPr>
              <w:rPr>
                <w:rFonts w:ascii="Calibri" w:hAnsi="Calibri" w:cs="Calibri"/>
                <w:sz w:val="22"/>
                <w:szCs w:val="22"/>
                <w:lang w:val="bg-BG" w:eastAsia="bg-BG"/>
              </w:rPr>
            </w:pPr>
            <w:r>
              <w:rPr>
                <w:rFonts w:ascii="Calibri" w:hAnsi="Calibri" w:cs="Calibri"/>
                <w:sz w:val="22"/>
                <w:szCs w:val="22"/>
                <w:lang w:val="bg-BG" w:eastAsia="bg-BG"/>
              </w:rPr>
              <w:t>Данъчни задължения</w:t>
            </w:r>
          </w:p>
        </w:tc>
        <w:tc>
          <w:tcPr>
            <w:tcW w:w="1315" w:type="dxa"/>
            <w:tcBorders>
              <w:top w:val="nil"/>
              <w:left w:val="nil"/>
              <w:bottom w:val="nil"/>
              <w:right w:val="nil"/>
            </w:tcBorders>
            <w:shd w:val="clear" w:color="auto" w:fill="auto"/>
            <w:noWrap/>
            <w:vAlign w:val="bottom"/>
          </w:tcPr>
          <w:p w14:paraId="6FE3B23D" w14:textId="77777777" w:rsidR="00FD4CCB" w:rsidRDefault="00017141" w:rsidP="00AA58BD">
            <w:pPr>
              <w:jc w:val="right"/>
              <w:rPr>
                <w:rFonts w:ascii="Calibri" w:hAnsi="Calibri" w:cs="Calibri"/>
                <w:sz w:val="22"/>
                <w:szCs w:val="22"/>
                <w:lang w:val="bg-BG" w:eastAsia="bg-BG"/>
              </w:rPr>
            </w:pPr>
            <w:r>
              <w:rPr>
                <w:rFonts w:ascii="Calibri" w:hAnsi="Calibri" w:cs="Calibri"/>
                <w:sz w:val="22"/>
                <w:szCs w:val="22"/>
                <w:lang w:val="bg-BG" w:eastAsia="bg-BG"/>
              </w:rPr>
              <w:t>-</w:t>
            </w:r>
          </w:p>
        </w:tc>
        <w:tc>
          <w:tcPr>
            <w:tcW w:w="1315" w:type="dxa"/>
            <w:tcBorders>
              <w:top w:val="nil"/>
              <w:left w:val="nil"/>
              <w:bottom w:val="nil"/>
              <w:right w:val="nil"/>
            </w:tcBorders>
            <w:shd w:val="clear" w:color="auto" w:fill="auto"/>
            <w:noWrap/>
            <w:vAlign w:val="bottom"/>
          </w:tcPr>
          <w:p w14:paraId="0D39B424" w14:textId="77777777" w:rsidR="00FD4CCB" w:rsidRDefault="00FD4CCB" w:rsidP="00AA58BD">
            <w:pPr>
              <w:jc w:val="right"/>
              <w:rPr>
                <w:rFonts w:ascii="Calibri" w:hAnsi="Calibri" w:cs="Calibri"/>
                <w:sz w:val="22"/>
                <w:szCs w:val="22"/>
                <w:lang w:val="bg-BG" w:eastAsia="bg-BG"/>
              </w:rPr>
            </w:pPr>
            <w:r>
              <w:rPr>
                <w:rFonts w:ascii="Calibri" w:hAnsi="Calibri" w:cs="Calibri"/>
                <w:sz w:val="22"/>
                <w:szCs w:val="22"/>
                <w:lang w:val="bg-BG" w:eastAsia="bg-BG"/>
              </w:rPr>
              <w:t>1</w:t>
            </w:r>
          </w:p>
        </w:tc>
      </w:tr>
      <w:tr w:rsidR="00AA58BD" w:rsidRPr="00E07FF7" w14:paraId="7A73AB37" w14:textId="77777777" w:rsidTr="00FD4CCB">
        <w:trPr>
          <w:trHeight w:val="339"/>
        </w:trPr>
        <w:tc>
          <w:tcPr>
            <w:tcW w:w="6927" w:type="dxa"/>
            <w:gridSpan w:val="2"/>
            <w:tcBorders>
              <w:top w:val="nil"/>
              <w:left w:val="nil"/>
              <w:bottom w:val="nil"/>
              <w:right w:val="nil"/>
            </w:tcBorders>
            <w:shd w:val="clear" w:color="auto" w:fill="auto"/>
            <w:hideMark/>
          </w:tcPr>
          <w:p w14:paraId="69B35708" w14:textId="77777777" w:rsidR="00AA58BD" w:rsidRPr="00E07FF7" w:rsidRDefault="00AA58BD" w:rsidP="00AA58BD">
            <w:pPr>
              <w:rPr>
                <w:rFonts w:ascii="Calibri" w:hAnsi="Calibri" w:cs="Calibri"/>
                <w:b/>
                <w:bCs/>
                <w:sz w:val="22"/>
                <w:szCs w:val="22"/>
                <w:lang w:val="bg-BG" w:eastAsia="bg-BG"/>
              </w:rPr>
            </w:pPr>
            <w:r w:rsidRPr="00E07FF7">
              <w:rPr>
                <w:rFonts w:ascii="Calibri" w:hAnsi="Calibri" w:cs="Calibri"/>
                <w:b/>
                <w:bCs/>
                <w:sz w:val="22"/>
                <w:szCs w:val="22"/>
                <w:lang w:val="bg-BG" w:eastAsia="bg-BG"/>
              </w:rPr>
              <w:t>Общо:</w:t>
            </w:r>
          </w:p>
        </w:tc>
        <w:tc>
          <w:tcPr>
            <w:tcW w:w="1315" w:type="dxa"/>
            <w:tcBorders>
              <w:top w:val="single" w:sz="4" w:space="0" w:color="auto"/>
              <w:left w:val="nil"/>
              <w:bottom w:val="double" w:sz="6" w:space="0" w:color="auto"/>
              <w:right w:val="nil"/>
            </w:tcBorders>
            <w:shd w:val="clear" w:color="auto" w:fill="auto"/>
            <w:noWrap/>
            <w:vAlign w:val="bottom"/>
            <w:hideMark/>
          </w:tcPr>
          <w:p w14:paraId="201EAE57" w14:textId="77777777" w:rsidR="00AA58BD" w:rsidRPr="009763CF" w:rsidRDefault="0062383B" w:rsidP="00017141">
            <w:pPr>
              <w:jc w:val="right"/>
              <w:rPr>
                <w:rFonts w:ascii="Calibri" w:hAnsi="Calibri" w:cs="Calibri"/>
                <w:b/>
                <w:bCs/>
                <w:sz w:val="22"/>
                <w:szCs w:val="22"/>
                <w:lang w:eastAsia="bg-BG"/>
              </w:rPr>
            </w:pPr>
            <w:r>
              <w:rPr>
                <w:rFonts w:ascii="Calibri" w:hAnsi="Calibri" w:cs="Calibri"/>
                <w:b/>
                <w:bCs/>
                <w:sz w:val="22"/>
                <w:szCs w:val="22"/>
                <w:lang w:val="bg-BG" w:eastAsia="bg-BG"/>
              </w:rPr>
              <w:t>2</w:t>
            </w:r>
            <w:r w:rsidR="00017141">
              <w:rPr>
                <w:rFonts w:ascii="Calibri" w:hAnsi="Calibri" w:cs="Calibri"/>
                <w:b/>
                <w:bCs/>
                <w:sz w:val="22"/>
                <w:szCs w:val="22"/>
                <w:lang w:val="bg-BG" w:eastAsia="bg-BG"/>
              </w:rPr>
              <w:t>68</w:t>
            </w:r>
          </w:p>
        </w:tc>
        <w:tc>
          <w:tcPr>
            <w:tcW w:w="1315" w:type="dxa"/>
            <w:tcBorders>
              <w:top w:val="single" w:sz="4" w:space="0" w:color="auto"/>
              <w:left w:val="nil"/>
              <w:bottom w:val="double" w:sz="6" w:space="0" w:color="auto"/>
              <w:right w:val="nil"/>
            </w:tcBorders>
            <w:shd w:val="clear" w:color="auto" w:fill="auto"/>
            <w:noWrap/>
            <w:vAlign w:val="bottom"/>
            <w:hideMark/>
          </w:tcPr>
          <w:p w14:paraId="541310AD" w14:textId="77777777" w:rsidR="00AA58BD" w:rsidRPr="00E07FF7" w:rsidRDefault="00FD4CCB" w:rsidP="00AA58BD">
            <w:pPr>
              <w:jc w:val="right"/>
              <w:rPr>
                <w:rFonts w:ascii="Calibri" w:hAnsi="Calibri" w:cs="Calibri"/>
                <w:b/>
                <w:bCs/>
                <w:sz w:val="22"/>
                <w:szCs w:val="22"/>
                <w:lang w:val="bg-BG" w:eastAsia="bg-BG"/>
              </w:rPr>
            </w:pPr>
            <w:r>
              <w:rPr>
                <w:rFonts w:ascii="Calibri" w:hAnsi="Calibri" w:cs="Calibri"/>
                <w:b/>
                <w:bCs/>
                <w:sz w:val="22"/>
                <w:szCs w:val="22"/>
                <w:lang w:val="bg-BG" w:eastAsia="bg-BG"/>
              </w:rPr>
              <w:t>270</w:t>
            </w:r>
          </w:p>
        </w:tc>
      </w:tr>
    </w:tbl>
    <w:p w14:paraId="427C4C2D" w14:textId="77777777" w:rsidR="00B870D4" w:rsidRPr="00E07FF7" w:rsidRDefault="00B870D4" w:rsidP="00AA58BD">
      <w:pPr>
        <w:spacing w:before="120" w:after="120"/>
        <w:rPr>
          <w:rFonts w:ascii="Calibri" w:hAnsi="Calibri" w:cs="Calibri"/>
          <w:sz w:val="22"/>
          <w:szCs w:val="22"/>
          <w:lang w:val="ru-RU"/>
        </w:rPr>
      </w:pPr>
    </w:p>
    <w:p w14:paraId="3583231B" w14:textId="77777777" w:rsidR="00AA58BD" w:rsidRDefault="00AA58BD" w:rsidP="00AA58BD">
      <w:pPr>
        <w:spacing w:before="120" w:after="120"/>
        <w:rPr>
          <w:rFonts w:ascii="Calibri" w:hAnsi="Calibri" w:cs="Calibri"/>
          <w:sz w:val="22"/>
          <w:szCs w:val="22"/>
          <w:lang w:val="ru-RU"/>
        </w:rPr>
      </w:pPr>
      <w:r w:rsidRPr="00E07FF7">
        <w:rPr>
          <w:rFonts w:ascii="Calibri" w:hAnsi="Calibri" w:cs="Calibri"/>
          <w:sz w:val="22"/>
          <w:szCs w:val="22"/>
          <w:lang w:val="ru-RU"/>
        </w:rPr>
        <w:t>Нетната балансова стойност на текущите търговски и други задължения се приема за разумна приблизителна оценка на справедливата им стойност.</w:t>
      </w:r>
    </w:p>
    <w:p w14:paraId="02E6849A" w14:textId="77777777" w:rsidR="004A2C13" w:rsidRPr="00E07FF7" w:rsidRDefault="004A2C13" w:rsidP="00AA58BD">
      <w:pPr>
        <w:spacing w:before="120" w:after="120"/>
        <w:rPr>
          <w:rFonts w:ascii="Calibri" w:hAnsi="Calibri" w:cs="Calibri"/>
          <w:sz w:val="22"/>
          <w:szCs w:val="22"/>
          <w:lang w:val="ru-RU"/>
        </w:rPr>
      </w:pPr>
    </w:p>
    <w:p w14:paraId="6079A77D" w14:textId="77777777" w:rsidR="005442C2" w:rsidRPr="000C4ADB" w:rsidRDefault="005442C2" w:rsidP="000C4ADB">
      <w:pPr>
        <w:pStyle w:val="ListParagraph"/>
        <w:numPr>
          <w:ilvl w:val="0"/>
          <w:numId w:val="8"/>
        </w:numPr>
        <w:jc w:val="both"/>
        <w:rPr>
          <w:rFonts w:ascii="Calibri" w:hAnsi="Calibri" w:cs="Calibri"/>
          <w:b/>
          <w:sz w:val="22"/>
          <w:szCs w:val="22"/>
          <w:lang w:val="bg-BG"/>
        </w:rPr>
      </w:pPr>
      <w:bookmarkStart w:id="9" w:name="_Ref248868335"/>
      <w:bookmarkStart w:id="10" w:name="_Ref186973539"/>
      <w:bookmarkStart w:id="11" w:name="_Ref250321908"/>
      <w:r w:rsidRPr="000C4ADB">
        <w:rPr>
          <w:rFonts w:ascii="Calibri" w:hAnsi="Calibri" w:cs="Calibri"/>
          <w:b/>
          <w:sz w:val="22"/>
          <w:szCs w:val="22"/>
          <w:lang w:val="bg-BG"/>
        </w:rPr>
        <w:lastRenderedPageBreak/>
        <w:t>П</w:t>
      </w:r>
      <w:bookmarkEnd w:id="9"/>
      <w:r w:rsidR="00626266" w:rsidRPr="000C4ADB">
        <w:rPr>
          <w:rFonts w:ascii="Calibri" w:hAnsi="Calibri" w:cs="Calibri"/>
          <w:b/>
          <w:sz w:val="22"/>
          <w:szCs w:val="22"/>
          <w:lang w:val="bg-BG"/>
        </w:rPr>
        <w:t>РИХОДИ</w:t>
      </w:r>
      <w:r w:rsidRPr="000C4ADB">
        <w:rPr>
          <w:rFonts w:ascii="Calibri" w:hAnsi="Calibri" w:cs="Calibri"/>
          <w:b/>
          <w:sz w:val="22"/>
          <w:szCs w:val="22"/>
          <w:lang w:val="bg-BG"/>
        </w:rPr>
        <w:t xml:space="preserve"> </w:t>
      </w:r>
      <w:bookmarkEnd w:id="10"/>
      <w:r w:rsidR="00626266" w:rsidRPr="000C4ADB">
        <w:rPr>
          <w:rFonts w:ascii="Calibri" w:hAnsi="Calibri" w:cs="Calibri"/>
          <w:b/>
          <w:sz w:val="22"/>
          <w:szCs w:val="22"/>
          <w:lang w:val="bg-BG"/>
        </w:rPr>
        <w:t>ОТ</w:t>
      </w:r>
      <w:r w:rsidRPr="000C4ADB">
        <w:rPr>
          <w:rFonts w:ascii="Calibri" w:hAnsi="Calibri" w:cs="Calibri"/>
          <w:b/>
          <w:sz w:val="22"/>
          <w:szCs w:val="22"/>
          <w:lang w:val="bg-BG"/>
        </w:rPr>
        <w:t xml:space="preserve"> </w:t>
      </w:r>
      <w:bookmarkEnd w:id="11"/>
      <w:r w:rsidR="00626266" w:rsidRPr="000C4ADB">
        <w:rPr>
          <w:rFonts w:ascii="Calibri" w:hAnsi="Calibri" w:cs="Calibri"/>
          <w:b/>
          <w:sz w:val="22"/>
          <w:szCs w:val="22"/>
          <w:lang w:val="bg-BG"/>
        </w:rPr>
        <w:t>УСЛУГИ</w:t>
      </w:r>
    </w:p>
    <w:p w14:paraId="361B524F" w14:textId="77777777" w:rsidR="005442C2" w:rsidRPr="00E07FF7" w:rsidRDefault="005442C2" w:rsidP="005442C2">
      <w:pPr>
        <w:rPr>
          <w:rFonts w:ascii="Calibri" w:hAnsi="Calibri" w:cs="Calibri"/>
          <w:sz w:val="22"/>
          <w:szCs w:val="22"/>
          <w:lang w:val="ru-RU"/>
        </w:rPr>
      </w:pPr>
      <w:r w:rsidRPr="00E07FF7">
        <w:rPr>
          <w:rFonts w:ascii="Calibri" w:hAnsi="Calibri" w:cs="Calibri"/>
          <w:sz w:val="22"/>
          <w:szCs w:val="22"/>
          <w:lang w:val="ru-RU"/>
        </w:rPr>
        <w:t>Приходите от продажби на Дружеството могат да бъдат анализирани, както следва:</w:t>
      </w:r>
    </w:p>
    <w:p w14:paraId="513180C2" w14:textId="77777777" w:rsidR="005442C2" w:rsidRPr="00E07FF7" w:rsidRDefault="005442C2" w:rsidP="005442C2">
      <w:pPr>
        <w:rPr>
          <w:rFonts w:ascii="Calibri" w:hAnsi="Calibri" w:cs="Calibri"/>
          <w:sz w:val="22"/>
          <w:szCs w:val="22"/>
          <w:lang w:val="ru-RU"/>
        </w:rPr>
      </w:pPr>
    </w:p>
    <w:tbl>
      <w:tblPr>
        <w:tblW w:w="0" w:type="auto"/>
        <w:tblInd w:w="108" w:type="dxa"/>
        <w:shd w:val="clear" w:color="auto" w:fill="FFFFFF"/>
        <w:tblLook w:val="0000" w:firstRow="0" w:lastRow="0" w:firstColumn="0" w:lastColumn="0" w:noHBand="0" w:noVBand="0"/>
      </w:tblPr>
      <w:tblGrid>
        <w:gridCol w:w="6220"/>
        <w:gridCol w:w="1846"/>
        <w:gridCol w:w="1652"/>
      </w:tblGrid>
      <w:tr w:rsidR="003C39A9" w:rsidRPr="00E07FF7" w14:paraId="7E6CB30F" w14:textId="77777777" w:rsidTr="00FD4CCB">
        <w:trPr>
          <w:trHeight w:val="191"/>
        </w:trPr>
        <w:tc>
          <w:tcPr>
            <w:tcW w:w="6220" w:type="dxa"/>
            <w:shd w:val="clear" w:color="auto" w:fill="FFFFFF"/>
          </w:tcPr>
          <w:p w14:paraId="73256711" w14:textId="77777777" w:rsidR="003C39A9" w:rsidRPr="00E07FF7" w:rsidRDefault="003C39A9" w:rsidP="00070863">
            <w:pPr>
              <w:autoSpaceDE w:val="0"/>
              <w:autoSpaceDN w:val="0"/>
              <w:adjustRightInd w:val="0"/>
              <w:jc w:val="both"/>
              <w:rPr>
                <w:rFonts w:ascii="Calibri" w:hAnsi="Calibri" w:cs="Calibri"/>
                <w:b/>
                <w:bCs/>
                <w:sz w:val="22"/>
                <w:szCs w:val="22"/>
                <w:lang w:val="ru-RU"/>
              </w:rPr>
            </w:pPr>
          </w:p>
        </w:tc>
        <w:tc>
          <w:tcPr>
            <w:tcW w:w="1846" w:type="dxa"/>
            <w:shd w:val="clear" w:color="auto" w:fill="FFFFFF"/>
          </w:tcPr>
          <w:p w14:paraId="7CEFFA26" w14:textId="77777777" w:rsidR="003C39A9" w:rsidRPr="00E07FF7" w:rsidRDefault="003C39A9" w:rsidP="003A540F">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4D6F85" w:rsidRPr="00E07FF7">
              <w:rPr>
                <w:rFonts w:ascii="Calibri" w:hAnsi="Calibri" w:cs="Calibri"/>
                <w:b/>
                <w:bCs/>
                <w:color w:val="000000"/>
                <w:sz w:val="22"/>
                <w:szCs w:val="22"/>
                <w:lang w:val="bg-BG" w:eastAsia="bg-BG"/>
              </w:rPr>
              <w:t>2</w:t>
            </w:r>
            <w:r w:rsidR="003A540F">
              <w:rPr>
                <w:rFonts w:ascii="Calibri" w:hAnsi="Calibri" w:cs="Calibri"/>
                <w:b/>
                <w:bCs/>
                <w:color w:val="000000"/>
                <w:sz w:val="22"/>
                <w:szCs w:val="22"/>
                <w:lang w:val="bg-BG" w:eastAsia="bg-BG"/>
              </w:rPr>
              <w:t>5</w:t>
            </w:r>
          </w:p>
        </w:tc>
        <w:tc>
          <w:tcPr>
            <w:tcW w:w="1652" w:type="dxa"/>
            <w:shd w:val="clear" w:color="auto" w:fill="FFFFFF"/>
          </w:tcPr>
          <w:p w14:paraId="1D5C7121" w14:textId="77777777" w:rsidR="003C39A9" w:rsidRPr="00E07FF7" w:rsidRDefault="003C39A9" w:rsidP="00534B1A">
            <w:pPr>
              <w:jc w:val="right"/>
              <w:rPr>
                <w:rFonts w:ascii="Calibri" w:hAnsi="Calibri" w:cs="Calibri"/>
                <w:b/>
                <w:sz w:val="22"/>
                <w:szCs w:val="22"/>
                <w:highlight w:val="yellow"/>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00A72617"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3A7798" w:rsidRPr="00E07FF7">
              <w:rPr>
                <w:rFonts w:ascii="Calibri" w:hAnsi="Calibri" w:cs="Calibri"/>
                <w:b/>
                <w:bCs/>
                <w:color w:val="000000"/>
                <w:sz w:val="22"/>
                <w:szCs w:val="22"/>
                <w:lang w:val="bg-BG" w:eastAsia="bg-BG"/>
              </w:rPr>
              <w:t>2</w:t>
            </w:r>
            <w:r w:rsidR="00534B1A">
              <w:rPr>
                <w:rFonts w:ascii="Calibri" w:hAnsi="Calibri" w:cs="Calibri"/>
                <w:b/>
                <w:bCs/>
                <w:color w:val="000000"/>
                <w:sz w:val="22"/>
                <w:szCs w:val="22"/>
                <w:lang w:val="bg-BG" w:eastAsia="bg-BG"/>
              </w:rPr>
              <w:t>4</w:t>
            </w:r>
          </w:p>
        </w:tc>
      </w:tr>
      <w:tr w:rsidR="005442C2" w:rsidRPr="00E07FF7" w14:paraId="56D37195" w14:textId="77777777" w:rsidTr="00FD4CCB">
        <w:trPr>
          <w:trHeight w:val="191"/>
        </w:trPr>
        <w:tc>
          <w:tcPr>
            <w:tcW w:w="6220" w:type="dxa"/>
            <w:shd w:val="clear" w:color="auto" w:fill="FFFFFF"/>
          </w:tcPr>
          <w:p w14:paraId="2B1E4FDF" w14:textId="77777777" w:rsidR="005442C2" w:rsidRPr="00E07FF7" w:rsidRDefault="005442C2" w:rsidP="00070863">
            <w:pPr>
              <w:autoSpaceDE w:val="0"/>
              <w:autoSpaceDN w:val="0"/>
              <w:adjustRightInd w:val="0"/>
              <w:jc w:val="both"/>
              <w:rPr>
                <w:rFonts w:ascii="Calibri" w:hAnsi="Calibri" w:cs="Calibri"/>
                <w:b/>
                <w:bCs/>
                <w:sz w:val="22"/>
                <w:szCs w:val="22"/>
              </w:rPr>
            </w:pPr>
          </w:p>
        </w:tc>
        <w:tc>
          <w:tcPr>
            <w:tcW w:w="1846" w:type="dxa"/>
            <w:shd w:val="clear" w:color="auto" w:fill="FFFFFF"/>
          </w:tcPr>
          <w:p w14:paraId="44EAD695" w14:textId="77777777" w:rsidR="005442C2" w:rsidRPr="00E07FF7" w:rsidRDefault="005442C2" w:rsidP="0007086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‘000 лв.</w:t>
            </w:r>
          </w:p>
        </w:tc>
        <w:tc>
          <w:tcPr>
            <w:tcW w:w="1652" w:type="dxa"/>
            <w:shd w:val="clear" w:color="auto" w:fill="FFFFFF"/>
          </w:tcPr>
          <w:p w14:paraId="0036F14B" w14:textId="77777777" w:rsidR="005442C2" w:rsidRPr="00E07FF7" w:rsidRDefault="005442C2" w:rsidP="0007086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‘000 лв.</w:t>
            </w:r>
          </w:p>
        </w:tc>
      </w:tr>
      <w:tr w:rsidR="005442C2" w:rsidRPr="00E07FF7" w14:paraId="093A82F7" w14:textId="77777777" w:rsidTr="00FD4CCB">
        <w:trPr>
          <w:trHeight w:val="191"/>
        </w:trPr>
        <w:tc>
          <w:tcPr>
            <w:tcW w:w="6220" w:type="dxa"/>
            <w:shd w:val="clear" w:color="auto" w:fill="FFFFFF"/>
          </w:tcPr>
          <w:p w14:paraId="08B948D6" w14:textId="77777777" w:rsidR="005442C2" w:rsidRPr="00E07FF7" w:rsidRDefault="005442C2" w:rsidP="00070863">
            <w:pPr>
              <w:autoSpaceDE w:val="0"/>
              <w:autoSpaceDN w:val="0"/>
              <w:adjustRightInd w:val="0"/>
              <w:jc w:val="both"/>
              <w:rPr>
                <w:rFonts w:ascii="Calibri" w:hAnsi="Calibri" w:cs="Calibri"/>
                <w:b/>
                <w:bCs/>
                <w:sz w:val="22"/>
                <w:szCs w:val="22"/>
              </w:rPr>
            </w:pPr>
          </w:p>
        </w:tc>
        <w:tc>
          <w:tcPr>
            <w:tcW w:w="1846" w:type="dxa"/>
            <w:shd w:val="clear" w:color="auto" w:fill="FFFFFF"/>
          </w:tcPr>
          <w:p w14:paraId="472BE43A" w14:textId="77777777" w:rsidR="005442C2" w:rsidRPr="00E07FF7" w:rsidRDefault="005442C2" w:rsidP="00070863">
            <w:pPr>
              <w:autoSpaceDE w:val="0"/>
              <w:autoSpaceDN w:val="0"/>
              <w:adjustRightInd w:val="0"/>
              <w:jc w:val="right"/>
              <w:rPr>
                <w:rFonts w:ascii="Calibri" w:hAnsi="Calibri" w:cs="Calibri"/>
                <w:b/>
                <w:bCs/>
                <w:sz w:val="22"/>
                <w:szCs w:val="22"/>
              </w:rPr>
            </w:pPr>
          </w:p>
        </w:tc>
        <w:tc>
          <w:tcPr>
            <w:tcW w:w="1652" w:type="dxa"/>
            <w:shd w:val="clear" w:color="auto" w:fill="FFFFFF"/>
          </w:tcPr>
          <w:p w14:paraId="79DF5E88" w14:textId="77777777" w:rsidR="005442C2" w:rsidRPr="00E07FF7" w:rsidRDefault="005442C2" w:rsidP="00070863">
            <w:pPr>
              <w:autoSpaceDE w:val="0"/>
              <w:autoSpaceDN w:val="0"/>
              <w:adjustRightInd w:val="0"/>
              <w:jc w:val="right"/>
              <w:rPr>
                <w:rFonts w:ascii="Calibri" w:hAnsi="Calibri" w:cs="Calibri"/>
                <w:b/>
                <w:bCs/>
                <w:sz w:val="22"/>
                <w:szCs w:val="22"/>
              </w:rPr>
            </w:pPr>
          </w:p>
        </w:tc>
      </w:tr>
      <w:tr w:rsidR="003C4677" w:rsidRPr="00E07FF7" w14:paraId="7F84F061" w14:textId="77777777" w:rsidTr="00FD4CCB">
        <w:trPr>
          <w:trHeight w:val="191"/>
        </w:trPr>
        <w:tc>
          <w:tcPr>
            <w:tcW w:w="6220" w:type="dxa"/>
            <w:shd w:val="clear" w:color="auto" w:fill="FFFFFF"/>
          </w:tcPr>
          <w:p w14:paraId="24BF0570" w14:textId="77777777" w:rsidR="003C4677" w:rsidRPr="00E07FF7" w:rsidRDefault="006A0203" w:rsidP="00FB44A4">
            <w:pPr>
              <w:autoSpaceDE w:val="0"/>
              <w:autoSpaceDN w:val="0"/>
              <w:adjustRightInd w:val="0"/>
              <w:rPr>
                <w:rFonts w:ascii="Calibri" w:hAnsi="Calibri" w:cs="Calibri"/>
                <w:sz w:val="22"/>
                <w:szCs w:val="22"/>
                <w:lang w:val="ru-RU"/>
              </w:rPr>
            </w:pPr>
            <w:r w:rsidRPr="00EC1F33">
              <w:rPr>
                <w:rFonts w:ascii="Calibri" w:hAnsi="Calibri" w:cs="Calibri"/>
                <w:sz w:val="22"/>
                <w:szCs w:val="22"/>
                <w:lang w:val="ru-RU"/>
              </w:rPr>
              <w:t xml:space="preserve">Приходи от </w:t>
            </w:r>
            <w:r w:rsidRPr="00EC1F33">
              <w:rPr>
                <w:rFonts w:ascii="Calibri" w:hAnsi="Calibri" w:cs="Calibri"/>
                <w:sz w:val="22"/>
                <w:szCs w:val="22"/>
                <w:lang w:val="bg-BG"/>
              </w:rPr>
              <w:t>наеми инвестиционни имоти земеделски земи</w:t>
            </w:r>
          </w:p>
        </w:tc>
        <w:tc>
          <w:tcPr>
            <w:tcW w:w="1846" w:type="dxa"/>
            <w:shd w:val="clear" w:color="auto" w:fill="FFFFFF"/>
          </w:tcPr>
          <w:p w14:paraId="4F406D02" w14:textId="77777777" w:rsidR="003C4677" w:rsidRPr="00E07FF7" w:rsidRDefault="006A0203" w:rsidP="00070863">
            <w:pPr>
              <w:jc w:val="right"/>
              <w:rPr>
                <w:rFonts w:ascii="Calibri" w:hAnsi="Calibri" w:cs="Calibri"/>
                <w:sz w:val="22"/>
                <w:szCs w:val="22"/>
                <w:lang w:val="bg-BG" w:eastAsia="bg-BG"/>
              </w:rPr>
            </w:pPr>
            <w:r>
              <w:rPr>
                <w:rFonts w:ascii="Calibri" w:hAnsi="Calibri" w:cs="Calibri"/>
                <w:sz w:val="22"/>
                <w:szCs w:val="22"/>
                <w:lang w:val="bg-BG" w:eastAsia="bg-BG"/>
              </w:rPr>
              <w:t>1</w:t>
            </w:r>
          </w:p>
        </w:tc>
        <w:tc>
          <w:tcPr>
            <w:tcW w:w="1652" w:type="dxa"/>
            <w:shd w:val="clear" w:color="auto" w:fill="FFFFFF"/>
          </w:tcPr>
          <w:p w14:paraId="75A2BEF7" w14:textId="77777777" w:rsidR="003C4677" w:rsidRPr="00E07FF7" w:rsidRDefault="00534B1A" w:rsidP="00070863">
            <w:pPr>
              <w:jc w:val="right"/>
              <w:rPr>
                <w:rFonts w:ascii="Calibri" w:hAnsi="Calibri" w:cs="Calibri"/>
                <w:sz w:val="22"/>
                <w:szCs w:val="22"/>
                <w:lang w:val="bg-BG" w:eastAsia="bg-BG"/>
              </w:rPr>
            </w:pPr>
            <w:r>
              <w:rPr>
                <w:rFonts w:ascii="Calibri" w:hAnsi="Calibri" w:cs="Calibri"/>
                <w:sz w:val="22"/>
                <w:szCs w:val="22"/>
                <w:lang w:val="bg-BG" w:eastAsia="bg-BG"/>
              </w:rPr>
              <w:t>-</w:t>
            </w:r>
          </w:p>
        </w:tc>
      </w:tr>
      <w:tr w:rsidR="005442C2" w:rsidRPr="00E07FF7" w14:paraId="00F0BD4B" w14:textId="77777777" w:rsidTr="00FD4CCB">
        <w:trPr>
          <w:trHeight w:val="191"/>
        </w:trPr>
        <w:tc>
          <w:tcPr>
            <w:tcW w:w="6220" w:type="dxa"/>
            <w:shd w:val="clear" w:color="auto" w:fill="FFFFFF"/>
          </w:tcPr>
          <w:p w14:paraId="2A06B3BF" w14:textId="77777777" w:rsidR="005442C2" w:rsidRPr="00E07FF7" w:rsidRDefault="005442C2" w:rsidP="00FB44A4">
            <w:pPr>
              <w:autoSpaceDE w:val="0"/>
              <w:autoSpaceDN w:val="0"/>
              <w:adjustRightInd w:val="0"/>
              <w:rPr>
                <w:rFonts w:ascii="Calibri" w:hAnsi="Calibri" w:cs="Calibri"/>
                <w:sz w:val="22"/>
                <w:szCs w:val="22"/>
                <w:lang w:val="bg-BG"/>
              </w:rPr>
            </w:pPr>
            <w:r w:rsidRPr="00E07FF7">
              <w:rPr>
                <w:rFonts w:ascii="Calibri" w:hAnsi="Calibri" w:cs="Calibri"/>
                <w:sz w:val="22"/>
                <w:szCs w:val="22"/>
                <w:lang w:val="ru-RU"/>
              </w:rPr>
              <w:t xml:space="preserve">Приходи от </w:t>
            </w:r>
            <w:r w:rsidRPr="00E07FF7">
              <w:rPr>
                <w:rFonts w:ascii="Calibri" w:hAnsi="Calibri" w:cs="Calibri"/>
                <w:sz w:val="22"/>
                <w:szCs w:val="22"/>
                <w:lang w:val="bg-BG"/>
              </w:rPr>
              <w:t>наеми</w:t>
            </w:r>
            <w:r w:rsidR="007D4EC9" w:rsidRPr="00E07FF7">
              <w:rPr>
                <w:rFonts w:ascii="Calibri" w:hAnsi="Calibri" w:cs="Calibri"/>
                <w:sz w:val="22"/>
                <w:szCs w:val="22"/>
                <w:lang w:val="bg-BG"/>
              </w:rPr>
              <w:t xml:space="preserve"> инвестиционни имоти</w:t>
            </w:r>
          </w:p>
        </w:tc>
        <w:tc>
          <w:tcPr>
            <w:tcW w:w="1846" w:type="dxa"/>
            <w:shd w:val="clear" w:color="auto" w:fill="FFFFFF"/>
          </w:tcPr>
          <w:p w14:paraId="5E2A7FA0" w14:textId="77777777" w:rsidR="005442C2" w:rsidRPr="00E07FF7" w:rsidRDefault="00E01541" w:rsidP="00070863">
            <w:pPr>
              <w:jc w:val="right"/>
              <w:rPr>
                <w:rFonts w:ascii="Calibri" w:hAnsi="Calibri" w:cs="Calibri"/>
                <w:sz w:val="22"/>
                <w:szCs w:val="22"/>
                <w:lang w:val="bg-BG" w:eastAsia="bg-BG"/>
              </w:rPr>
            </w:pPr>
            <w:r w:rsidRPr="00E07FF7">
              <w:rPr>
                <w:rFonts w:ascii="Calibri" w:hAnsi="Calibri" w:cs="Calibri"/>
                <w:sz w:val="22"/>
                <w:szCs w:val="22"/>
                <w:lang w:val="bg-BG" w:eastAsia="bg-BG"/>
              </w:rPr>
              <w:t>1</w:t>
            </w:r>
          </w:p>
        </w:tc>
        <w:tc>
          <w:tcPr>
            <w:tcW w:w="1652" w:type="dxa"/>
            <w:shd w:val="clear" w:color="auto" w:fill="FFFFFF"/>
          </w:tcPr>
          <w:p w14:paraId="1F6F03C7" w14:textId="77777777" w:rsidR="005442C2" w:rsidRPr="00E07FF7" w:rsidRDefault="00302C0A" w:rsidP="00070863">
            <w:pPr>
              <w:jc w:val="right"/>
              <w:rPr>
                <w:rFonts w:ascii="Calibri" w:hAnsi="Calibri" w:cs="Calibri"/>
                <w:sz w:val="22"/>
                <w:szCs w:val="22"/>
                <w:lang w:val="bg-BG" w:eastAsia="bg-BG"/>
              </w:rPr>
            </w:pPr>
            <w:r w:rsidRPr="00E07FF7">
              <w:rPr>
                <w:rFonts w:ascii="Calibri" w:hAnsi="Calibri" w:cs="Calibri"/>
                <w:sz w:val="22"/>
                <w:szCs w:val="22"/>
                <w:lang w:val="bg-BG" w:eastAsia="bg-BG"/>
              </w:rPr>
              <w:t>1</w:t>
            </w:r>
          </w:p>
        </w:tc>
      </w:tr>
      <w:tr w:rsidR="005442C2" w:rsidRPr="00E07FF7" w14:paraId="655DE8DC" w14:textId="77777777" w:rsidTr="00FD4CCB">
        <w:trPr>
          <w:trHeight w:val="191"/>
        </w:trPr>
        <w:tc>
          <w:tcPr>
            <w:tcW w:w="6220" w:type="dxa"/>
            <w:shd w:val="clear" w:color="auto" w:fill="FFFFFF"/>
          </w:tcPr>
          <w:p w14:paraId="2E9A8B1D" w14:textId="77777777" w:rsidR="005442C2" w:rsidRPr="00E07FF7" w:rsidRDefault="005442C2" w:rsidP="00070863">
            <w:pPr>
              <w:rPr>
                <w:rFonts w:ascii="Calibri" w:hAnsi="Calibri" w:cs="Calibri"/>
                <w:sz w:val="22"/>
                <w:szCs w:val="22"/>
                <w:lang w:val="bg-BG"/>
              </w:rPr>
            </w:pPr>
          </w:p>
        </w:tc>
        <w:tc>
          <w:tcPr>
            <w:tcW w:w="1846" w:type="dxa"/>
            <w:tcBorders>
              <w:top w:val="single" w:sz="4" w:space="0" w:color="auto"/>
              <w:bottom w:val="double" w:sz="4" w:space="0" w:color="auto"/>
            </w:tcBorders>
            <w:shd w:val="clear" w:color="auto" w:fill="FFFFFF"/>
          </w:tcPr>
          <w:p w14:paraId="79D79918" w14:textId="77777777" w:rsidR="005442C2" w:rsidRPr="00E07FF7" w:rsidRDefault="006A0203" w:rsidP="00070863">
            <w:pPr>
              <w:jc w:val="right"/>
              <w:rPr>
                <w:rFonts w:ascii="Calibri" w:hAnsi="Calibri" w:cs="Calibri"/>
                <w:b/>
                <w:sz w:val="22"/>
                <w:szCs w:val="22"/>
                <w:lang w:val="bg-BG" w:eastAsia="bg-BG"/>
              </w:rPr>
            </w:pPr>
            <w:r>
              <w:rPr>
                <w:rFonts w:ascii="Calibri" w:hAnsi="Calibri" w:cs="Calibri"/>
                <w:b/>
                <w:sz w:val="22"/>
                <w:szCs w:val="22"/>
                <w:lang w:val="bg-BG" w:eastAsia="bg-BG"/>
              </w:rPr>
              <w:t>2</w:t>
            </w:r>
          </w:p>
        </w:tc>
        <w:tc>
          <w:tcPr>
            <w:tcW w:w="1652" w:type="dxa"/>
            <w:tcBorders>
              <w:top w:val="single" w:sz="4" w:space="0" w:color="auto"/>
              <w:bottom w:val="double" w:sz="4" w:space="0" w:color="auto"/>
            </w:tcBorders>
            <w:shd w:val="clear" w:color="auto" w:fill="FFFFFF"/>
          </w:tcPr>
          <w:p w14:paraId="5F1936F3" w14:textId="77777777" w:rsidR="005442C2" w:rsidRPr="00E07FF7" w:rsidRDefault="00534B1A" w:rsidP="00070863">
            <w:pPr>
              <w:jc w:val="right"/>
              <w:rPr>
                <w:rFonts w:ascii="Calibri" w:hAnsi="Calibri" w:cs="Calibri"/>
                <w:b/>
                <w:sz w:val="22"/>
                <w:szCs w:val="22"/>
                <w:lang w:val="bg-BG" w:eastAsia="bg-BG"/>
              </w:rPr>
            </w:pPr>
            <w:r>
              <w:rPr>
                <w:rFonts w:ascii="Calibri" w:hAnsi="Calibri" w:cs="Calibri"/>
                <w:b/>
                <w:sz w:val="22"/>
                <w:szCs w:val="22"/>
                <w:lang w:val="bg-BG" w:eastAsia="bg-BG"/>
              </w:rPr>
              <w:t>1</w:t>
            </w:r>
          </w:p>
        </w:tc>
      </w:tr>
    </w:tbl>
    <w:p w14:paraId="5EBB1EEE" w14:textId="77777777" w:rsidR="002B502E" w:rsidRDefault="002B502E" w:rsidP="002B502E">
      <w:pPr>
        <w:pStyle w:val="ListParagraph"/>
        <w:ind w:left="360"/>
        <w:jc w:val="both"/>
        <w:rPr>
          <w:rFonts w:ascii="Calibri" w:hAnsi="Calibri" w:cs="Calibri"/>
          <w:b/>
          <w:sz w:val="22"/>
          <w:szCs w:val="22"/>
          <w:lang w:val="bg-BG"/>
        </w:rPr>
      </w:pPr>
    </w:p>
    <w:p w14:paraId="4B9E7696" w14:textId="77777777" w:rsidR="005442C2" w:rsidRPr="002B502E" w:rsidRDefault="005442C2" w:rsidP="002B502E">
      <w:pPr>
        <w:pStyle w:val="ListParagraph"/>
        <w:numPr>
          <w:ilvl w:val="0"/>
          <w:numId w:val="8"/>
        </w:numPr>
        <w:jc w:val="both"/>
        <w:rPr>
          <w:rFonts w:ascii="Calibri" w:hAnsi="Calibri" w:cs="Calibri"/>
          <w:b/>
          <w:sz w:val="22"/>
          <w:szCs w:val="22"/>
          <w:lang w:val="bg-BG"/>
        </w:rPr>
      </w:pPr>
      <w:r w:rsidRPr="002B502E">
        <w:rPr>
          <w:rFonts w:ascii="Calibri" w:hAnsi="Calibri" w:cs="Calibri"/>
          <w:b/>
          <w:sz w:val="22"/>
          <w:szCs w:val="22"/>
          <w:lang w:val="bg-BG"/>
        </w:rPr>
        <w:t>Р</w:t>
      </w:r>
      <w:r w:rsidR="002C5EE1" w:rsidRPr="002B502E">
        <w:rPr>
          <w:rFonts w:ascii="Calibri" w:hAnsi="Calibri" w:cs="Calibri"/>
          <w:b/>
          <w:sz w:val="22"/>
          <w:szCs w:val="22"/>
          <w:lang w:val="bg-BG"/>
        </w:rPr>
        <w:t>АЗХОДИ</w:t>
      </w:r>
      <w:r w:rsidRPr="002B502E">
        <w:rPr>
          <w:rFonts w:ascii="Calibri" w:hAnsi="Calibri" w:cs="Calibri"/>
          <w:b/>
          <w:sz w:val="22"/>
          <w:szCs w:val="22"/>
          <w:lang w:val="bg-BG"/>
        </w:rPr>
        <w:t xml:space="preserve"> </w:t>
      </w:r>
      <w:r w:rsidR="002C5EE1" w:rsidRPr="002B502E">
        <w:rPr>
          <w:rFonts w:ascii="Calibri" w:hAnsi="Calibri" w:cs="Calibri"/>
          <w:b/>
          <w:sz w:val="22"/>
          <w:szCs w:val="22"/>
          <w:lang w:val="bg-BG"/>
        </w:rPr>
        <w:t>ЗА</w:t>
      </w:r>
      <w:r w:rsidRPr="002B502E">
        <w:rPr>
          <w:rFonts w:ascii="Calibri" w:hAnsi="Calibri" w:cs="Calibri"/>
          <w:b/>
          <w:sz w:val="22"/>
          <w:szCs w:val="22"/>
          <w:lang w:val="bg-BG"/>
        </w:rPr>
        <w:t xml:space="preserve"> </w:t>
      </w:r>
      <w:r w:rsidR="002C5EE1" w:rsidRPr="002B502E">
        <w:rPr>
          <w:rFonts w:ascii="Calibri" w:hAnsi="Calibri" w:cs="Calibri"/>
          <w:b/>
          <w:sz w:val="22"/>
          <w:szCs w:val="22"/>
          <w:lang w:val="bg-BG"/>
        </w:rPr>
        <w:t>ВЪНШНИ УСЛУГИ</w:t>
      </w:r>
    </w:p>
    <w:tbl>
      <w:tblPr>
        <w:tblW w:w="9855" w:type="dxa"/>
        <w:tblInd w:w="93" w:type="dxa"/>
        <w:tblLook w:val="04A0" w:firstRow="1" w:lastRow="0" w:firstColumn="1" w:lastColumn="0" w:noHBand="0" w:noVBand="1"/>
      </w:tblPr>
      <w:tblGrid>
        <w:gridCol w:w="1244"/>
        <w:gridCol w:w="5735"/>
        <w:gridCol w:w="1438"/>
        <w:gridCol w:w="1438"/>
      </w:tblGrid>
      <w:tr w:rsidR="00CB284C" w:rsidRPr="00E07FF7" w14:paraId="63EDC6F2" w14:textId="77777777" w:rsidTr="00534B1A">
        <w:trPr>
          <w:trHeight w:val="268"/>
        </w:trPr>
        <w:tc>
          <w:tcPr>
            <w:tcW w:w="1244" w:type="dxa"/>
            <w:tcBorders>
              <w:top w:val="nil"/>
              <w:left w:val="nil"/>
              <w:bottom w:val="nil"/>
              <w:right w:val="nil"/>
            </w:tcBorders>
            <w:shd w:val="clear" w:color="auto" w:fill="auto"/>
            <w:noWrap/>
            <w:vAlign w:val="bottom"/>
            <w:hideMark/>
          </w:tcPr>
          <w:p w14:paraId="19384870" w14:textId="77777777" w:rsidR="00CB284C" w:rsidRPr="00E07FF7" w:rsidRDefault="00CB284C" w:rsidP="00E40693">
            <w:pPr>
              <w:rPr>
                <w:rFonts w:ascii="Calibri" w:hAnsi="Calibri" w:cs="Calibri"/>
                <w:sz w:val="22"/>
                <w:szCs w:val="22"/>
              </w:rPr>
            </w:pPr>
          </w:p>
        </w:tc>
        <w:tc>
          <w:tcPr>
            <w:tcW w:w="5734" w:type="dxa"/>
            <w:tcBorders>
              <w:top w:val="nil"/>
              <w:left w:val="nil"/>
              <w:bottom w:val="nil"/>
              <w:right w:val="nil"/>
            </w:tcBorders>
            <w:shd w:val="clear" w:color="auto" w:fill="auto"/>
            <w:noWrap/>
            <w:vAlign w:val="bottom"/>
            <w:hideMark/>
          </w:tcPr>
          <w:p w14:paraId="1F3FB267" w14:textId="77777777" w:rsidR="00CB284C" w:rsidRPr="00E07FF7" w:rsidRDefault="00CB284C" w:rsidP="00E40693">
            <w:pPr>
              <w:rPr>
                <w:rFonts w:ascii="Calibri" w:hAnsi="Calibri" w:cs="Calibri"/>
                <w:sz w:val="22"/>
                <w:szCs w:val="22"/>
              </w:rPr>
            </w:pPr>
          </w:p>
        </w:tc>
        <w:tc>
          <w:tcPr>
            <w:tcW w:w="1438" w:type="dxa"/>
            <w:tcBorders>
              <w:top w:val="nil"/>
              <w:left w:val="nil"/>
              <w:bottom w:val="nil"/>
              <w:right w:val="nil"/>
            </w:tcBorders>
            <w:shd w:val="clear" w:color="auto" w:fill="auto"/>
            <w:hideMark/>
          </w:tcPr>
          <w:p w14:paraId="69ABD85B" w14:textId="77777777" w:rsidR="00CB284C" w:rsidRPr="00E07FF7" w:rsidRDefault="00CB284C" w:rsidP="002C012C">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1B49EF" w:rsidRPr="00E07FF7">
              <w:rPr>
                <w:rFonts w:ascii="Calibri" w:hAnsi="Calibri" w:cs="Calibri"/>
                <w:b/>
                <w:bCs/>
                <w:color w:val="000000"/>
                <w:sz w:val="22"/>
                <w:szCs w:val="22"/>
                <w:lang w:val="bg-BG" w:eastAsia="bg-BG"/>
              </w:rPr>
              <w:t>2</w:t>
            </w:r>
            <w:r w:rsidR="002C012C">
              <w:rPr>
                <w:rFonts w:ascii="Calibri" w:hAnsi="Calibri" w:cs="Calibri"/>
                <w:b/>
                <w:bCs/>
                <w:color w:val="000000"/>
                <w:sz w:val="22"/>
                <w:szCs w:val="22"/>
                <w:lang w:val="bg-BG" w:eastAsia="bg-BG"/>
              </w:rPr>
              <w:t>5</w:t>
            </w:r>
          </w:p>
        </w:tc>
        <w:tc>
          <w:tcPr>
            <w:tcW w:w="1438" w:type="dxa"/>
            <w:tcBorders>
              <w:top w:val="nil"/>
              <w:left w:val="nil"/>
              <w:bottom w:val="nil"/>
              <w:right w:val="nil"/>
            </w:tcBorders>
            <w:shd w:val="clear" w:color="auto" w:fill="auto"/>
            <w:hideMark/>
          </w:tcPr>
          <w:p w14:paraId="00980B15" w14:textId="77777777" w:rsidR="00CB284C" w:rsidRPr="00E07FF7" w:rsidRDefault="00CB284C" w:rsidP="002C012C">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255187" w:rsidRPr="00E07FF7">
              <w:rPr>
                <w:rFonts w:ascii="Calibri" w:hAnsi="Calibri" w:cs="Calibri"/>
                <w:b/>
                <w:bCs/>
                <w:color w:val="000000"/>
                <w:sz w:val="22"/>
                <w:szCs w:val="22"/>
                <w:lang w:val="bg-BG" w:eastAsia="bg-BG"/>
              </w:rPr>
              <w:t>2</w:t>
            </w:r>
            <w:r w:rsidR="002C012C">
              <w:rPr>
                <w:rFonts w:ascii="Calibri" w:hAnsi="Calibri" w:cs="Calibri"/>
                <w:b/>
                <w:bCs/>
                <w:color w:val="000000"/>
                <w:sz w:val="22"/>
                <w:szCs w:val="22"/>
                <w:lang w:val="bg-BG" w:eastAsia="bg-BG"/>
              </w:rPr>
              <w:t>4</w:t>
            </w:r>
          </w:p>
        </w:tc>
      </w:tr>
      <w:tr w:rsidR="00E40693" w:rsidRPr="00E07FF7" w14:paraId="7DBD0670" w14:textId="77777777" w:rsidTr="00534B1A">
        <w:trPr>
          <w:trHeight w:val="268"/>
        </w:trPr>
        <w:tc>
          <w:tcPr>
            <w:tcW w:w="1244" w:type="dxa"/>
            <w:tcBorders>
              <w:top w:val="nil"/>
              <w:left w:val="nil"/>
              <w:bottom w:val="nil"/>
              <w:right w:val="nil"/>
            </w:tcBorders>
            <w:shd w:val="clear" w:color="auto" w:fill="auto"/>
            <w:noWrap/>
            <w:vAlign w:val="bottom"/>
            <w:hideMark/>
          </w:tcPr>
          <w:p w14:paraId="33F61319" w14:textId="77777777" w:rsidR="00E40693" w:rsidRPr="00E07FF7" w:rsidRDefault="00E40693" w:rsidP="00E40693">
            <w:pPr>
              <w:rPr>
                <w:rFonts w:ascii="Calibri" w:hAnsi="Calibri" w:cs="Calibri"/>
                <w:sz w:val="22"/>
                <w:szCs w:val="22"/>
              </w:rPr>
            </w:pPr>
          </w:p>
        </w:tc>
        <w:tc>
          <w:tcPr>
            <w:tcW w:w="5734" w:type="dxa"/>
            <w:tcBorders>
              <w:top w:val="nil"/>
              <w:left w:val="nil"/>
              <w:bottom w:val="nil"/>
              <w:right w:val="nil"/>
            </w:tcBorders>
            <w:shd w:val="clear" w:color="auto" w:fill="auto"/>
            <w:noWrap/>
            <w:vAlign w:val="bottom"/>
            <w:hideMark/>
          </w:tcPr>
          <w:p w14:paraId="02477B94" w14:textId="77777777" w:rsidR="00E40693" w:rsidRPr="00E07FF7" w:rsidRDefault="00E40693" w:rsidP="00E40693">
            <w:pPr>
              <w:rPr>
                <w:rFonts w:ascii="Calibri" w:hAnsi="Calibri" w:cs="Calibri"/>
                <w:sz w:val="22"/>
                <w:szCs w:val="22"/>
              </w:rPr>
            </w:pPr>
          </w:p>
        </w:tc>
        <w:tc>
          <w:tcPr>
            <w:tcW w:w="1438" w:type="dxa"/>
            <w:tcBorders>
              <w:top w:val="nil"/>
              <w:left w:val="nil"/>
              <w:bottom w:val="nil"/>
              <w:right w:val="nil"/>
            </w:tcBorders>
            <w:shd w:val="clear" w:color="auto" w:fill="auto"/>
            <w:hideMark/>
          </w:tcPr>
          <w:p w14:paraId="0B5C99E9"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‘000 лв.</w:t>
            </w:r>
          </w:p>
        </w:tc>
        <w:tc>
          <w:tcPr>
            <w:tcW w:w="1438" w:type="dxa"/>
            <w:tcBorders>
              <w:top w:val="nil"/>
              <w:left w:val="nil"/>
              <w:bottom w:val="nil"/>
              <w:right w:val="nil"/>
            </w:tcBorders>
            <w:shd w:val="clear" w:color="auto" w:fill="auto"/>
            <w:hideMark/>
          </w:tcPr>
          <w:p w14:paraId="7A893B83"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‘000 лв.</w:t>
            </w:r>
          </w:p>
        </w:tc>
      </w:tr>
      <w:tr w:rsidR="0038122C" w:rsidRPr="00E07FF7" w14:paraId="6D1E999A" w14:textId="77777777" w:rsidTr="00534B1A">
        <w:trPr>
          <w:trHeight w:val="268"/>
        </w:trPr>
        <w:tc>
          <w:tcPr>
            <w:tcW w:w="6979" w:type="dxa"/>
            <w:gridSpan w:val="2"/>
            <w:tcBorders>
              <w:top w:val="nil"/>
              <w:left w:val="nil"/>
              <w:bottom w:val="nil"/>
              <w:right w:val="nil"/>
            </w:tcBorders>
            <w:shd w:val="clear" w:color="auto" w:fill="auto"/>
          </w:tcPr>
          <w:p w14:paraId="57AD0354" w14:textId="77777777" w:rsidR="0038122C" w:rsidRPr="00E07FF7" w:rsidRDefault="0038122C" w:rsidP="0038122C">
            <w:pPr>
              <w:rPr>
                <w:rFonts w:ascii="Calibri" w:hAnsi="Calibri" w:cs="Calibri"/>
                <w:sz w:val="22"/>
                <w:szCs w:val="22"/>
                <w:lang w:val="bg-BG"/>
              </w:rPr>
            </w:pPr>
            <w:r w:rsidRPr="00E07FF7">
              <w:rPr>
                <w:rFonts w:ascii="Calibri" w:hAnsi="Calibri" w:cs="Calibri"/>
                <w:sz w:val="22"/>
                <w:szCs w:val="22"/>
                <w:lang w:val="bg-BG"/>
              </w:rPr>
              <w:t>Разходи за наем офис</w:t>
            </w:r>
          </w:p>
        </w:tc>
        <w:tc>
          <w:tcPr>
            <w:tcW w:w="1438" w:type="dxa"/>
            <w:tcBorders>
              <w:top w:val="nil"/>
              <w:left w:val="nil"/>
              <w:bottom w:val="nil"/>
              <w:right w:val="nil"/>
            </w:tcBorders>
            <w:shd w:val="clear" w:color="auto" w:fill="auto"/>
            <w:noWrap/>
            <w:vAlign w:val="bottom"/>
          </w:tcPr>
          <w:p w14:paraId="2365851C" w14:textId="77777777" w:rsidR="0038122C" w:rsidRPr="00E07FF7" w:rsidRDefault="0038122C" w:rsidP="00550C48">
            <w:pPr>
              <w:jc w:val="right"/>
              <w:rPr>
                <w:rFonts w:ascii="Calibri" w:hAnsi="Calibri" w:cs="Calibri"/>
                <w:sz w:val="22"/>
                <w:szCs w:val="22"/>
              </w:rPr>
            </w:pPr>
            <w:r w:rsidRPr="00E07FF7">
              <w:rPr>
                <w:rFonts w:ascii="Calibri" w:hAnsi="Calibri" w:cs="Calibri"/>
                <w:sz w:val="22"/>
                <w:szCs w:val="22"/>
              </w:rPr>
              <w:t>(</w:t>
            </w:r>
            <w:r w:rsidR="00550C48">
              <w:rPr>
                <w:rFonts w:ascii="Calibri" w:hAnsi="Calibri" w:cs="Calibri"/>
                <w:sz w:val="22"/>
                <w:szCs w:val="22"/>
                <w:lang w:val="bg-BG"/>
              </w:rPr>
              <w:t>5</w:t>
            </w:r>
            <w:r w:rsidRPr="00E07FF7">
              <w:rPr>
                <w:rFonts w:ascii="Calibri" w:hAnsi="Calibri" w:cs="Calibri"/>
                <w:sz w:val="22"/>
                <w:szCs w:val="22"/>
              </w:rPr>
              <w:t>)</w:t>
            </w:r>
          </w:p>
        </w:tc>
        <w:tc>
          <w:tcPr>
            <w:tcW w:w="1438" w:type="dxa"/>
            <w:tcBorders>
              <w:top w:val="nil"/>
              <w:left w:val="nil"/>
              <w:bottom w:val="nil"/>
              <w:right w:val="nil"/>
            </w:tcBorders>
            <w:shd w:val="clear" w:color="auto" w:fill="auto"/>
            <w:noWrap/>
            <w:vAlign w:val="bottom"/>
          </w:tcPr>
          <w:p w14:paraId="08B0439D" w14:textId="77777777" w:rsidR="0038122C" w:rsidRPr="00E07FF7" w:rsidRDefault="0038122C" w:rsidP="002C012C">
            <w:pPr>
              <w:jc w:val="right"/>
              <w:rPr>
                <w:rFonts w:ascii="Calibri" w:hAnsi="Calibri" w:cs="Calibri"/>
                <w:sz w:val="22"/>
                <w:szCs w:val="22"/>
              </w:rPr>
            </w:pPr>
            <w:r w:rsidRPr="00E07FF7">
              <w:rPr>
                <w:rFonts w:ascii="Calibri" w:hAnsi="Calibri" w:cs="Calibri"/>
                <w:sz w:val="22"/>
                <w:szCs w:val="22"/>
              </w:rPr>
              <w:t>(</w:t>
            </w:r>
            <w:r w:rsidR="002C012C">
              <w:rPr>
                <w:rFonts w:ascii="Calibri" w:hAnsi="Calibri" w:cs="Calibri"/>
                <w:sz w:val="22"/>
                <w:szCs w:val="22"/>
                <w:lang w:val="bg-BG"/>
              </w:rPr>
              <w:t>5</w:t>
            </w:r>
            <w:r w:rsidRPr="00E07FF7">
              <w:rPr>
                <w:rFonts w:ascii="Calibri" w:hAnsi="Calibri" w:cs="Calibri"/>
                <w:sz w:val="22"/>
                <w:szCs w:val="22"/>
              </w:rPr>
              <w:t>)</w:t>
            </w:r>
          </w:p>
        </w:tc>
      </w:tr>
      <w:tr w:rsidR="0038122C" w:rsidRPr="00E07FF7" w14:paraId="651C7F47" w14:textId="77777777" w:rsidTr="00534B1A">
        <w:trPr>
          <w:trHeight w:val="268"/>
        </w:trPr>
        <w:tc>
          <w:tcPr>
            <w:tcW w:w="6979" w:type="dxa"/>
            <w:gridSpan w:val="2"/>
            <w:tcBorders>
              <w:top w:val="nil"/>
              <w:left w:val="nil"/>
              <w:bottom w:val="nil"/>
              <w:right w:val="nil"/>
            </w:tcBorders>
            <w:shd w:val="clear" w:color="auto" w:fill="auto"/>
          </w:tcPr>
          <w:p w14:paraId="49F7924B" w14:textId="77777777" w:rsidR="0038122C" w:rsidRPr="00E07FF7" w:rsidRDefault="0038122C" w:rsidP="0038122C">
            <w:pPr>
              <w:rPr>
                <w:rFonts w:ascii="Calibri" w:hAnsi="Calibri" w:cs="Calibri"/>
                <w:sz w:val="22"/>
                <w:szCs w:val="22"/>
                <w:lang w:val="bg-BG"/>
              </w:rPr>
            </w:pPr>
            <w:r w:rsidRPr="00E07FF7">
              <w:rPr>
                <w:rFonts w:ascii="Calibri" w:hAnsi="Calibri" w:cs="Calibri"/>
                <w:sz w:val="22"/>
                <w:szCs w:val="22"/>
                <w:lang w:val="bg-BG"/>
              </w:rPr>
              <w:t>Консултантски и правни услуги</w:t>
            </w:r>
          </w:p>
        </w:tc>
        <w:tc>
          <w:tcPr>
            <w:tcW w:w="1438" w:type="dxa"/>
            <w:tcBorders>
              <w:top w:val="nil"/>
              <w:left w:val="nil"/>
              <w:bottom w:val="nil"/>
              <w:right w:val="nil"/>
            </w:tcBorders>
            <w:shd w:val="clear" w:color="auto" w:fill="auto"/>
            <w:noWrap/>
            <w:vAlign w:val="bottom"/>
          </w:tcPr>
          <w:p w14:paraId="39B43012" w14:textId="77777777" w:rsidR="0038122C" w:rsidRPr="00E07FF7" w:rsidRDefault="0038122C" w:rsidP="001D1331">
            <w:pPr>
              <w:jc w:val="right"/>
              <w:rPr>
                <w:rFonts w:ascii="Calibri" w:hAnsi="Calibri" w:cs="Calibri"/>
                <w:sz w:val="22"/>
                <w:szCs w:val="22"/>
              </w:rPr>
            </w:pPr>
            <w:r w:rsidRPr="00E07FF7">
              <w:rPr>
                <w:rFonts w:ascii="Calibri" w:hAnsi="Calibri" w:cs="Calibri"/>
                <w:sz w:val="22"/>
                <w:szCs w:val="22"/>
              </w:rPr>
              <w:t>(</w:t>
            </w:r>
            <w:r w:rsidR="001D1331">
              <w:rPr>
                <w:rFonts w:ascii="Calibri" w:hAnsi="Calibri" w:cs="Calibri"/>
                <w:sz w:val="22"/>
                <w:szCs w:val="22"/>
                <w:lang w:val="bg-BG"/>
              </w:rPr>
              <w:t>11</w:t>
            </w:r>
            <w:r w:rsidRPr="00E07FF7">
              <w:rPr>
                <w:rFonts w:ascii="Calibri" w:hAnsi="Calibri" w:cs="Calibri"/>
                <w:sz w:val="22"/>
                <w:szCs w:val="22"/>
              </w:rPr>
              <w:t>)</w:t>
            </w:r>
          </w:p>
        </w:tc>
        <w:tc>
          <w:tcPr>
            <w:tcW w:w="1438" w:type="dxa"/>
            <w:tcBorders>
              <w:top w:val="nil"/>
              <w:left w:val="nil"/>
              <w:bottom w:val="nil"/>
              <w:right w:val="nil"/>
            </w:tcBorders>
            <w:shd w:val="clear" w:color="auto" w:fill="auto"/>
            <w:noWrap/>
            <w:vAlign w:val="bottom"/>
          </w:tcPr>
          <w:p w14:paraId="50A500CC" w14:textId="77777777" w:rsidR="0038122C" w:rsidRPr="00E07FF7" w:rsidRDefault="0038122C" w:rsidP="0038122C">
            <w:pPr>
              <w:jc w:val="right"/>
              <w:rPr>
                <w:rFonts w:ascii="Calibri" w:hAnsi="Calibri" w:cs="Calibri"/>
                <w:sz w:val="22"/>
                <w:szCs w:val="22"/>
              </w:rPr>
            </w:pPr>
            <w:r w:rsidRPr="00E07FF7">
              <w:rPr>
                <w:rFonts w:ascii="Calibri" w:hAnsi="Calibri" w:cs="Calibri"/>
                <w:sz w:val="22"/>
                <w:szCs w:val="22"/>
              </w:rPr>
              <w:t>(</w:t>
            </w:r>
            <w:r w:rsidRPr="00E07FF7">
              <w:rPr>
                <w:rFonts w:ascii="Calibri" w:hAnsi="Calibri" w:cs="Calibri"/>
                <w:sz w:val="22"/>
                <w:szCs w:val="22"/>
                <w:lang w:val="bg-BG"/>
              </w:rPr>
              <w:t>6</w:t>
            </w:r>
            <w:r w:rsidRPr="00E07FF7">
              <w:rPr>
                <w:rFonts w:ascii="Calibri" w:hAnsi="Calibri" w:cs="Calibri"/>
                <w:sz w:val="22"/>
                <w:szCs w:val="22"/>
              </w:rPr>
              <w:t>)</w:t>
            </w:r>
          </w:p>
        </w:tc>
      </w:tr>
      <w:tr w:rsidR="0038122C" w:rsidRPr="00E07FF7" w14:paraId="09F0424A" w14:textId="77777777" w:rsidTr="00534B1A">
        <w:trPr>
          <w:trHeight w:val="268"/>
        </w:trPr>
        <w:tc>
          <w:tcPr>
            <w:tcW w:w="6979" w:type="dxa"/>
            <w:gridSpan w:val="2"/>
            <w:tcBorders>
              <w:top w:val="nil"/>
              <w:left w:val="nil"/>
              <w:bottom w:val="nil"/>
              <w:right w:val="nil"/>
            </w:tcBorders>
            <w:shd w:val="clear" w:color="auto" w:fill="auto"/>
          </w:tcPr>
          <w:p w14:paraId="114BB996" w14:textId="77777777" w:rsidR="0038122C" w:rsidRPr="00E07FF7" w:rsidRDefault="0038122C" w:rsidP="0038122C">
            <w:pPr>
              <w:rPr>
                <w:rFonts w:ascii="Calibri" w:hAnsi="Calibri" w:cs="Calibri"/>
                <w:sz w:val="22"/>
                <w:szCs w:val="22"/>
                <w:lang w:val="bg-BG"/>
              </w:rPr>
            </w:pPr>
            <w:r w:rsidRPr="00E07FF7">
              <w:rPr>
                <w:rFonts w:ascii="Calibri" w:hAnsi="Calibri" w:cs="Calibri"/>
                <w:sz w:val="22"/>
                <w:szCs w:val="22"/>
                <w:lang w:val="bg-BG"/>
              </w:rPr>
              <w:t>Разходи за одиторски услуги</w:t>
            </w:r>
          </w:p>
        </w:tc>
        <w:tc>
          <w:tcPr>
            <w:tcW w:w="1438" w:type="dxa"/>
            <w:tcBorders>
              <w:top w:val="nil"/>
              <w:left w:val="nil"/>
              <w:bottom w:val="nil"/>
              <w:right w:val="nil"/>
            </w:tcBorders>
            <w:shd w:val="clear" w:color="auto" w:fill="auto"/>
            <w:noWrap/>
            <w:vAlign w:val="bottom"/>
          </w:tcPr>
          <w:p w14:paraId="211B6D76" w14:textId="77777777" w:rsidR="0038122C" w:rsidRPr="00E07FF7" w:rsidRDefault="00630AC1" w:rsidP="0038122C">
            <w:pPr>
              <w:jc w:val="right"/>
              <w:rPr>
                <w:rFonts w:ascii="Calibri" w:hAnsi="Calibri" w:cs="Calibri"/>
                <w:sz w:val="22"/>
                <w:szCs w:val="22"/>
              </w:rPr>
            </w:pPr>
            <w:r>
              <w:rPr>
                <w:rFonts w:ascii="Calibri" w:hAnsi="Calibri" w:cs="Calibri"/>
                <w:sz w:val="22"/>
                <w:szCs w:val="22"/>
              </w:rPr>
              <w:t>-</w:t>
            </w:r>
          </w:p>
        </w:tc>
        <w:tc>
          <w:tcPr>
            <w:tcW w:w="1438" w:type="dxa"/>
            <w:tcBorders>
              <w:top w:val="nil"/>
              <w:left w:val="nil"/>
              <w:bottom w:val="nil"/>
              <w:right w:val="nil"/>
            </w:tcBorders>
            <w:shd w:val="clear" w:color="auto" w:fill="auto"/>
            <w:noWrap/>
            <w:vAlign w:val="bottom"/>
          </w:tcPr>
          <w:p w14:paraId="344303A9" w14:textId="77777777" w:rsidR="0038122C" w:rsidRPr="00E07FF7" w:rsidRDefault="0038122C" w:rsidP="0038122C">
            <w:pPr>
              <w:jc w:val="right"/>
              <w:rPr>
                <w:rFonts w:ascii="Calibri" w:hAnsi="Calibri" w:cs="Calibri"/>
                <w:sz w:val="22"/>
                <w:szCs w:val="22"/>
              </w:rPr>
            </w:pPr>
            <w:r w:rsidRPr="00E07FF7">
              <w:rPr>
                <w:rFonts w:ascii="Calibri" w:hAnsi="Calibri" w:cs="Calibri"/>
                <w:sz w:val="22"/>
                <w:szCs w:val="22"/>
              </w:rPr>
              <w:t>(</w:t>
            </w:r>
            <w:r w:rsidRPr="00E07FF7">
              <w:rPr>
                <w:rFonts w:ascii="Calibri" w:hAnsi="Calibri" w:cs="Calibri"/>
                <w:sz w:val="22"/>
                <w:szCs w:val="22"/>
                <w:lang w:val="bg-BG"/>
              </w:rPr>
              <w:t>3</w:t>
            </w:r>
            <w:r w:rsidRPr="00E07FF7">
              <w:rPr>
                <w:rFonts w:ascii="Calibri" w:hAnsi="Calibri" w:cs="Calibri"/>
                <w:sz w:val="22"/>
                <w:szCs w:val="22"/>
              </w:rPr>
              <w:t>)</w:t>
            </w:r>
          </w:p>
        </w:tc>
      </w:tr>
      <w:tr w:rsidR="0038122C" w:rsidRPr="00E07FF7" w14:paraId="021A4818" w14:textId="77777777" w:rsidTr="00534B1A">
        <w:trPr>
          <w:trHeight w:val="268"/>
        </w:trPr>
        <w:tc>
          <w:tcPr>
            <w:tcW w:w="6979" w:type="dxa"/>
            <w:gridSpan w:val="2"/>
            <w:tcBorders>
              <w:top w:val="nil"/>
              <w:left w:val="nil"/>
              <w:bottom w:val="nil"/>
              <w:right w:val="nil"/>
            </w:tcBorders>
            <w:shd w:val="clear" w:color="auto" w:fill="auto"/>
          </w:tcPr>
          <w:p w14:paraId="612BC6D4" w14:textId="77777777" w:rsidR="0038122C" w:rsidRPr="00E07FF7" w:rsidRDefault="0038122C" w:rsidP="0038122C">
            <w:pPr>
              <w:rPr>
                <w:rFonts w:ascii="Calibri" w:hAnsi="Calibri" w:cs="Calibri"/>
                <w:sz w:val="22"/>
                <w:szCs w:val="22"/>
                <w:lang w:val="bg-BG"/>
              </w:rPr>
            </w:pPr>
            <w:r w:rsidRPr="00E07FF7">
              <w:rPr>
                <w:rFonts w:ascii="Calibri" w:hAnsi="Calibri" w:cs="Calibri"/>
                <w:sz w:val="22"/>
                <w:szCs w:val="22"/>
                <w:lang w:val="bg-BG"/>
              </w:rPr>
              <w:t>Разходи във връзка с увеличение на капитала</w:t>
            </w:r>
          </w:p>
        </w:tc>
        <w:tc>
          <w:tcPr>
            <w:tcW w:w="1438" w:type="dxa"/>
            <w:tcBorders>
              <w:top w:val="nil"/>
              <w:left w:val="nil"/>
              <w:bottom w:val="nil"/>
              <w:right w:val="nil"/>
            </w:tcBorders>
            <w:shd w:val="clear" w:color="auto" w:fill="auto"/>
            <w:noWrap/>
            <w:vAlign w:val="bottom"/>
          </w:tcPr>
          <w:p w14:paraId="6777AAD3" w14:textId="77777777" w:rsidR="0038122C" w:rsidRPr="001D1331" w:rsidRDefault="001D1331" w:rsidP="0038122C">
            <w:pPr>
              <w:jc w:val="right"/>
              <w:rPr>
                <w:rFonts w:ascii="Calibri" w:hAnsi="Calibri" w:cs="Calibri"/>
                <w:sz w:val="22"/>
                <w:szCs w:val="22"/>
              </w:rPr>
            </w:pPr>
            <w:r>
              <w:rPr>
                <w:rFonts w:ascii="Calibri" w:hAnsi="Calibri" w:cs="Calibri"/>
                <w:sz w:val="22"/>
                <w:szCs w:val="22"/>
              </w:rPr>
              <w:t>(3)</w:t>
            </w:r>
          </w:p>
        </w:tc>
        <w:tc>
          <w:tcPr>
            <w:tcW w:w="1438" w:type="dxa"/>
            <w:tcBorders>
              <w:top w:val="nil"/>
              <w:left w:val="nil"/>
              <w:bottom w:val="nil"/>
              <w:right w:val="nil"/>
            </w:tcBorders>
            <w:shd w:val="clear" w:color="auto" w:fill="auto"/>
            <w:noWrap/>
            <w:vAlign w:val="bottom"/>
          </w:tcPr>
          <w:p w14:paraId="74E14B7F" w14:textId="77777777" w:rsidR="0038122C" w:rsidRPr="002C012C" w:rsidRDefault="002C012C" w:rsidP="0038122C">
            <w:pPr>
              <w:jc w:val="right"/>
              <w:rPr>
                <w:rFonts w:ascii="Calibri" w:hAnsi="Calibri" w:cs="Calibri"/>
                <w:sz w:val="22"/>
                <w:szCs w:val="22"/>
                <w:lang w:val="bg-BG"/>
              </w:rPr>
            </w:pPr>
            <w:r>
              <w:rPr>
                <w:rFonts w:ascii="Calibri" w:hAnsi="Calibri" w:cs="Calibri"/>
                <w:sz w:val="22"/>
                <w:szCs w:val="22"/>
                <w:lang w:val="bg-BG"/>
              </w:rPr>
              <w:t>-</w:t>
            </w:r>
          </w:p>
        </w:tc>
      </w:tr>
      <w:tr w:rsidR="0038122C" w:rsidRPr="00E07FF7" w14:paraId="71E3BFEA" w14:textId="77777777" w:rsidTr="00534B1A">
        <w:trPr>
          <w:trHeight w:val="268"/>
        </w:trPr>
        <w:tc>
          <w:tcPr>
            <w:tcW w:w="6979" w:type="dxa"/>
            <w:gridSpan w:val="2"/>
            <w:tcBorders>
              <w:top w:val="nil"/>
              <w:left w:val="nil"/>
              <w:bottom w:val="nil"/>
              <w:right w:val="nil"/>
            </w:tcBorders>
            <w:shd w:val="clear" w:color="auto" w:fill="auto"/>
          </w:tcPr>
          <w:p w14:paraId="454C650F" w14:textId="77777777" w:rsidR="0038122C" w:rsidRPr="00E07FF7" w:rsidRDefault="0038122C" w:rsidP="0038122C">
            <w:pPr>
              <w:rPr>
                <w:rFonts w:ascii="Calibri" w:hAnsi="Calibri" w:cs="Calibri"/>
                <w:sz w:val="22"/>
                <w:szCs w:val="22"/>
                <w:lang w:val="bg-BG"/>
              </w:rPr>
            </w:pPr>
            <w:r w:rsidRPr="00E07FF7">
              <w:rPr>
                <w:rFonts w:ascii="Calibri" w:hAnsi="Calibri" w:cs="Calibri"/>
                <w:sz w:val="22"/>
                <w:szCs w:val="22"/>
                <w:lang w:val="bg-BG"/>
              </w:rPr>
              <w:t>Други разходи за външни услуги</w:t>
            </w:r>
          </w:p>
        </w:tc>
        <w:tc>
          <w:tcPr>
            <w:tcW w:w="1438" w:type="dxa"/>
            <w:tcBorders>
              <w:top w:val="nil"/>
              <w:left w:val="nil"/>
              <w:bottom w:val="nil"/>
              <w:right w:val="nil"/>
            </w:tcBorders>
            <w:shd w:val="clear" w:color="auto" w:fill="auto"/>
            <w:noWrap/>
            <w:vAlign w:val="bottom"/>
          </w:tcPr>
          <w:p w14:paraId="1ECDCDF7" w14:textId="77777777" w:rsidR="0038122C" w:rsidRPr="00E07FF7" w:rsidRDefault="0038122C" w:rsidP="00307311">
            <w:pPr>
              <w:jc w:val="right"/>
              <w:rPr>
                <w:rFonts w:ascii="Calibri" w:hAnsi="Calibri" w:cs="Calibri"/>
                <w:sz w:val="22"/>
                <w:szCs w:val="22"/>
              </w:rPr>
            </w:pPr>
            <w:r w:rsidRPr="00E07FF7">
              <w:rPr>
                <w:rFonts w:ascii="Calibri" w:hAnsi="Calibri" w:cs="Calibri"/>
                <w:sz w:val="22"/>
                <w:szCs w:val="22"/>
              </w:rPr>
              <w:t>(</w:t>
            </w:r>
            <w:r w:rsidR="00307311">
              <w:rPr>
                <w:rFonts w:ascii="Calibri" w:hAnsi="Calibri" w:cs="Calibri"/>
                <w:sz w:val="22"/>
                <w:szCs w:val="22"/>
              </w:rPr>
              <w:t>3</w:t>
            </w:r>
            <w:r w:rsidRPr="00E07FF7">
              <w:rPr>
                <w:rFonts w:ascii="Calibri" w:hAnsi="Calibri" w:cs="Calibri"/>
                <w:sz w:val="22"/>
                <w:szCs w:val="22"/>
              </w:rPr>
              <w:t>)</w:t>
            </w:r>
          </w:p>
        </w:tc>
        <w:tc>
          <w:tcPr>
            <w:tcW w:w="1438" w:type="dxa"/>
            <w:tcBorders>
              <w:top w:val="nil"/>
              <w:left w:val="nil"/>
              <w:bottom w:val="nil"/>
              <w:right w:val="nil"/>
            </w:tcBorders>
            <w:shd w:val="clear" w:color="auto" w:fill="auto"/>
            <w:noWrap/>
            <w:vAlign w:val="bottom"/>
          </w:tcPr>
          <w:p w14:paraId="58633B38" w14:textId="77777777" w:rsidR="0038122C" w:rsidRPr="00E07FF7" w:rsidRDefault="0038122C" w:rsidP="0038122C">
            <w:pPr>
              <w:jc w:val="right"/>
              <w:rPr>
                <w:rFonts w:ascii="Calibri" w:hAnsi="Calibri" w:cs="Calibri"/>
                <w:sz w:val="22"/>
                <w:szCs w:val="22"/>
              </w:rPr>
            </w:pPr>
            <w:r w:rsidRPr="00E07FF7">
              <w:rPr>
                <w:rFonts w:ascii="Calibri" w:hAnsi="Calibri" w:cs="Calibri"/>
                <w:sz w:val="22"/>
                <w:szCs w:val="22"/>
              </w:rPr>
              <w:t>(</w:t>
            </w:r>
            <w:r w:rsidRPr="00E07FF7">
              <w:rPr>
                <w:rFonts w:ascii="Calibri" w:hAnsi="Calibri" w:cs="Calibri"/>
                <w:sz w:val="22"/>
                <w:szCs w:val="22"/>
                <w:lang w:val="bg-BG"/>
              </w:rPr>
              <w:t>3</w:t>
            </w:r>
            <w:r w:rsidRPr="00E07FF7">
              <w:rPr>
                <w:rFonts w:ascii="Calibri" w:hAnsi="Calibri" w:cs="Calibri"/>
                <w:sz w:val="22"/>
                <w:szCs w:val="22"/>
              </w:rPr>
              <w:t>)</w:t>
            </w:r>
          </w:p>
        </w:tc>
      </w:tr>
      <w:tr w:rsidR="002D2794" w:rsidRPr="00E07FF7" w14:paraId="5454ED51" w14:textId="77777777" w:rsidTr="00534B1A">
        <w:trPr>
          <w:trHeight w:val="282"/>
        </w:trPr>
        <w:tc>
          <w:tcPr>
            <w:tcW w:w="6979" w:type="dxa"/>
            <w:gridSpan w:val="2"/>
            <w:tcBorders>
              <w:top w:val="nil"/>
              <w:left w:val="nil"/>
              <w:bottom w:val="nil"/>
              <w:right w:val="nil"/>
            </w:tcBorders>
            <w:shd w:val="clear" w:color="auto" w:fill="auto"/>
            <w:hideMark/>
          </w:tcPr>
          <w:p w14:paraId="4946556A" w14:textId="77777777" w:rsidR="002D2794" w:rsidRPr="00E07FF7" w:rsidRDefault="002D2794" w:rsidP="00FB44A4">
            <w:pPr>
              <w:rPr>
                <w:rFonts w:ascii="Calibri" w:hAnsi="Calibri" w:cs="Calibri"/>
                <w:b/>
                <w:bCs/>
                <w:sz w:val="22"/>
                <w:szCs w:val="22"/>
              </w:rPr>
            </w:pPr>
          </w:p>
        </w:tc>
        <w:tc>
          <w:tcPr>
            <w:tcW w:w="1438" w:type="dxa"/>
            <w:tcBorders>
              <w:top w:val="single" w:sz="4" w:space="0" w:color="auto"/>
              <w:left w:val="nil"/>
              <w:bottom w:val="double" w:sz="6" w:space="0" w:color="auto"/>
              <w:right w:val="nil"/>
            </w:tcBorders>
            <w:shd w:val="clear" w:color="auto" w:fill="auto"/>
            <w:noWrap/>
            <w:vAlign w:val="bottom"/>
            <w:hideMark/>
          </w:tcPr>
          <w:p w14:paraId="2A47A272" w14:textId="77777777" w:rsidR="002D2794" w:rsidRPr="00E07FF7" w:rsidRDefault="002D2794" w:rsidP="00630AC1">
            <w:pPr>
              <w:jc w:val="right"/>
              <w:rPr>
                <w:rFonts w:ascii="Calibri" w:hAnsi="Calibri" w:cs="Calibri"/>
                <w:b/>
                <w:bCs/>
                <w:sz w:val="22"/>
                <w:szCs w:val="22"/>
              </w:rPr>
            </w:pPr>
            <w:r w:rsidRPr="00E07FF7">
              <w:rPr>
                <w:rFonts w:ascii="Calibri" w:hAnsi="Calibri" w:cs="Calibri"/>
                <w:b/>
                <w:bCs/>
                <w:sz w:val="22"/>
                <w:szCs w:val="22"/>
              </w:rPr>
              <w:t>(</w:t>
            </w:r>
            <w:r w:rsidR="00630AC1">
              <w:rPr>
                <w:rFonts w:ascii="Calibri" w:hAnsi="Calibri" w:cs="Calibri"/>
                <w:b/>
                <w:bCs/>
                <w:sz w:val="22"/>
                <w:szCs w:val="22"/>
              </w:rPr>
              <w:t>22</w:t>
            </w:r>
            <w:r w:rsidRPr="00E07FF7">
              <w:rPr>
                <w:rFonts w:ascii="Calibri" w:hAnsi="Calibri" w:cs="Calibri"/>
                <w:b/>
                <w:bCs/>
                <w:sz w:val="22"/>
                <w:szCs w:val="22"/>
              </w:rPr>
              <w:t>)</w:t>
            </w:r>
          </w:p>
        </w:tc>
        <w:tc>
          <w:tcPr>
            <w:tcW w:w="1438" w:type="dxa"/>
            <w:tcBorders>
              <w:top w:val="single" w:sz="4" w:space="0" w:color="auto"/>
              <w:left w:val="nil"/>
              <w:bottom w:val="double" w:sz="6" w:space="0" w:color="auto"/>
              <w:right w:val="nil"/>
            </w:tcBorders>
            <w:shd w:val="clear" w:color="auto" w:fill="auto"/>
            <w:noWrap/>
            <w:vAlign w:val="bottom"/>
            <w:hideMark/>
          </w:tcPr>
          <w:p w14:paraId="192FA836" w14:textId="77777777" w:rsidR="002D2794" w:rsidRPr="00E07FF7" w:rsidRDefault="002D2794" w:rsidP="002C012C">
            <w:pPr>
              <w:jc w:val="right"/>
              <w:rPr>
                <w:rFonts w:ascii="Calibri" w:hAnsi="Calibri" w:cs="Calibri"/>
                <w:b/>
                <w:bCs/>
                <w:sz w:val="22"/>
                <w:szCs w:val="22"/>
              </w:rPr>
            </w:pPr>
            <w:r w:rsidRPr="00E07FF7">
              <w:rPr>
                <w:rFonts w:ascii="Calibri" w:hAnsi="Calibri" w:cs="Calibri"/>
                <w:b/>
                <w:bCs/>
                <w:sz w:val="22"/>
                <w:szCs w:val="22"/>
              </w:rPr>
              <w:t>(</w:t>
            </w:r>
            <w:r w:rsidR="002C012C">
              <w:rPr>
                <w:rFonts w:ascii="Calibri" w:hAnsi="Calibri" w:cs="Calibri"/>
                <w:b/>
                <w:bCs/>
                <w:sz w:val="22"/>
                <w:szCs w:val="22"/>
                <w:lang w:val="bg-BG"/>
              </w:rPr>
              <w:t>17</w:t>
            </w:r>
            <w:r w:rsidRPr="00E07FF7">
              <w:rPr>
                <w:rFonts w:ascii="Calibri" w:hAnsi="Calibri" w:cs="Calibri"/>
                <w:b/>
                <w:bCs/>
                <w:sz w:val="22"/>
                <w:szCs w:val="22"/>
              </w:rPr>
              <w:t>)</w:t>
            </w:r>
          </w:p>
        </w:tc>
      </w:tr>
    </w:tbl>
    <w:p w14:paraId="59212420" w14:textId="77777777" w:rsidR="00694647" w:rsidRPr="00660A6B" w:rsidRDefault="00206A40" w:rsidP="00660A6B">
      <w:pPr>
        <w:pStyle w:val="ListParagraph"/>
        <w:numPr>
          <w:ilvl w:val="0"/>
          <w:numId w:val="8"/>
        </w:numPr>
        <w:jc w:val="both"/>
        <w:rPr>
          <w:rFonts w:ascii="Calibri" w:hAnsi="Calibri" w:cs="Calibri"/>
          <w:b/>
          <w:sz w:val="22"/>
          <w:szCs w:val="22"/>
          <w:lang w:val="bg-BG"/>
        </w:rPr>
      </w:pPr>
      <w:r w:rsidRPr="00660A6B">
        <w:rPr>
          <w:rFonts w:ascii="Calibri" w:hAnsi="Calibri" w:cs="Calibri"/>
          <w:b/>
          <w:sz w:val="22"/>
          <w:szCs w:val="22"/>
          <w:lang w:val="bg-BG"/>
        </w:rPr>
        <w:t>РАЗХОДИ ЗА ПЕРСОНАЛА</w:t>
      </w:r>
    </w:p>
    <w:tbl>
      <w:tblPr>
        <w:tblW w:w="9900" w:type="dxa"/>
        <w:tblInd w:w="93" w:type="dxa"/>
        <w:tblLook w:val="04A0" w:firstRow="1" w:lastRow="0" w:firstColumn="1" w:lastColumn="0" w:noHBand="0" w:noVBand="1"/>
      </w:tblPr>
      <w:tblGrid>
        <w:gridCol w:w="1250"/>
        <w:gridCol w:w="5760"/>
        <w:gridCol w:w="1445"/>
        <w:gridCol w:w="1445"/>
      </w:tblGrid>
      <w:tr w:rsidR="001463F2" w:rsidRPr="00E07FF7" w14:paraId="6575DBA6" w14:textId="77777777" w:rsidTr="00534B1A">
        <w:trPr>
          <w:trHeight w:val="300"/>
        </w:trPr>
        <w:tc>
          <w:tcPr>
            <w:tcW w:w="1250" w:type="dxa"/>
            <w:tcBorders>
              <w:top w:val="nil"/>
              <w:left w:val="nil"/>
              <w:bottom w:val="nil"/>
              <w:right w:val="nil"/>
            </w:tcBorders>
            <w:shd w:val="clear" w:color="auto" w:fill="auto"/>
            <w:noWrap/>
            <w:vAlign w:val="bottom"/>
            <w:hideMark/>
          </w:tcPr>
          <w:p w14:paraId="6773C873" w14:textId="77777777" w:rsidR="001463F2" w:rsidRPr="00E07FF7" w:rsidRDefault="001463F2" w:rsidP="00E40693">
            <w:pPr>
              <w:rPr>
                <w:rFonts w:ascii="Calibri" w:hAnsi="Calibri" w:cs="Calibri"/>
                <w:color w:val="FF0000"/>
                <w:sz w:val="22"/>
                <w:szCs w:val="22"/>
              </w:rPr>
            </w:pPr>
          </w:p>
        </w:tc>
        <w:tc>
          <w:tcPr>
            <w:tcW w:w="5760" w:type="dxa"/>
            <w:tcBorders>
              <w:top w:val="nil"/>
              <w:left w:val="nil"/>
              <w:bottom w:val="nil"/>
              <w:right w:val="nil"/>
            </w:tcBorders>
            <w:shd w:val="clear" w:color="auto" w:fill="auto"/>
            <w:noWrap/>
            <w:vAlign w:val="bottom"/>
            <w:hideMark/>
          </w:tcPr>
          <w:p w14:paraId="5FDDC209" w14:textId="77777777" w:rsidR="001463F2" w:rsidRPr="00E07FF7" w:rsidRDefault="001463F2" w:rsidP="00E40693">
            <w:pPr>
              <w:rPr>
                <w:rFonts w:ascii="Calibri" w:hAnsi="Calibri" w:cs="Calibri"/>
                <w:sz w:val="22"/>
                <w:szCs w:val="22"/>
              </w:rPr>
            </w:pPr>
          </w:p>
        </w:tc>
        <w:tc>
          <w:tcPr>
            <w:tcW w:w="1445" w:type="dxa"/>
            <w:tcBorders>
              <w:top w:val="nil"/>
              <w:left w:val="nil"/>
              <w:bottom w:val="nil"/>
              <w:right w:val="nil"/>
            </w:tcBorders>
            <w:shd w:val="clear" w:color="auto" w:fill="auto"/>
            <w:hideMark/>
          </w:tcPr>
          <w:p w14:paraId="5969C070" w14:textId="77777777" w:rsidR="001463F2" w:rsidRPr="00AB5772" w:rsidRDefault="001463F2" w:rsidP="00AB5772">
            <w:pPr>
              <w:jc w:val="right"/>
              <w:rPr>
                <w:rFonts w:ascii="Calibri" w:hAnsi="Calibri" w:cs="Calibri"/>
                <w:b/>
                <w:sz w:val="22"/>
                <w:szCs w:val="22"/>
                <w:u w:val="single"/>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6A0036" w:rsidRPr="00E07FF7">
              <w:rPr>
                <w:rFonts w:ascii="Calibri" w:hAnsi="Calibri" w:cs="Calibri"/>
                <w:b/>
                <w:bCs/>
                <w:color w:val="000000"/>
                <w:sz w:val="22"/>
                <w:szCs w:val="22"/>
                <w:lang w:val="bg-BG" w:eastAsia="bg-BG"/>
              </w:rPr>
              <w:t>2</w:t>
            </w:r>
            <w:r w:rsidR="00AB5772">
              <w:rPr>
                <w:rFonts w:ascii="Calibri" w:hAnsi="Calibri" w:cs="Calibri"/>
                <w:b/>
                <w:bCs/>
                <w:color w:val="000000"/>
                <w:sz w:val="22"/>
                <w:szCs w:val="22"/>
                <w:lang w:eastAsia="bg-BG"/>
              </w:rPr>
              <w:t>5</w:t>
            </w:r>
          </w:p>
        </w:tc>
        <w:tc>
          <w:tcPr>
            <w:tcW w:w="1445" w:type="dxa"/>
            <w:tcBorders>
              <w:top w:val="nil"/>
              <w:left w:val="nil"/>
              <w:bottom w:val="nil"/>
              <w:right w:val="nil"/>
            </w:tcBorders>
            <w:shd w:val="clear" w:color="auto" w:fill="auto"/>
            <w:hideMark/>
          </w:tcPr>
          <w:p w14:paraId="49087B7A" w14:textId="77777777" w:rsidR="001463F2" w:rsidRPr="00AB5772" w:rsidRDefault="001463F2" w:rsidP="00AB5772">
            <w:pPr>
              <w:jc w:val="right"/>
              <w:rPr>
                <w:rFonts w:ascii="Calibri" w:hAnsi="Calibri" w:cs="Calibri"/>
                <w:b/>
                <w:sz w:val="22"/>
                <w:szCs w:val="22"/>
                <w:u w:val="single"/>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2252B4" w:rsidRPr="00E07FF7">
              <w:rPr>
                <w:rFonts w:ascii="Calibri" w:hAnsi="Calibri" w:cs="Calibri"/>
                <w:b/>
                <w:bCs/>
                <w:color w:val="000000"/>
                <w:sz w:val="22"/>
                <w:szCs w:val="22"/>
                <w:lang w:val="bg-BG" w:eastAsia="bg-BG"/>
              </w:rPr>
              <w:t>2</w:t>
            </w:r>
            <w:r w:rsidR="00AB5772">
              <w:rPr>
                <w:rFonts w:ascii="Calibri" w:hAnsi="Calibri" w:cs="Calibri"/>
                <w:b/>
                <w:bCs/>
                <w:color w:val="000000"/>
                <w:sz w:val="22"/>
                <w:szCs w:val="22"/>
                <w:lang w:eastAsia="bg-BG"/>
              </w:rPr>
              <w:t>4</w:t>
            </w:r>
          </w:p>
        </w:tc>
      </w:tr>
      <w:tr w:rsidR="00E40693" w:rsidRPr="00E07FF7" w14:paraId="6A19B4C0" w14:textId="77777777" w:rsidTr="00534B1A">
        <w:trPr>
          <w:trHeight w:val="300"/>
        </w:trPr>
        <w:tc>
          <w:tcPr>
            <w:tcW w:w="1250" w:type="dxa"/>
            <w:tcBorders>
              <w:top w:val="nil"/>
              <w:left w:val="nil"/>
              <w:bottom w:val="nil"/>
              <w:right w:val="nil"/>
            </w:tcBorders>
            <w:shd w:val="clear" w:color="auto" w:fill="auto"/>
            <w:noWrap/>
            <w:vAlign w:val="bottom"/>
            <w:hideMark/>
          </w:tcPr>
          <w:p w14:paraId="75785175" w14:textId="77777777" w:rsidR="00E40693" w:rsidRPr="00E07FF7" w:rsidRDefault="00E40693" w:rsidP="00E40693">
            <w:pPr>
              <w:rPr>
                <w:rFonts w:ascii="Calibri" w:hAnsi="Calibri" w:cs="Calibri"/>
                <w:color w:val="FF0000"/>
                <w:sz w:val="22"/>
                <w:szCs w:val="22"/>
              </w:rPr>
            </w:pPr>
          </w:p>
        </w:tc>
        <w:tc>
          <w:tcPr>
            <w:tcW w:w="5760" w:type="dxa"/>
            <w:tcBorders>
              <w:top w:val="nil"/>
              <w:left w:val="nil"/>
              <w:bottom w:val="nil"/>
              <w:right w:val="nil"/>
            </w:tcBorders>
            <w:shd w:val="clear" w:color="auto" w:fill="auto"/>
            <w:noWrap/>
            <w:vAlign w:val="bottom"/>
            <w:hideMark/>
          </w:tcPr>
          <w:p w14:paraId="23D9F3C3" w14:textId="77777777" w:rsidR="00E40693" w:rsidRPr="00E07FF7" w:rsidRDefault="00E40693" w:rsidP="00E40693">
            <w:pPr>
              <w:rPr>
                <w:rFonts w:ascii="Calibri" w:hAnsi="Calibri" w:cs="Calibri"/>
                <w:sz w:val="22"/>
                <w:szCs w:val="22"/>
              </w:rPr>
            </w:pPr>
          </w:p>
        </w:tc>
        <w:tc>
          <w:tcPr>
            <w:tcW w:w="1445" w:type="dxa"/>
            <w:tcBorders>
              <w:top w:val="nil"/>
              <w:left w:val="nil"/>
              <w:bottom w:val="nil"/>
              <w:right w:val="nil"/>
            </w:tcBorders>
            <w:shd w:val="clear" w:color="auto" w:fill="auto"/>
            <w:hideMark/>
          </w:tcPr>
          <w:p w14:paraId="7B6935DC"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‘000 лв.</w:t>
            </w:r>
          </w:p>
        </w:tc>
        <w:tc>
          <w:tcPr>
            <w:tcW w:w="1445" w:type="dxa"/>
            <w:tcBorders>
              <w:top w:val="nil"/>
              <w:left w:val="nil"/>
              <w:bottom w:val="nil"/>
              <w:right w:val="nil"/>
            </w:tcBorders>
            <w:shd w:val="clear" w:color="auto" w:fill="auto"/>
            <w:hideMark/>
          </w:tcPr>
          <w:p w14:paraId="0E4437B4"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‘000 лв.</w:t>
            </w:r>
          </w:p>
        </w:tc>
      </w:tr>
      <w:tr w:rsidR="002D2794" w:rsidRPr="00E07FF7" w14:paraId="40A44047" w14:textId="77777777" w:rsidTr="00534B1A">
        <w:trPr>
          <w:trHeight w:val="300"/>
        </w:trPr>
        <w:tc>
          <w:tcPr>
            <w:tcW w:w="7010" w:type="dxa"/>
            <w:gridSpan w:val="2"/>
            <w:tcBorders>
              <w:top w:val="nil"/>
              <w:left w:val="nil"/>
              <w:bottom w:val="nil"/>
              <w:right w:val="nil"/>
            </w:tcBorders>
            <w:shd w:val="clear" w:color="auto" w:fill="auto"/>
            <w:hideMark/>
          </w:tcPr>
          <w:p w14:paraId="77382B13" w14:textId="77777777" w:rsidR="002D2794" w:rsidRPr="00E07FF7" w:rsidRDefault="002D2794" w:rsidP="00B40B7A">
            <w:pPr>
              <w:rPr>
                <w:rFonts w:ascii="Calibri" w:hAnsi="Calibri" w:cs="Calibri"/>
                <w:sz w:val="22"/>
                <w:szCs w:val="22"/>
              </w:rPr>
            </w:pPr>
            <w:r w:rsidRPr="00E07FF7">
              <w:rPr>
                <w:rFonts w:ascii="Calibri" w:hAnsi="Calibri" w:cs="Calibri"/>
                <w:sz w:val="22"/>
                <w:szCs w:val="22"/>
              </w:rPr>
              <w:t>Разходи за заплати</w:t>
            </w:r>
          </w:p>
        </w:tc>
        <w:tc>
          <w:tcPr>
            <w:tcW w:w="1445" w:type="dxa"/>
            <w:tcBorders>
              <w:top w:val="nil"/>
              <w:left w:val="nil"/>
              <w:bottom w:val="nil"/>
              <w:right w:val="nil"/>
            </w:tcBorders>
            <w:shd w:val="clear" w:color="auto" w:fill="auto"/>
            <w:noWrap/>
            <w:vAlign w:val="bottom"/>
            <w:hideMark/>
          </w:tcPr>
          <w:p w14:paraId="40D9655F" w14:textId="77777777" w:rsidR="002D2794" w:rsidRPr="00E07FF7" w:rsidRDefault="002D2794" w:rsidP="00AB5772">
            <w:pPr>
              <w:jc w:val="right"/>
              <w:rPr>
                <w:rFonts w:ascii="Calibri" w:hAnsi="Calibri" w:cs="Calibri"/>
                <w:sz w:val="22"/>
                <w:szCs w:val="22"/>
              </w:rPr>
            </w:pPr>
            <w:r w:rsidRPr="00E07FF7">
              <w:rPr>
                <w:rFonts w:ascii="Calibri" w:hAnsi="Calibri" w:cs="Calibri"/>
                <w:sz w:val="22"/>
                <w:szCs w:val="22"/>
              </w:rPr>
              <w:t>(</w:t>
            </w:r>
            <w:r w:rsidR="00AB5772">
              <w:rPr>
                <w:rFonts w:ascii="Calibri" w:hAnsi="Calibri" w:cs="Calibri"/>
                <w:sz w:val="22"/>
                <w:szCs w:val="22"/>
              </w:rPr>
              <w:t>30</w:t>
            </w:r>
            <w:r w:rsidRPr="00E07FF7">
              <w:rPr>
                <w:rFonts w:ascii="Calibri" w:hAnsi="Calibri" w:cs="Calibri"/>
                <w:sz w:val="22"/>
                <w:szCs w:val="22"/>
              </w:rPr>
              <w:t>)</w:t>
            </w:r>
          </w:p>
        </w:tc>
        <w:tc>
          <w:tcPr>
            <w:tcW w:w="1445" w:type="dxa"/>
            <w:tcBorders>
              <w:top w:val="nil"/>
              <w:left w:val="nil"/>
              <w:bottom w:val="nil"/>
              <w:right w:val="nil"/>
            </w:tcBorders>
            <w:shd w:val="clear" w:color="auto" w:fill="auto"/>
            <w:noWrap/>
            <w:vAlign w:val="bottom"/>
            <w:hideMark/>
          </w:tcPr>
          <w:p w14:paraId="6F12D5E2" w14:textId="77777777" w:rsidR="002D2794" w:rsidRPr="00E07FF7" w:rsidRDefault="002D2794" w:rsidP="00AB5772">
            <w:pPr>
              <w:jc w:val="right"/>
              <w:rPr>
                <w:rFonts w:ascii="Calibri" w:hAnsi="Calibri" w:cs="Calibri"/>
                <w:sz w:val="22"/>
                <w:szCs w:val="22"/>
              </w:rPr>
            </w:pPr>
            <w:r w:rsidRPr="00E07FF7">
              <w:rPr>
                <w:rFonts w:ascii="Calibri" w:hAnsi="Calibri" w:cs="Calibri"/>
                <w:sz w:val="22"/>
                <w:szCs w:val="22"/>
              </w:rPr>
              <w:t>(</w:t>
            </w:r>
            <w:r w:rsidR="0016418B">
              <w:rPr>
                <w:rFonts w:ascii="Calibri" w:hAnsi="Calibri" w:cs="Calibri"/>
                <w:sz w:val="22"/>
                <w:szCs w:val="22"/>
                <w:lang w:val="bg-BG"/>
              </w:rPr>
              <w:t>2</w:t>
            </w:r>
            <w:r w:rsidR="00AB5772">
              <w:rPr>
                <w:rFonts w:ascii="Calibri" w:hAnsi="Calibri" w:cs="Calibri"/>
                <w:sz w:val="22"/>
                <w:szCs w:val="22"/>
              </w:rPr>
              <w:t>6</w:t>
            </w:r>
            <w:r w:rsidRPr="00E07FF7">
              <w:rPr>
                <w:rFonts w:ascii="Calibri" w:hAnsi="Calibri" w:cs="Calibri"/>
                <w:sz w:val="22"/>
                <w:szCs w:val="22"/>
              </w:rPr>
              <w:t>)</w:t>
            </w:r>
          </w:p>
        </w:tc>
      </w:tr>
      <w:tr w:rsidR="002D2794" w:rsidRPr="00E07FF7" w14:paraId="32D50EEB" w14:textId="77777777" w:rsidTr="00534B1A">
        <w:trPr>
          <w:trHeight w:val="300"/>
        </w:trPr>
        <w:tc>
          <w:tcPr>
            <w:tcW w:w="7010" w:type="dxa"/>
            <w:gridSpan w:val="2"/>
            <w:tcBorders>
              <w:top w:val="nil"/>
              <w:left w:val="nil"/>
              <w:bottom w:val="nil"/>
              <w:right w:val="nil"/>
            </w:tcBorders>
            <w:shd w:val="clear" w:color="auto" w:fill="auto"/>
            <w:hideMark/>
          </w:tcPr>
          <w:p w14:paraId="7842C353" w14:textId="77777777" w:rsidR="002D2794" w:rsidRPr="00E07FF7" w:rsidRDefault="002D2794" w:rsidP="00B40B7A">
            <w:pPr>
              <w:rPr>
                <w:rFonts w:ascii="Calibri" w:hAnsi="Calibri" w:cs="Calibri"/>
                <w:sz w:val="22"/>
                <w:szCs w:val="22"/>
              </w:rPr>
            </w:pPr>
            <w:r w:rsidRPr="00E07FF7">
              <w:rPr>
                <w:rFonts w:ascii="Calibri" w:hAnsi="Calibri" w:cs="Calibri"/>
                <w:sz w:val="22"/>
                <w:szCs w:val="22"/>
              </w:rPr>
              <w:t>Разходи за осигуровки</w:t>
            </w:r>
          </w:p>
        </w:tc>
        <w:tc>
          <w:tcPr>
            <w:tcW w:w="1445" w:type="dxa"/>
            <w:tcBorders>
              <w:top w:val="nil"/>
              <w:left w:val="nil"/>
              <w:bottom w:val="nil"/>
              <w:right w:val="nil"/>
            </w:tcBorders>
            <w:shd w:val="clear" w:color="auto" w:fill="auto"/>
            <w:noWrap/>
            <w:vAlign w:val="bottom"/>
            <w:hideMark/>
          </w:tcPr>
          <w:p w14:paraId="344C37B2" w14:textId="77777777" w:rsidR="002D2794" w:rsidRPr="00E07FF7" w:rsidRDefault="002D2794" w:rsidP="003A79EF">
            <w:pPr>
              <w:jc w:val="right"/>
              <w:rPr>
                <w:rFonts w:ascii="Calibri" w:hAnsi="Calibri" w:cs="Calibri"/>
                <w:sz w:val="22"/>
                <w:szCs w:val="22"/>
              </w:rPr>
            </w:pPr>
            <w:r w:rsidRPr="00E07FF7">
              <w:rPr>
                <w:rFonts w:ascii="Calibri" w:hAnsi="Calibri" w:cs="Calibri"/>
                <w:sz w:val="22"/>
                <w:szCs w:val="22"/>
              </w:rPr>
              <w:t>(</w:t>
            </w:r>
            <w:r w:rsidR="003A79EF">
              <w:rPr>
                <w:rFonts w:ascii="Calibri" w:hAnsi="Calibri" w:cs="Calibri"/>
                <w:sz w:val="22"/>
                <w:szCs w:val="22"/>
                <w:lang w:val="bg-BG"/>
              </w:rPr>
              <w:t>4</w:t>
            </w:r>
            <w:r w:rsidRPr="00E07FF7">
              <w:rPr>
                <w:rFonts w:ascii="Calibri" w:hAnsi="Calibri" w:cs="Calibri"/>
                <w:sz w:val="22"/>
                <w:szCs w:val="22"/>
              </w:rPr>
              <w:t>)</w:t>
            </w:r>
          </w:p>
        </w:tc>
        <w:tc>
          <w:tcPr>
            <w:tcW w:w="1445" w:type="dxa"/>
            <w:tcBorders>
              <w:top w:val="nil"/>
              <w:left w:val="nil"/>
              <w:bottom w:val="nil"/>
              <w:right w:val="nil"/>
            </w:tcBorders>
            <w:shd w:val="clear" w:color="auto" w:fill="auto"/>
            <w:noWrap/>
            <w:vAlign w:val="bottom"/>
            <w:hideMark/>
          </w:tcPr>
          <w:p w14:paraId="6B017AE8" w14:textId="77777777" w:rsidR="002D2794" w:rsidRPr="00E07FF7" w:rsidRDefault="002D2794" w:rsidP="00AB5772">
            <w:pPr>
              <w:jc w:val="right"/>
              <w:rPr>
                <w:rFonts w:ascii="Calibri" w:hAnsi="Calibri" w:cs="Calibri"/>
                <w:sz w:val="22"/>
                <w:szCs w:val="22"/>
              </w:rPr>
            </w:pPr>
            <w:r w:rsidRPr="00E07FF7">
              <w:rPr>
                <w:rFonts w:ascii="Calibri" w:hAnsi="Calibri" w:cs="Calibri"/>
                <w:sz w:val="22"/>
                <w:szCs w:val="22"/>
              </w:rPr>
              <w:t>(</w:t>
            </w:r>
            <w:r w:rsidR="00AB5772">
              <w:rPr>
                <w:rFonts w:ascii="Calibri" w:hAnsi="Calibri" w:cs="Calibri"/>
                <w:sz w:val="22"/>
                <w:szCs w:val="22"/>
              </w:rPr>
              <w:t>4</w:t>
            </w:r>
            <w:r w:rsidRPr="00E07FF7">
              <w:rPr>
                <w:rFonts w:ascii="Calibri" w:hAnsi="Calibri" w:cs="Calibri"/>
                <w:sz w:val="22"/>
                <w:szCs w:val="22"/>
              </w:rPr>
              <w:t>)</w:t>
            </w:r>
          </w:p>
        </w:tc>
      </w:tr>
      <w:tr w:rsidR="002D2794" w:rsidRPr="00E07FF7" w14:paraId="72FB3611" w14:textId="77777777" w:rsidTr="00534B1A">
        <w:trPr>
          <w:trHeight w:val="300"/>
        </w:trPr>
        <w:tc>
          <w:tcPr>
            <w:tcW w:w="7010" w:type="dxa"/>
            <w:gridSpan w:val="2"/>
            <w:tcBorders>
              <w:top w:val="nil"/>
              <w:left w:val="nil"/>
              <w:bottom w:val="nil"/>
              <w:right w:val="nil"/>
            </w:tcBorders>
            <w:shd w:val="clear" w:color="auto" w:fill="auto"/>
            <w:hideMark/>
          </w:tcPr>
          <w:p w14:paraId="32AA11EE" w14:textId="77777777" w:rsidR="002D2794" w:rsidRPr="00E07FF7" w:rsidRDefault="002D2794" w:rsidP="00FB44A4">
            <w:pPr>
              <w:rPr>
                <w:rFonts w:ascii="Calibri" w:hAnsi="Calibri" w:cs="Calibri"/>
                <w:b/>
                <w:bCs/>
                <w:sz w:val="22"/>
                <w:szCs w:val="22"/>
              </w:rPr>
            </w:pPr>
            <w:r w:rsidRPr="00E07FF7">
              <w:rPr>
                <w:rFonts w:ascii="Calibri" w:hAnsi="Calibri" w:cs="Calibri"/>
                <w:b/>
                <w:bCs/>
                <w:sz w:val="22"/>
                <w:szCs w:val="22"/>
              </w:rPr>
              <w:t>Общо:</w:t>
            </w:r>
          </w:p>
        </w:tc>
        <w:tc>
          <w:tcPr>
            <w:tcW w:w="1445" w:type="dxa"/>
            <w:tcBorders>
              <w:top w:val="single" w:sz="4" w:space="0" w:color="auto"/>
              <w:left w:val="nil"/>
              <w:bottom w:val="double" w:sz="6" w:space="0" w:color="auto"/>
              <w:right w:val="nil"/>
            </w:tcBorders>
            <w:shd w:val="clear" w:color="auto" w:fill="auto"/>
            <w:noWrap/>
            <w:vAlign w:val="bottom"/>
            <w:hideMark/>
          </w:tcPr>
          <w:p w14:paraId="417EB905" w14:textId="77777777" w:rsidR="002D2794" w:rsidRPr="00E07FF7" w:rsidRDefault="002D2794" w:rsidP="00AB5772">
            <w:pPr>
              <w:jc w:val="right"/>
              <w:rPr>
                <w:rFonts w:ascii="Calibri" w:hAnsi="Calibri" w:cs="Calibri"/>
                <w:b/>
                <w:bCs/>
                <w:sz w:val="22"/>
                <w:szCs w:val="22"/>
              </w:rPr>
            </w:pPr>
            <w:r w:rsidRPr="00E07FF7">
              <w:rPr>
                <w:rFonts w:ascii="Calibri" w:hAnsi="Calibri" w:cs="Calibri"/>
                <w:b/>
                <w:bCs/>
                <w:sz w:val="22"/>
                <w:szCs w:val="22"/>
              </w:rPr>
              <w:t>(</w:t>
            </w:r>
            <w:r w:rsidR="003A79EF">
              <w:rPr>
                <w:rFonts w:ascii="Calibri" w:hAnsi="Calibri" w:cs="Calibri"/>
                <w:b/>
                <w:bCs/>
                <w:sz w:val="22"/>
                <w:szCs w:val="22"/>
                <w:lang w:val="bg-BG"/>
              </w:rPr>
              <w:t>3</w:t>
            </w:r>
            <w:r w:rsidR="00AB5772">
              <w:rPr>
                <w:rFonts w:ascii="Calibri" w:hAnsi="Calibri" w:cs="Calibri"/>
                <w:b/>
                <w:bCs/>
                <w:sz w:val="22"/>
                <w:szCs w:val="22"/>
              </w:rPr>
              <w:t>4</w:t>
            </w:r>
            <w:r w:rsidRPr="00E07FF7">
              <w:rPr>
                <w:rFonts w:ascii="Calibri" w:hAnsi="Calibri" w:cs="Calibri"/>
                <w:b/>
                <w:bCs/>
                <w:sz w:val="22"/>
                <w:szCs w:val="22"/>
              </w:rPr>
              <w:t>)</w:t>
            </w:r>
          </w:p>
        </w:tc>
        <w:tc>
          <w:tcPr>
            <w:tcW w:w="1445" w:type="dxa"/>
            <w:tcBorders>
              <w:top w:val="single" w:sz="4" w:space="0" w:color="auto"/>
              <w:left w:val="nil"/>
              <w:bottom w:val="double" w:sz="6" w:space="0" w:color="auto"/>
              <w:right w:val="nil"/>
            </w:tcBorders>
            <w:shd w:val="clear" w:color="auto" w:fill="auto"/>
            <w:noWrap/>
            <w:vAlign w:val="bottom"/>
            <w:hideMark/>
          </w:tcPr>
          <w:p w14:paraId="358CBB53" w14:textId="77777777" w:rsidR="002D2794" w:rsidRPr="00E07FF7" w:rsidRDefault="002D2794" w:rsidP="00AB5772">
            <w:pPr>
              <w:jc w:val="right"/>
              <w:rPr>
                <w:rFonts w:ascii="Calibri" w:hAnsi="Calibri" w:cs="Calibri"/>
                <w:b/>
                <w:bCs/>
                <w:sz w:val="22"/>
                <w:szCs w:val="22"/>
              </w:rPr>
            </w:pPr>
            <w:r w:rsidRPr="00E07FF7">
              <w:rPr>
                <w:rFonts w:ascii="Calibri" w:hAnsi="Calibri" w:cs="Calibri"/>
                <w:b/>
                <w:bCs/>
                <w:sz w:val="22"/>
                <w:szCs w:val="22"/>
              </w:rPr>
              <w:t>(</w:t>
            </w:r>
            <w:r w:rsidR="00AB5772">
              <w:rPr>
                <w:rFonts w:ascii="Calibri" w:hAnsi="Calibri" w:cs="Calibri"/>
                <w:b/>
                <w:bCs/>
                <w:sz w:val="22"/>
                <w:szCs w:val="22"/>
              </w:rPr>
              <w:t>30</w:t>
            </w:r>
            <w:r w:rsidRPr="00E07FF7">
              <w:rPr>
                <w:rFonts w:ascii="Calibri" w:hAnsi="Calibri" w:cs="Calibri"/>
                <w:b/>
                <w:bCs/>
                <w:sz w:val="22"/>
                <w:szCs w:val="22"/>
              </w:rPr>
              <w:t>)</w:t>
            </w:r>
          </w:p>
        </w:tc>
      </w:tr>
    </w:tbl>
    <w:p w14:paraId="2A561EFE" w14:textId="77777777" w:rsidR="001E1B62" w:rsidRDefault="001E1B62" w:rsidP="001E1B62">
      <w:pPr>
        <w:pStyle w:val="ListParagraph"/>
        <w:ind w:left="360"/>
        <w:jc w:val="both"/>
        <w:rPr>
          <w:rFonts w:ascii="Calibri" w:hAnsi="Calibri" w:cs="Calibri"/>
          <w:b/>
          <w:sz w:val="22"/>
          <w:szCs w:val="22"/>
          <w:lang w:val="bg-BG"/>
        </w:rPr>
      </w:pPr>
    </w:p>
    <w:p w14:paraId="44EFB0A5" w14:textId="77777777" w:rsidR="00694647" w:rsidRPr="001E1B62" w:rsidRDefault="00694647" w:rsidP="001E1B62">
      <w:pPr>
        <w:pStyle w:val="ListParagraph"/>
        <w:numPr>
          <w:ilvl w:val="0"/>
          <w:numId w:val="8"/>
        </w:numPr>
        <w:jc w:val="both"/>
        <w:rPr>
          <w:rFonts w:ascii="Calibri" w:hAnsi="Calibri" w:cs="Calibri"/>
          <w:b/>
          <w:sz w:val="22"/>
          <w:szCs w:val="22"/>
          <w:lang w:val="bg-BG"/>
        </w:rPr>
      </w:pPr>
      <w:r w:rsidRPr="001E1B62">
        <w:rPr>
          <w:rFonts w:ascii="Calibri" w:hAnsi="Calibri" w:cs="Calibri"/>
          <w:b/>
          <w:sz w:val="22"/>
          <w:szCs w:val="22"/>
          <w:lang w:val="bg-BG"/>
        </w:rPr>
        <w:t>Д</w:t>
      </w:r>
      <w:r w:rsidR="00834817" w:rsidRPr="001E1B62">
        <w:rPr>
          <w:rFonts w:ascii="Calibri" w:hAnsi="Calibri" w:cs="Calibri"/>
          <w:b/>
          <w:sz w:val="22"/>
          <w:szCs w:val="22"/>
          <w:lang w:val="bg-BG"/>
        </w:rPr>
        <w:t>РУГИ</w:t>
      </w:r>
      <w:r w:rsidRPr="001E1B62">
        <w:rPr>
          <w:rFonts w:ascii="Calibri" w:hAnsi="Calibri" w:cs="Calibri"/>
          <w:b/>
          <w:sz w:val="22"/>
          <w:szCs w:val="22"/>
          <w:lang w:val="bg-BG"/>
        </w:rPr>
        <w:t xml:space="preserve"> </w:t>
      </w:r>
      <w:r w:rsidR="00834817" w:rsidRPr="001E1B62">
        <w:rPr>
          <w:rFonts w:ascii="Calibri" w:hAnsi="Calibri" w:cs="Calibri"/>
          <w:b/>
          <w:sz w:val="22"/>
          <w:szCs w:val="22"/>
          <w:lang w:val="bg-BG"/>
        </w:rPr>
        <w:t>РАЗХОДИ</w:t>
      </w:r>
    </w:p>
    <w:tbl>
      <w:tblPr>
        <w:tblW w:w="9944" w:type="dxa"/>
        <w:tblInd w:w="93" w:type="dxa"/>
        <w:tblLook w:val="04A0" w:firstRow="1" w:lastRow="0" w:firstColumn="1" w:lastColumn="0" w:noHBand="0" w:noVBand="1"/>
      </w:tblPr>
      <w:tblGrid>
        <w:gridCol w:w="1255"/>
        <w:gridCol w:w="5787"/>
        <w:gridCol w:w="1451"/>
        <w:gridCol w:w="1451"/>
      </w:tblGrid>
      <w:tr w:rsidR="0018573F" w:rsidRPr="00E07FF7" w14:paraId="55252725" w14:textId="77777777" w:rsidTr="00534B1A">
        <w:trPr>
          <w:trHeight w:val="285"/>
        </w:trPr>
        <w:tc>
          <w:tcPr>
            <w:tcW w:w="1255" w:type="dxa"/>
            <w:tcBorders>
              <w:top w:val="nil"/>
              <w:left w:val="nil"/>
              <w:bottom w:val="nil"/>
              <w:right w:val="nil"/>
            </w:tcBorders>
            <w:shd w:val="clear" w:color="auto" w:fill="auto"/>
            <w:noWrap/>
            <w:vAlign w:val="bottom"/>
            <w:hideMark/>
          </w:tcPr>
          <w:p w14:paraId="3A587086" w14:textId="77777777" w:rsidR="0018573F" w:rsidRPr="00E07FF7" w:rsidRDefault="0018573F" w:rsidP="00E40693">
            <w:pPr>
              <w:rPr>
                <w:rFonts w:ascii="Calibri" w:hAnsi="Calibri" w:cs="Calibri"/>
                <w:sz w:val="22"/>
                <w:szCs w:val="22"/>
              </w:rPr>
            </w:pPr>
          </w:p>
        </w:tc>
        <w:tc>
          <w:tcPr>
            <w:tcW w:w="5787" w:type="dxa"/>
            <w:tcBorders>
              <w:top w:val="nil"/>
              <w:left w:val="nil"/>
              <w:bottom w:val="nil"/>
              <w:right w:val="nil"/>
            </w:tcBorders>
            <w:shd w:val="clear" w:color="auto" w:fill="auto"/>
            <w:noWrap/>
            <w:vAlign w:val="bottom"/>
            <w:hideMark/>
          </w:tcPr>
          <w:p w14:paraId="6DE1A290" w14:textId="77777777" w:rsidR="0018573F" w:rsidRPr="00E07FF7" w:rsidRDefault="0018573F" w:rsidP="00E40693">
            <w:pPr>
              <w:rPr>
                <w:rFonts w:ascii="Calibri" w:hAnsi="Calibri" w:cs="Calibri"/>
                <w:sz w:val="22"/>
                <w:szCs w:val="22"/>
              </w:rPr>
            </w:pPr>
          </w:p>
        </w:tc>
        <w:tc>
          <w:tcPr>
            <w:tcW w:w="1451" w:type="dxa"/>
            <w:tcBorders>
              <w:top w:val="nil"/>
              <w:left w:val="nil"/>
              <w:bottom w:val="nil"/>
              <w:right w:val="nil"/>
            </w:tcBorders>
            <w:shd w:val="clear" w:color="auto" w:fill="auto"/>
            <w:hideMark/>
          </w:tcPr>
          <w:p w14:paraId="04265F02" w14:textId="77777777" w:rsidR="0018573F" w:rsidRPr="0055162A" w:rsidRDefault="0018573F" w:rsidP="0055162A">
            <w:pPr>
              <w:jc w:val="right"/>
              <w:rPr>
                <w:rFonts w:ascii="Calibri" w:hAnsi="Calibri" w:cs="Calibri"/>
                <w:b/>
                <w:sz w:val="22"/>
                <w:szCs w:val="22"/>
                <w:u w:val="single"/>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B15CE4" w:rsidRPr="00E07FF7">
              <w:rPr>
                <w:rFonts w:ascii="Calibri" w:hAnsi="Calibri" w:cs="Calibri"/>
                <w:b/>
                <w:bCs/>
                <w:color w:val="000000"/>
                <w:sz w:val="22"/>
                <w:szCs w:val="22"/>
                <w:lang w:val="bg-BG" w:eastAsia="bg-BG"/>
              </w:rPr>
              <w:t>2</w:t>
            </w:r>
            <w:r w:rsidR="0055162A">
              <w:rPr>
                <w:rFonts w:ascii="Calibri" w:hAnsi="Calibri" w:cs="Calibri"/>
                <w:b/>
                <w:bCs/>
                <w:color w:val="000000"/>
                <w:sz w:val="22"/>
                <w:szCs w:val="22"/>
                <w:lang w:eastAsia="bg-BG"/>
              </w:rPr>
              <w:t>5</w:t>
            </w:r>
          </w:p>
        </w:tc>
        <w:tc>
          <w:tcPr>
            <w:tcW w:w="1451" w:type="dxa"/>
            <w:tcBorders>
              <w:top w:val="nil"/>
              <w:left w:val="nil"/>
              <w:bottom w:val="nil"/>
              <w:right w:val="nil"/>
            </w:tcBorders>
            <w:shd w:val="clear" w:color="auto" w:fill="auto"/>
            <w:hideMark/>
          </w:tcPr>
          <w:p w14:paraId="4F178A65" w14:textId="77777777" w:rsidR="0018573F" w:rsidRPr="0055162A" w:rsidRDefault="0018573F" w:rsidP="0055162A">
            <w:pPr>
              <w:jc w:val="right"/>
              <w:rPr>
                <w:rFonts w:ascii="Calibri" w:hAnsi="Calibri" w:cs="Calibri"/>
                <w:b/>
                <w:sz w:val="22"/>
                <w:szCs w:val="22"/>
                <w:u w:val="single"/>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60288E" w:rsidRPr="00E07FF7">
              <w:rPr>
                <w:rFonts w:ascii="Calibri" w:hAnsi="Calibri" w:cs="Calibri"/>
                <w:b/>
                <w:bCs/>
                <w:color w:val="000000"/>
                <w:sz w:val="22"/>
                <w:szCs w:val="22"/>
                <w:lang w:val="bg-BG" w:eastAsia="bg-BG"/>
              </w:rPr>
              <w:t>2</w:t>
            </w:r>
            <w:r w:rsidR="0055162A">
              <w:rPr>
                <w:rFonts w:ascii="Calibri" w:hAnsi="Calibri" w:cs="Calibri"/>
                <w:b/>
                <w:bCs/>
                <w:color w:val="000000"/>
                <w:sz w:val="22"/>
                <w:szCs w:val="22"/>
                <w:lang w:eastAsia="bg-BG"/>
              </w:rPr>
              <w:t>4</w:t>
            </w:r>
          </w:p>
        </w:tc>
      </w:tr>
      <w:tr w:rsidR="00E40693" w:rsidRPr="00E07FF7" w14:paraId="41852727" w14:textId="77777777" w:rsidTr="00534B1A">
        <w:trPr>
          <w:trHeight w:val="285"/>
        </w:trPr>
        <w:tc>
          <w:tcPr>
            <w:tcW w:w="1255" w:type="dxa"/>
            <w:tcBorders>
              <w:top w:val="nil"/>
              <w:left w:val="nil"/>
              <w:bottom w:val="nil"/>
              <w:right w:val="nil"/>
            </w:tcBorders>
            <w:shd w:val="clear" w:color="auto" w:fill="auto"/>
            <w:noWrap/>
            <w:vAlign w:val="bottom"/>
            <w:hideMark/>
          </w:tcPr>
          <w:p w14:paraId="0D5BAA36" w14:textId="77777777" w:rsidR="00E40693" w:rsidRPr="00E07FF7" w:rsidRDefault="00E40693" w:rsidP="00E40693">
            <w:pPr>
              <w:rPr>
                <w:rFonts w:ascii="Calibri" w:hAnsi="Calibri" w:cs="Calibri"/>
                <w:sz w:val="22"/>
                <w:szCs w:val="22"/>
              </w:rPr>
            </w:pPr>
          </w:p>
        </w:tc>
        <w:tc>
          <w:tcPr>
            <w:tcW w:w="5787" w:type="dxa"/>
            <w:tcBorders>
              <w:top w:val="nil"/>
              <w:left w:val="nil"/>
              <w:bottom w:val="nil"/>
              <w:right w:val="nil"/>
            </w:tcBorders>
            <w:shd w:val="clear" w:color="auto" w:fill="auto"/>
            <w:noWrap/>
            <w:vAlign w:val="bottom"/>
            <w:hideMark/>
          </w:tcPr>
          <w:p w14:paraId="109D7F16" w14:textId="77777777" w:rsidR="00E40693" w:rsidRPr="00E07FF7" w:rsidRDefault="00E40693" w:rsidP="00E40693">
            <w:pPr>
              <w:rPr>
                <w:rFonts w:ascii="Calibri" w:hAnsi="Calibri" w:cs="Calibri"/>
                <w:sz w:val="22"/>
                <w:szCs w:val="22"/>
              </w:rPr>
            </w:pPr>
          </w:p>
        </w:tc>
        <w:tc>
          <w:tcPr>
            <w:tcW w:w="1451" w:type="dxa"/>
            <w:tcBorders>
              <w:top w:val="nil"/>
              <w:left w:val="nil"/>
              <w:bottom w:val="nil"/>
              <w:right w:val="nil"/>
            </w:tcBorders>
            <w:shd w:val="clear" w:color="auto" w:fill="auto"/>
            <w:hideMark/>
          </w:tcPr>
          <w:p w14:paraId="05211B94"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‘000 лв.</w:t>
            </w:r>
          </w:p>
        </w:tc>
        <w:tc>
          <w:tcPr>
            <w:tcW w:w="1451" w:type="dxa"/>
            <w:tcBorders>
              <w:top w:val="nil"/>
              <w:left w:val="nil"/>
              <w:bottom w:val="nil"/>
              <w:right w:val="nil"/>
            </w:tcBorders>
            <w:shd w:val="clear" w:color="auto" w:fill="auto"/>
            <w:hideMark/>
          </w:tcPr>
          <w:p w14:paraId="622BB329"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‘000 лв.</w:t>
            </w:r>
          </w:p>
        </w:tc>
      </w:tr>
      <w:tr w:rsidR="002D2794" w:rsidRPr="00E07FF7" w14:paraId="64F3D7C1" w14:textId="77777777" w:rsidTr="00534B1A">
        <w:trPr>
          <w:trHeight w:val="285"/>
        </w:trPr>
        <w:tc>
          <w:tcPr>
            <w:tcW w:w="7042" w:type="dxa"/>
            <w:gridSpan w:val="2"/>
            <w:tcBorders>
              <w:top w:val="nil"/>
              <w:left w:val="nil"/>
              <w:bottom w:val="nil"/>
              <w:right w:val="nil"/>
            </w:tcBorders>
            <w:shd w:val="clear" w:color="auto" w:fill="auto"/>
            <w:hideMark/>
          </w:tcPr>
          <w:p w14:paraId="2C3BD54A" w14:textId="77777777" w:rsidR="002D2794" w:rsidRPr="00E07FF7" w:rsidRDefault="00B45947" w:rsidP="00B40B7A">
            <w:pPr>
              <w:rPr>
                <w:rFonts w:ascii="Calibri" w:hAnsi="Calibri" w:cs="Calibri"/>
                <w:sz w:val="22"/>
                <w:szCs w:val="22"/>
                <w:lang w:val="bg-BG"/>
              </w:rPr>
            </w:pPr>
            <w:r w:rsidRPr="00E07FF7">
              <w:rPr>
                <w:rFonts w:ascii="Calibri" w:hAnsi="Calibri" w:cs="Calibri"/>
                <w:sz w:val="22"/>
                <w:szCs w:val="22"/>
                <w:lang w:val="bg-BG"/>
              </w:rPr>
              <w:t>Непризант данъчен кредит</w:t>
            </w:r>
          </w:p>
        </w:tc>
        <w:tc>
          <w:tcPr>
            <w:tcW w:w="1451" w:type="dxa"/>
            <w:tcBorders>
              <w:top w:val="nil"/>
              <w:left w:val="nil"/>
              <w:bottom w:val="nil"/>
              <w:right w:val="nil"/>
            </w:tcBorders>
            <w:shd w:val="clear" w:color="auto" w:fill="auto"/>
            <w:noWrap/>
            <w:vAlign w:val="bottom"/>
            <w:hideMark/>
          </w:tcPr>
          <w:p w14:paraId="0E7254B9" w14:textId="77777777" w:rsidR="002D2794" w:rsidRPr="00E07FF7" w:rsidRDefault="002D2794" w:rsidP="0055162A">
            <w:pPr>
              <w:jc w:val="right"/>
              <w:rPr>
                <w:rFonts w:ascii="Calibri" w:hAnsi="Calibri" w:cs="Calibri"/>
                <w:sz w:val="22"/>
                <w:szCs w:val="22"/>
                <w:lang w:val="bg-BG"/>
              </w:rPr>
            </w:pPr>
            <w:bookmarkStart w:id="12" w:name="OLE_LINK79"/>
            <w:bookmarkStart w:id="13" w:name="OLE_LINK80"/>
            <w:bookmarkStart w:id="14" w:name="OLE_LINK81"/>
            <w:r w:rsidRPr="00E07FF7">
              <w:rPr>
                <w:rFonts w:ascii="Calibri" w:hAnsi="Calibri" w:cs="Calibri"/>
                <w:sz w:val="22"/>
                <w:szCs w:val="22"/>
              </w:rPr>
              <w:t>(</w:t>
            </w:r>
            <w:r w:rsidR="0055162A">
              <w:rPr>
                <w:rFonts w:ascii="Calibri" w:hAnsi="Calibri" w:cs="Calibri"/>
                <w:sz w:val="22"/>
                <w:szCs w:val="22"/>
              </w:rPr>
              <w:t>4</w:t>
            </w:r>
            <w:r w:rsidRPr="00E07FF7">
              <w:rPr>
                <w:rFonts w:ascii="Calibri" w:hAnsi="Calibri" w:cs="Calibri"/>
                <w:sz w:val="22"/>
                <w:szCs w:val="22"/>
              </w:rPr>
              <w:t>)</w:t>
            </w:r>
            <w:bookmarkEnd w:id="12"/>
            <w:bookmarkEnd w:id="13"/>
            <w:bookmarkEnd w:id="14"/>
          </w:p>
        </w:tc>
        <w:tc>
          <w:tcPr>
            <w:tcW w:w="1451" w:type="dxa"/>
            <w:tcBorders>
              <w:top w:val="nil"/>
              <w:left w:val="nil"/>
              <w:bottom w:val="nil"/>
              <w:right w:val="nil"/>
            </w:tcBorders>
            <w:shd w:val="clear" w:color="auto" w:fill="auto"/>
            <w:noWrap/>
            <w:vAlign w:val="bottom"/>
            <w:hideMark/>
          </w:tcPr>
          <w:p w14:paraId="5328F2B4" w14:textId="77777777" w:rsidR="002D2794" w:rsidRPr="00E07FF7" w:rsidRDefault="00E9198B" w:rsidP="0055162A">
            <w:pPr>
              <w:jc w:val="right"/>
              <w:rPr>
                <w:rFonts w:ascii="Calibri" w:hAnsi="Calibri" w:cs="Calibri"/>
                <w:sz w:val="22"/>
                <w:szCs w:val="22"/>
                <w:lang w:val="bg-BG"/>
              </w:rPr>
            </w:pPr>
            <w:r w:rsidRPr="00E07FF7">
              <w:rPr>
                <w:rFonts w:ascii="Calibri" w:hAnsi="Calibri" w:cs="Calibri"/>
                <w:sz w:val="22"/>
                <w:szCs w:val="22"/>
              </w:rPr>
              <w:t>(</w:t>
            </w:r>
            <w:r w:rsidR="0055162A">
              <w:rPr>
                <w:rFonts w:ascii="Calibri" w:hAnsi="Calibri" w:cs="Calibri"/>
                <w:sz w:val="22"/>
                <w:szCs w:val="22"/>
              </w:rPr>
              <w:t>3</w:t>
            </w:r>
            <w:r w:rsidRPr="00E07FF7">
              <w:rPr>
                <w:rFonts w:ascii="Calibri" w:hAnsi="Calibri" w:cs="Calibri"/>
                <w:sz w:val="22"/>
                <w:szCs w:val="22"/>
              </w:rPr>
              <w:t>)</w:t>
            </w:r>
          </w:p>
        </w:tc>
      </w:tr>
      <w:tr w:rsidR="002D2794" w:rsidRPr="00E07FF7" w14:paraId="13C1395D" w14:textId="77777777" w:rsidTr="00534B1A">
        <w:trPr>
          <w:trHeight w:val="300"/>
        </w:trPr>
        <w:tc>
          <w:tcPr>
            <w:tcW w:w="7042" w:type="dxa"/>
            <w:gridSpan w:val="2"/>
            <w:tcBorders>
              <w:top w:val="nil"/>
              <w:left w:val="nil"/>
              <w:bottom w:val="nil"/>
              <w:right w:val="nil"/>
            </w:tcBorders>
            <w:shd w:val="clear" w:color="auto" w:fill="auto"/>
            <w:hideMark/>
          </w:tcPr>
          <w:p w14:paraId="79A8E452" w14:textId="77777777" w:rsidR="002D2794" w:rsidRPr="00E07FF7" w:rsidRDefault="002D2794" w:rsidP="00FB44A4">
            <w:pPr>
              <w:rPr>
                <w:rFonts w:ascii="Calibri" w:hAnsi="Calibri" w:cs="Calibri"/>
                <w:b/>
                <w:bCs/>
                <w:sz w:val="22"/>
                <w:szCs w:val="22"/>
              </w:rPr>
            </w:pPr>
            <w:r w:rsidRPr="00E07FF7">
              <w:rPr>
                <w:rFonts w:ascii="Calibri" w:hAnsi="Calibri" w:cs="Calibri"/>
                <w:b/>
                <w:bCs/>
                <w:sz w:val="22"/>
                <w:szCs w:val="22"/>
              </w:rPr>
              <w:t>Общо:</w:t>
            </w:r>
          </w:p>
        </w:tc>
        <w:tc>
          <w:tcPr>
            <w:tcW w:w="1451" w:type="dxa"/>
            <w:tcBorders>
              <w:top w:val="single" w:sz="4" w:space="0" w:color="auto"/>
              <w:left w:val="nil"/>
              <w:bottom w:val="double" w:sz="6" w:space="0" w:color="auto"/>
              <w:right w:val="nil"/>
            </w:tcBorders>
            <w:shd w:val="clear" w:color="auto" w:fill="auto"/>
            <w:noWrap/>
            <w:vAlign w:val="bottom"/>
            <w:hideMark/>
          </w:tcPr>
          <w:p w14:paraId="5F4C1C7E" w14:textId="77777777" w:rsidR="002D2794" w:rsidRPr="00E07FF7" w:rsidRDefault="002D2794" w:rsidP="0055162A">
            <w:pPr>
              <w:jc w:val="right"/>
              <w:rPr>
                <w:rFonts w:ascii="Calibri" w:hAnsi="Calibri" w:cs="Calibri"/>
                <w:b/>
                <w:bCs/>
                <w:sz w:val="22"/>
                <w:szCs w:val="22"/>
              </w:rPr>
            </w:pPr>
            <w:bookmarkStart w:id="15" w:name="OLE_LINK82"/>
            <w:bookmarkStart w:id="16" w:name="OLE_LINK83"/>
            <w:bookmarkStart w:id="17" w:name="OLE_LINK84"/>
            <w:r w:rsidRPr="00E07FF7">
              <w:rPr>
                <w:rFonts w:ascii="Calibri" w:hAnsi="Calibri" w:cs="Calibri"/>
                <w:b/>
                <w:bCs/>
                <w:sz w:val="22"/>
                <w:szCs w:val="22"/>
              </w:rPr>
              <w:t>(</w:t>
            </w:r>
            <w:r w:rsidR="0055162A">
              <w:rPr>
                <w:rFonts w:ascii="Calibri" w:hAnsi="Calibri" w:cs="Calibri"/>
                <w:b/>
                <w:bCs/>
                <w:sz w:val="22"/>
                <w:szCs w:val="22"/>
              </w:rPr>
              <w:t>4</w:t>
            </w:r>
            <w:r w:rsidRPr="00E07FF7">
              <w:rPr>
                <w:rFonts w:ascii="Calibri" w:hAnsi="Calibri" w:cs="Calibri"/>
                <w:b/>
                <w:bCs/>
                <w:sz w:val="22"/>
                <w:szCs w:val="22"/>
              </w:rPr>
              <w:t>)</w:t>
            </w:r>
            <w:bookmarkEnd w:id="15"/>
            <w:bookmarkEnd w:id="16"/>
            <w:bookmarkEnd w:id="17"/>
          </w:p>
        </w:tc>
        <w:tc>
          <w:tcPr>
            <w:tcW w:w="1451" w:type="dxa"/>
            <w:tcBorders>
              <w:top w:val="single" w:sz="4" w:space="0" w:color="auto"/>
              <w:left w:val="nil"/>
              <w:bottom w:val="double" w:sz="6" w:space="0" w:color="auto"/>
              <w:right w:val="nil"/>
            </w:tcBorders>
            <w:shd w:val="clear" w:color="auto" w:fill="auto"/>
            <w:noWrap/>
            <w:vAlign w:val="bottom"/>
            <w:hideMark/>
          </w:tcPr>
          <w:p w14:paraId="05EDED9C" w14:textId="77777777" w:rsidR="002D2794" w:rsidRPr="00E07FF7" w:rsidRDefault="00E9198B" w:rsidP="0055162A">
            <w:pPr>
              <w:jc w:val="right"/>
              <w:rPr>
                <w:rFonts w:ascii="Calibri" w:hAnsi="Calibri" w:cs="Calibri"/>
                <w:b/>
                <w:bCs/>
                <w:sz w:val="22"/>
                <w:szCs w:val="22"/>
                <w:lang w:val="bg-BG"/>
              </w:rPr>
            </w:pPr>
            <w:r w:rsidRPr="00E07FF7">
              <w:rPr>
                <w:rFonts w:ascii="Calibri" w:hAnsi="Calibri" w:cs="Calibri"/>
                <w:b/>
                <w:bCs/>
                <w:sz w:val="22"/>
                <w:szCs w:val="22"/>
              </w:rPr>
              <w:t>(</w:t>
            </w:r>
            <w:r w:rsidR="0055162A">
              <w:rPr>
                <w:rFonts w:ascii="Calibri" w:hAnsi="Calibri" w:cs="Calibri"/>
                <w:b/>
                <w:bCs/>
                <w:sz w:val="22"/>
                <w:szCs w:val="22"/>
              </w:rPr>
              <w:t>3</w:t>
            </w:r>
            <w:r w:rsidRPr="00E07FF7">
              <w:rPr>
                <w:rFonts w:ascii="Calibri" w:hAnsi="Calibri" w:cs="Calibri"/>
                <w:b/>
                <w:bCs/>
                <w:sz w:val="22"/>
                <w:szCs w:val="22"/>
              </w:rPr>
              <w:t>)</w:t>
            </w:r>
          </w:p>
        </w:tc>
      </w:tr>
    </w:tbl>
    <w:p w14:paraId="76C26765" w14:textId="77777777" w:rsidR="000A7FD3" w:rsidRDefault="000A7FD3" w:rsidP="000A7FD3">
      <w:pPr>
        <w:pStyle w:val="Heading1"/>
        <w:spacing w:before="120" w:after="120" w:line="260" w:lineRule="atLeast"/>
        <w:ind w:left="720"/>
        <w:jc w:val="left"/>
        <w:rPr>
          <w:rFonts w:ascii="Calibri" w:hAnsi="Calibri" w:cs="Calibri"/>
          <w:iCs/>
          <w:sz w:val="22"/>
          <w:szCs w:val="22"/>
          <w:lang w:val="bg-BG" w:eastAsia="x-none"/>
        </w:rPr>
      </w:pPr>
      <w:bookmarkStart w:id="18" w:name="_Ref248330088"/>
      <w:bookmarkStart w:id="19" w:name="_Ref381286678"/>
    </w:p>
    <w:p w14:paraId="1B0579E4" w14:textId="77777777" w:rsidR="0011739D" w:rsidRPr="004F0B7F" w:rsidRDefault="0011739D" w:rsidP="004F0B7F">
      <w:pPr>
        <w:pStyle w:val="ListParagraph"/>
        <w:numPr>
          <w:ilvl w:val="0"/>
          <w:numId w:val="8"/>
        </w:numPr>
        <w:jc w:val="both"/>
        <w:rPr>
          <w:rFonts w:ascii="Calibri" w:hAnsi="Calibri" w:cs="Calibri"/>
          <w:b/>
          <w:sz w:val="22"/>
          <w:szCs w:val="22"/>
          <w:lang w:val="bg-BG"/>
        </w:rPr>
      </w:pPr>
      <w:r w:rsidRPr="004F0B7F">
        <w:rPr>
          <w:rFonts w:ascii="Calibri" w:hAnsi="Calibri" w:cs="Calibri"/>
          <w:b/>
          <w:sz w:val="22"/>
          <w:szCs w:val="22"/>
          <w:lang w:val="bg-BG"/>
        </w:rPr>
        <w:t>ФИНАНСОВИ РАЗХОДИ</w:t>
      </w:r>
    </w:p>
    <w:tbl>
      <w:tblPr>
        <w:tblW w:w="10006" w:type="dxa"/>
        <w:tblInd w:w="93" w:type="dxa"/>
        <w:tblLook w:val="04A0" w:firstRow="1" w:lastRow="0" w:firstColumn="1" w:lastColumn="0" w:noHBand="0" w:noVBand="1"/>
      </w:tblPr>
      <w:tblGrid>
        <w:gridCol w:w="1243"/>
        <w:gridCol w:w="5889"/>
        <w:gridCol w:w="1437"/>
        <w:gridCol w:w="1437"/>
      </w:tblGrid>
      <w:tr w:rsidR="009F39AD" w:rsidRPr="0069755A" w14:paraId="09B595F0" w14:textId="77777777" w:rsidTr="009F39AD">
        <w:trPr>
          <w:trHeight w:val="126"/>
        </w:trPr>
        <w:tc>
          <w:tcPr>
            <w:tcW w:w="1243" w:type="dxa"/>
            <w:tcBorders>
              <w:top w:val="nil"/>
              <w:left w:val="nil"/>
              <w:bottom w:val="nil"/>
              <w:right w:val="nil"/>
            </w:tcBorders>
            <w:shd w:val="clear" w:color="auto" w:fill="auto"/>
            <w:noWrap/>
            <w:vAlign w:val="bottom"/>
            <w:hideMark/>
          </w:tcPr>
          <w:p w14:paraId="3C21DE65" w14:textId="77777777" w:rsidR="0011739D" w:rsidRPr="0069755A" w:rsidRDefault="0011739D" w:rsidP="0069755A">
            <w:pPr>
              <w:jc w:val="right"/>
              <w:rPr>
                <w:rFonts w:ascii="Calibri" w:hAnsi="Calibri" w:cs="Calibri"/>
                <w:sz w:val="22"/>
                <w:szCs w:val="22"/>
              </w:rPr>
            </w:pPr>
          </w:p>
        </w:tc>
        <w:tc>
          <w:tcPr>
            <w:tcW w:w="5889" w:type="dxa"/>
            <w:tcBorders>
              <w:top w:val="nil"/>
              <w:left w:val="nil"/>
              <w:bottom w:val="nil"/>
              <w:right w:val="nil"/>
            </w:tcBorders>
            <w:shd w:val="clear" w:color="auto" w:fill="auto"/>
            <w:noWrap/>
            <w:vAlign w:val="bottom"/>
            <w:hideMark/>
          </w:tcPr>
          <w:p w14:paraId="7A5D95DD" w14:textId="77777777" w:rsidR="0011739D" w:rsidRPr="0069755A" w:rsidRDefault="0011739D" w:rsidP="0069755A">
            <w:pPr>
              <w:jc w:val="right"/>
              <w:rPr>
                <w:rFonts w:ascii="Calibri" w:hAnsi="Calibri" w:cs="Calibri"/>
                <w:sz w:val="22"/>
                <w:szCs w:val="22"/>
              </w:rPr>
            </w:pPr>
          </w:p>
        </w:tc>
        <w:tc>
          <w:tcPr>
            <w:tcW w:w="1437" w:type="dxa"/>
            <w:tcBorders>
              <w:top w:val="nil"/>
              <w:left w:val="nil"/>
              <w:bottom w:val="nil"/>
              <w:right w:val="nil"/>
            </w:tcBorders>
            <w:shd w:val="clear" w:color="auto" w:fill="auto"/>
            <w:hideMark/>
          </w:tcPr>
          <w:p w14:paraId="734B42EE" w14:textId="77777777" w:rsidR="0011739D" w:rsidRPr="0069755A" w:rsidRDefault="0011739D" w:rsidP="0069755A">
            <w:pPr>
              <w:jc w:val="right"/>
              <w:rPr>
                <w:rFonts w:ascii="Calibri" w:hAnsi="Calibri" w:cs="Calibri"/>
                <w:b/>
                <w:sz w:val="22"/>
                <w:szCs w:val="22"/>
              </w:rPr>
            </w:pPr>
            <w:r w:rsidRPr="0069755A">
              <w:rPr>
                <w:rFonts w:ascii="Calibri" w:hAnsi="Calibri" w:cs="Calibri"/>
                <w:b/>
                <w:sz w:val="22"/>
                <w:szCs w:val="22"/>
              </w:rPr>
              <w:t>31.</w:t>
            </w:r>
            <w:r w:rsidR="00997820" w:rsidRPr="0069755A">
              <w:rPr>
                <w:rFonts w:ascii="Calibri" w:hAnsi="Calibri" w:cs="Calibri"/>
                <w:b/>
                <w:sz w:val="22"/>
                <w:szCs w:val="22"/>
              </w:rPr>
              <w:t>03</w:t>
            </w:r>
            <w:r w:rsidRPr="0069755A">
              <w:rPr>
                <w:rFonts w:ascii="Calibri" w:hAnsi="Calibri" w:cs="Calibri"/>
                <w:b/>
                <w:sz w:val="22"/>
                <w:szCs w:val="22"/>
              </w:rPr>
              <w:t>.202</w:t>
            </w:r>
            <w:r w:rsidR="00997820" w:rsidRPr="0069755A">
              <w:rPr>
                <w:rFonts w:ascii="Calibri" w:hAnsi="Calibri" w:cs="Calibri"/>
                <w:b/>
                <w:sz w:val="22"/>
                <w:szCs w:val="22"/>
              </w:rPr>
              <w:t>5</w:t>
            </w:r>
          </w:p>
        </w:tc>
        <w:tc>
          <w:tcPr>
            <w:tcW w:w="1437" w:type="dxa"/>
            <w:tcBorders>
              <w:top w:val="nil"/>
              <w:left w:val="nil"/>
              <w:bottom w:val="nil"/>
              <w:right w:val="nil"/>
            </w:tcBorders>
            <w:shd w:val="clear" w:color="auto" w:fill="auto"/>
            <w:hideMark/>
          </w:tcPr>
          <w:p w14:paraId="2953AA36" w14:textId="77777777" w:rsidR="0011739D" w:rsidRPr="0069755A" w:rsidRDefault="0011739D" w:rsidP="0069755A">
            <w:pPr>
              <w:jc w:val="right"/>
              <w:rPr>
                <w:rFonts w:ascii="Calibri" w:hAnsi="Calibri" w:cs="Calibri"/>
                <w:b/>
                <w:sz w:val="22"/>
                <w:szCs w:val="22"/>
              </w:rPr>
            </w:pPr>
            <w:r w:rsidRPr="0069755A">
              <w:rPr>
                <w:rFonts w:ascii="Calibri" w:hAnsi="Calibri" w:cs="Calibri"/>
                <w:b/>
                <w:sz w:val="22"/>
                <w:szCs w:val="22"/>
              </w:rPr>
              <w:t>31.</w:t>
            </w:r>
            <w:r w:rsidR="000A7FD3" w:rsidRPr="0069755A">
              <w:rPr>
                <w:rFonts w:ascii="Calibri" w:hAnsi="Calibri" w:cs="Calibri"/>
                <w:b/>
                <w:sz w:val="22"/>
                <w:szCs w:val="22"/>
              </w:rPr>
              <w:t>03</w:t>
            </w:r>
            <w:r w:rsidRPr="0069755A">
              <w:rPr>
                <w:rFonts w:ascii="Calibri" w:hAnsi="Calibri" w:cs="Calibri"/>
                <w:b/>
                <w:sz w:val="22"/>
                <w:szCs w:val="22"/>
              </w:rPr>
              <w:t>.202</w:t>
            </w:r>
            <w:r w:rsidR="000A7FD3" w:rsidRPr="0069755A">
              <w:rPr>
                <w:rFonts w:ascii="Calibri" w:hAnsi="Calibri" w:cs="Calibri"/>
                <w:b/>
                <w:sz w:val="22"/>
                <w:szCs w:val="22"/>
              </w:rPr>
              <w:t>4</w:t>
            </w:r>
          </w:p>
        </w:tc>
      </w:tr>
      <w:tr w:rsidR="009F39AD" w:rsidRPr="0069755A" w14:paraId="0B800B30" w14:textId="77777777" w:rsidTr="009F39AD">
        <w:trPr>
          <w:trHeight w:val="203"/>
        </w:trPr>
        <w:tc>
          <w:tcPr>
            <w:tcW w:w="1243" w:type="dxa"/>
            <w:tcBorders>
              <w:top w:val="nil"/>
              <w:left w:val="nil"/>
              <w:bottom w:val="nil"/>
              <w:right w:val="nil"/>
            </w:tcBorders>
            <w:shd w:val="clear" w:color="auto" w:fill="auto"/>
            <w:noWrap/>
            <w:vAlign w:val="bottom"/>
            <w:hideMark/>
          </w:tcPr>
          <w:p w14:paraId="1645D422" w14:textId="77777777" w:rsidR="0011739D" w:rsidRPr="0069755A" w:rsidRDefault="0011739D" w:rsidP="0069755A">
            <w:pPr>
              <w:rPr>
                <w:rFonts w:ascii="Calibri" w:hAnsi="Calibri" w:cs="Calibri"/>
                <w:sz w:val="22"/>
                <w:szCs w:val="22"/>
              </w:rPr>
            </w:pPr>
          </w:p>
        </w:tc>
        <w:tc>
          <w:tcPr>
            <w:tcW w:w="5889" w:type="dxa"/>
            <w:tcBorders>
              <w:top w:val="nil"/>
              <w:left w:val="nil"/>
              <w:bottom w:val="nil"/>
              <w:right w:val="nil"/>
            </w:tcBorders>
            <w:shd w:val="clear" w:color="auto" w:fill="auto"/>
            <w:noWrap/>
            <w:vAlign w:val="bottom"/>
            <w:hideMark/>
          </w:tcPr>
          <w:p w14:paraId="0FE7DBD2" w14:textId="77777777" w:rsidR="0011739D" w:rsidRPr="0069755A" w:rsidRDefault="0011739D" w:rsidP="0069755A">
            <w:pPr>
              <w:rPr>
                <w:rFonts w:ascii="Calibri" w:hAnsi="Calibri" w:cs="Calibri"/>
                <w:sz w:val="22"/>
                <w:szCs w:val="22"/>
              </w:rPr>
            </w:pPr>
          </w:p>
        </w:tc>
        <w:tc>
          <w:tcPr>
            <w:tcW w:w="1437" w:type="dxa"/>
            <w:tcBorders>
              <w:top w:val="nil"/>
              <w:left w:val="nil"/>
              <w:bottom w:val="nil"/>
              <w:right w:val="nil"/>
            </w:tcBorders>
            <w:shd w:val="clear" w:color="auto" w:fill="auto"/>
            <w:hideMark/>
          </w:tcPr>
          <w:p w14:paraId="4CE8B4FF" w14:textId="77777777" w:rsidR="0011739D" w:rsidRPr="0069755A" w:rsidRDefault="0011739D" w:rsidP="0069755A">
            <w:pPr>
              <w:jc w:val="right"/>
              <w:rPr>
                <w:rFonts w:ascii="Calibri" w:hAnsi="Calibri" w:cs="Calibri"/>
                <w:b/>
                <w:sz w:val="22"/>
                <w:szCs w:val="22"/>
              </w:rPr>
            </w:pPr>
            <w:r w:rsidRPr="0069755A">
              <w:rPr>
                <w:rFonts w:ascii="Calibri" w:hAnsi="Calibri" w:cs="Calibri"/>
                <w:b/>
                <w:sz w:val="22"/>
                <w:szCs w:val="22"/>
              </w:rPr>
              <w:t>‘000 лв.</w:t>
            </w:r>
          </w:p>
        </w:tc>
        <w:tc>
          <w:tcPr>
            <w:tcW w:w="1437" w:type="dxa"/>
            <w:tcBorders>
              <w:top w:val="nil"/>
              <w:left w:val="nil"/>
              <w:bottom w:val="nil"/>
              <w:right w:val="nil"/>
            </w:tcBorders>
            <w:shd w:val="clear" w:color="auto" w:fill="auto"/>
            <w:hideMark/>
          </w:tcPr>
          <w:p w14:paraId="16746CD6" w14:textId="77777777" w:rsidR="0011739D" w:rsidRPr="0069755A" w:rsidRDefault="0011739D" w:rsidP="0069755A">
            <w:pPr>
              <w:jc w:val="right"/>
              <w:rPr>
                <w:rFonts w:ascii="Calibri" w:hAnsi="Calibri" w:cs="Calibri"/>
                <w:b/>
                <w:sz w:val="22"/>
                <w:szCs w:val="22"/>
              </w:rPr>
            </w:pPr>
            <w:r w:rsidRPr="0069755A">
              <w:rPr>
                <w:rFonts w:ascii="Calibri" w:hAnsi="Calibri" w:cs="Calibri"/>
                <w:b/>
                <w:sz w:val="22"/>
                <w:szCs w:val="22"/>
              </w:rPr>
              <w:t>‘000 лв.</w:t>
            </w:r>
          </w:p>
        </w:tc>
      </w:tr>
      <w:tr w:rsidR="0011739D" w:rsidRPr="0069755A" w14:paraId="78E2B97D" w14:textId="77777777" w:rsidTr="009F39AD">
        <w:trPr>
          <w:trHeight w:val="126"/>
        </w:trPr>
        <w:tc>
          <w:tcPr>
            <w:tcW w:w="7132" w:type="dxa"/>
            <w:gridSpan w:val="2"/>
            <w:tcBorders>
              <w:top w:val="nil"/>
              <w:left w:val="nil"/>
              <w:bottom w:val="nil"/>
              <w:right w:val="nil"/>
            </w:tcBorders>
            <w:shd w:val="clear" w:color="auto" w:fill="auto"/>
          </w:tcPr>
          <w:p w14:paraId="4A39E1D1" w14:textId="77777777" w:rsidR="0011739D" w:rsidRPr="00AC6552" w:rsidRDefault="0011739D" w:rsidP="0069755A">
            <w:pPr>
              <w:rPr>
                <w:rFonts w:ascii="Calibri" w:hAnsi="Calibri" w:cs="Calibri"/>
                <w:sz w:val="22"/>
                <w:szCs w:val="22"/>
                <w:lang w:val="ru-RU"/>
              </w:rPr>
            </w:pPr>
            <w:r w:rsidRPr="00AC6552">
              <w:rPr>
                <w:rFonts w:ascii="Calibri" w:hAnsi="Calibri" w:cs="Calibri"/>
                <w:sz w:val="22"/>
                <w:szCs w:val="22"/>
                <w:lang w:val="ru-RU"/>
              </w:rPr>
              <w:t>Разходи за лихви по заеми</w:t>
            </w:r>
          </w:p>
        </w:tc>
        <w:tc>
          <w:tcPr>
            <w:tcW w:w="1437" w:type="dxa"/>
            <w:tcBorders>
              <w:top w:val="nil"/>
              <w:left w:val="nil"/>
              <w:bottom w:val="nil"/>
              <w:right w:val="nil"/>
            </w:tcBorders>
            <w:shd w:val="clear" w:color="auto" w:fill="auto"/>
            <w:noWrap/>
            <w:vAlign w:val="bottom"/>
          </w:tcPr>
          <w:p w14:paraId="2998DD4D" w14:textId="77777777" w:rsidR="0011739D" w:rsidRPr="0069755A" w:rsidRDefault="0011739D" w:rsidP="0069755A">
            <w:pPr>
              <w:jc w:val="right"/>
              <w:rPr>
                <w:rFonts w:ascii="Calibri" w:hAnsi="Calibri" w:cs="Calibri"/>
                <w:sz w:val="22"/>
                <w:szCs w:val="22"/>
              </w:rPr>
            </w:pPr>
            <w:r w:rsidRPr="0069755A">
              <w:rPr>
                <w:rFonts w:ascii="Calibri" w:hAnsi="Calibri" w:cs="Calibri"/>
                <w:sz w:val="22"/>
                <w:szCs w:val="22"/>
              </w:rPr>
              <w:t>(</w:t>
            </w:r>
            <w:r w:rsidR="0069755A">
              <w:rPr>
                <w:rFonts w:ascii="Calibri" w:hAnsi="Calibri" w:cs="Calibri"/>
                <w:sz w:val="22"/>
                <w:szCs w:val="22"/>
              </w:rPr>
              <w:t>25</w:t>
            </w:r>
            <w:r w:rsidRPr="0069755A">
              <w:rPr>
                <w:rFonts w:ascii="Calibri" w:hAnsi="Calibri" w:cs="Calibri"/>
                <w:sz w:val="22"/>
                <w:szCs w:val="22"/>
              </w:rPr>
              <w:t>)</w:t>
            </w:r>
          </w:p>
        </w:tc>
        <w:tc>
          <w:tcPr>
            <w:tcW w:w="1437" w:type="dxa"/>
            <w:tcBorders>
              <w:top w:val="nil"/>
              <w:left w:val="nil"/>
              <w:bottom w:val="nil"/>
              <w:right w:val="nil"/>
            </w:tcBorders>
            <w:shd w:val="clear" w:color="auto" w:fill="auto"/>
            <w:noWrap/>
            <w:vAlign w:val="bottom"/>
          </w:tcPr>
          <w:p w14:paraId="686EACA9" w14:textId="77777777" w:rsidR="0011739D" w:rsidRPr="000A7FD3" w:rsidRDefault="00997820" w:rsidP="0069755A">
            <w:pPr>
              <w:jc w:val="right"/>
              <w:rPr>
                <w:rFonts w:ascii="Calibri" w:hAnsi="Calibri" w:cs="Calibri"/>
                <w:sz w:val="22"/>
                <w:szCs w:val="22"/>
              </w:rPr>
            </w:pPr>
            <w:r>
              <w:rPr>
                <w:rFonts w:ascii="Calibri" w:hAnsi="Calibri" w:cs="Calibri"/>
                <w:sz w:val="22"/>
                <w:szCs w:val="22"/>
              </w:rPr>
              <w:t>-</w:t>
            </w:r>
          </w:p>
        </w:tc>
      </w:tr>
      <w:tr w:rsidR="0011739D" w:rsidRPr="0069755A" w14:paraId="759495A5" w14:textId="77777777" w:rsidTr="009F39AD">
        <w:trPr>
          <w:trHeight w:val="309"/>
        </w:trPr>
        <w:tc>
          <w:tcPr>
            <w:tcW w:w="7132" w:type="dxa"/>
            <w:gridSpan w:val="2"/>
            <w:tcBorders>
              <w:top w:val="nil"/>
              <w:left w:val="nil"/>
              <w:bottom w:val="nil"/>
              <w:right w:val="nil"/>
            </w:tcBorders>
            <w:shd w:val="clear" w:color="auto" w:fill="auto"/>
            <w:hideMark/>
          </w:tcPr>
          <w:p w14:paraId="2CF2F868" w14:textId="77777777" w:rsidR="0011739D" w:rsidRPr="0069755A" w:rsidRDefault="0011739D" w:rsidP="0069755A">
            <w:pPr>
              <w:rPr>
                <w:rFonts w:ascii="Calibri" w:hAnsi="Calibri" w:cs="Calibri"/>
                <w:b/>
                <w:sz w:val="22"/>
                <w:szCs w:val="22"/>
              </w:rPr>
            </w:pPr>
            <w:r w:rsidRPr="0069755A">
              <w:rPr>
                <w:rFonts w:ascii="Calibri" w:hAnsi="Calibri" w:cs="Calibri"/>
                <w:b/>
                <w:sz w:val="22"/>
                <w:szCs w:val="22"/>
              </w:rPr>
              <w:t>Общо:</w:t>
            </w:r>
          </w:p>
        </w:tc>
        <w:tc>
          <w:tcPr>
            <w:tcW w:w="1437" w:type="dxa"/>
            <w:tcBorders>
              <w:top w:val="single" w:sz="4" w:space="0" w:color="auto"/>
              <w:left w:val="nil"/>
              <w:bottom w:val="double" w:sz="6" w:space="0" w:color="auto"/>
              <w:right w:val="nil"/>
            </w:tcBorders>
            <w:shd w:val="clear" w:color="auto" w:fill="auto"/>
            <w:noWrap/>
            <w:vAlign w:val="bottom"/>
            <w:hideMark/>
          </w:tcPr>
          <w:p w14:paraId="00307B56" w14:textId="77777777" w:rsidR="0011739D" w:rsidRPr="0069755A" w:rsidRDefault="0011739D" w:rsidP="0069755A">
            <w:pPr>
              <w:jc w:val="right"/>
              <w:rPr>
                <w:rFonts w:ascii="Calibri" w:hAnsi="Calibri" w:cs="Calibri"/>
                <w:b/>
                <w:sz w:val="22"/>
                <w:szCs w:val="22"/>
              </w:rPr>
            </w:pPr>
            <w:r w:rsidRPr="0069755A">
              <w:rPr>
                <w:rFonts w:ascii="Calibri" w:hAnsi="Calibri" w:cs="Calibri"/>
                <w:b/>
                <w:sz w:val="22"/>
                <w:szCs w:val="22"/>
              </w:rPr>
              <w:t>(</w:t>
            </w:r>
            <w:r w:rsidR="0069755A">
              <w:rPr>
                <w:rFonts w:ascii="Calibri" w:hAnsi="Calibri" w:cs="Calibri"/>
                <w:b/>
                <w:sz w:val="22"/>
                <w:szCs w:val="22"/>
              </w:rPr>
              <w:t>25</w:t>
            </w:r>
            <w:r w:rsidRPr="0069755A">
              <w:rPr>
                <w:rFonts w:ascii="Calibri" w:hAnsi="Calibri" w:cs="Calibri"/>
                <w:b/>
                <w:sz w:val="22"/>
                <w:szCs w:val="22"/>
              </w:rPr>
              <w:t>)</w:t>
            </w:r>
          </w:p>
        </w:tc>
        <w:tc>
          <w:tcPr>
            <w:tcW w:w="1437" w:type="dxa"/>
            <w:tcBorders>
              <w:top w:val="single" w:sz="4" w:space="0" w:color="auto"/>
              <w:left w:val="nil"/>
              <w:bottom w:val="double" w:sz="6" w:space="0" w:color="auto"/>
              <w:right w:val="nil"/>
            </w:tcBorders>
            <w:shd w:val="clear" w:color="auto" w:fill="auto"/>
            <w:noWrap/>
            <w:vAlign w:val="bottom"/>
            <w:hideMark/>
          </w:tcPr>
          <w:p w14:paraId="5EF845A4" w14:textId="77777777" w:rsidR="0011739D" w:rsidRPr="0069755A" w:rsidRDefault="00997820" w:rsidP="0069755A">
            <w:pPr>
              <w:jc w:val="right"/>
              <w:rPr>
                <w:rFonts w:ascii="Calibri" w:hAnsi="Calibri" w:cs="Calibri"/>
                <w:b/>
                <w:sz w:val="22"/>
                <w:szCs w:val="22"/>
              </w:rPr>
            </w:pPr>
            <w:r w:rsidRPr="0069755A">
              <w:rPr>
                <w:rFonts w:ascii="Calibri" w:hAnsi="Calibri" w:cs="Calibri"/>
                <w:b/>
                <w:sz w:val="22"/>
                <w:szCs w:val="22"/>
              </w:rPr>
              <w:t>-</w:t>
            </w:r>
          </w:p>
        </w:tc>
      </w:tr>
    </w:tbl>
    <w:p w14:paraId="603DC6D6" w14:textId="77777777" w:rsidR="0011739D" w:rsidRPr="0069755A" w:rsidRDefault="0011739D" w:rsidP="0069755A">
      <w:pPr>
        <w:jc w:val="right"/>
        <w:rPr>
          <w:rFonts w:ascii="Calibri" w:hAnsi="Calibri" w:cs="Calibri"/>
          <w:sz w:val="22"/>
          <w:szCs w:val="22"/>
        </w:rPr>
      </w:pPr>
    </w:p>
    <w:p w14:paraId="3D01EF29" w14:textId="77777777" w:rsidR="00DA422D" w:rsidRPr="00AB1922" w:rsidRDefault="00DA422D" w:rsidP="00AB1922">
      <w:pPr>
        <w:pStyle w:val="ListParagraph"/>
        <w:numPr>
          <w:ilvl w:val="0"/>
          <w:numId w:val="8"/>
        </w:numPr>
        <w:jc w:val="both"/>
        <w:rPr>
          <w:rFonts w:ascii="Calibri" w:hAnsi="Calibri" w:cs="Calibri"/>
          <w:b/>
          <w:sz w:val="22"/>
          <w:szCs w:val="22"/>
          <w:lang w:val="bg-BG"/>
        </w:rPr>
      </w:pPr>
      <w:r w:rsidRPr="00AB1922">
        <w:rPr>
          <w:rFonts w:ascii="Calibri" w:hAnsi="Calibri" w:cs="Calibri"/>
          <w:b/>
          <w:sz w:val="22"/>
          <w:szCs w:val="22"/>
          <w:lang w:val="bg-BG"/>
        </w:rPr>
        <w:t>З</w:t>
      </w:r>
      <w:r w:rsidR="009827BA" w:rsidRPr="00AB1922">
        <w:rPr>
          <w:rFonts w:ascii="Calibri" w:hAnsi="Calibri" w:cs="Calibri"/>
          <w:b/>
          <w:sz w:val="22"/>
          <w:szCs w:val="22"/>
          <w:lang w:val="bg-BG"/>
        </w:rPr>
        <w:t>АГУБА НА</w:t>
      </w:r>
      <w:r w:rsidRPr="00AB1922">
        <w:rPr>
          <w:rFonts w:ascii="Calibri" w:hAnsi="Calibri" w:cs="Calibri"/>
          <w:b/>
          <w:sz w:val="22"/>
          <w:szCs w:val="22"/>
          <w:lang w:val="bg-BG"/>
        </w:rPr>
        <w:t xml:space="preserve"> </w:t>
      </w:r>
      <w:bookmarkEnd w:id="18"/>
      <w:bookmarkEnd w:id="19"/>
      <w:r w:rsidR="009827BA" w:rsidRPr="00AB1922">
        <w:rPr>
          <w:rFonts w:ascii="Calibri" w:hAnsi="Calibri" w:cs="Calibri"/>
          <w:b/>
          <w:sz w:val="22"/>
          <w:szCs w:val="22"/>
          <w:lang w:val="bg-BG"/>
        </w:rPr>
        <w:t>АКЦИЯ</w:t>
      </w:r>
    </w:p>
    <w:p w14:paraId="0E40D58F" w14:textId="77777777" w:rsidR="00DA422D" w:rsidRPr="00E07FF7" w:rsidRDefault="00DA422D" w:rsidP="00DF3051">
      <w:pPr>
        <w:pStyle w:val="Heading1"/>
        <w:spacing w:before="120" w:after="120" w:line="260" w:lineRule="atLeast"/>
        <w:ind w:left="426"/>
        <w:rPr>
          <w:rFonts w:ascii="Calibri" w:hAnsi="Calibri" w:cs="Calibri"/>
          <w:b w:val="0"/>
          <w:sz w:val="22"/>
          <w:szCs w:val="22"/>
          <w:lang w:val="bg-BG"/>
        </w:rPr>
      </w:pPr>
      <w:r w:rsidRPr="00E07FF7">
        <w:rPr>
          <w:rFonts w:ascii="Calibri" w:hAnsi="Calibri" w:cs="Calibri"/>
          <w:b w:val="0"/>
          <w:sz w:val="22"/>
          <w:szCs w:val="22"/>
          <w:lang w:val="bg-BG"/>
        </w:rPr>
        <w:t>Загубата на акция е изчислена, като за числител е използвана нетната загуба, подлежаща на разпределение между акционерите. Средно претегленият брой акции, използван за изчисляването на основния доход/(загуба) на акция, както и нетната загуба, подлежаща на разпределение между притежателите на акции, е представен, както следва:</w:t>
      </w:r>
    </w:p>
    <w:tbl>
      <w:tblPr>
        <w:tblW w:w="10182" w:type="dxa"/>
        <w:shd w:val="clear" w:color="auto" w:fill="FFFFFF"/>
        <w:tblLook w:val="0000" w:firstRow="0" w:lastRow="0" w:firstColumn="0" w:lastColumn="0" w:noHBand="0" w:noVBand="0"/>
      </w:tblPr>
      <w:tblGrid>
        <w:gridCol w:w="7094"/>
        <w:gridCol w:w="1544"/>
        <w:gridCol w:w="1544"/>
      </w:tblGrid>
      <w:tr w:rsidR="00D67117" w:rsidRPr="00E07FF7" w14:paraId="5F2D1500" w14:textId="77777777" w:rsidTr="009B4599">
        <w:trPr>
          <w:trHeight w:val="186"/>
        </w:trPr>
        <w:tc>
          <w:tcPr>
            <w:tcW w:w="7094" w:type="dxa"/>
            <w:shd w:val="clear" w:color="auto" w:fill="FFFFFF"/>
          </w:tcPr>
          <w:p w14:paraId="684D845F" w14:textId="77777777" w:rsidR="00D67117" w:rsidRPr="00E07FF7" w:rsidRDefault="00D67117" w:rsidP="00DA422D">
            <w:pPr>
              <w:autoSpaceDE w:val="0"/>
              <w:autoSpaceDN w:val="0"/>
              <w:adjustRightInd w:val="0"/>
              <w:jc w:val="both"/>
              <w:rPr>
                <w:rFonts w:ascii="Calibri" w:hAnsi="Calibri" w:cs="Calibri"/>
                <w:b/>
                <w:bCs/>
                <w:sz w:val="22"/>
                <w:szCs w:val="22"/>
                <w:lang w:val="bg-BG"/>
              </w:rPr>
            </w:pPr>
          </w:p>
        </w:tc>
        <w:tc>
          <w:tcPr>
            <w:tcW w:w="1544" w:type="dxa"/>
            <w:shd w:val="clear" w:color="auto" w:fill="FFFFFF"/>
          </w:tcPr>
          <w:p w14:paraId="00DC1DE9" w14:textId="77777777" w:rsidR="00D67117" w:rsidRPr="005C405F" w:rsidRDefault="00D67117" w:rsidP="005C405F">
            <w:pPr>
              <w:jc w:val="right"/>
              <w:rPr>
                <w:rFonts w:ascii="Calibri" w:hAnsi="Calibri" w:cs="Calibri"/>
                <w:b/>
                <w:sz w:val="22"/>
                <w:szCs w:val="22"/>
                <w:u w:val="single"/>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A2316C" w:rsidRPr="00E07FF7">
              <w:rPr>
                <w:rFonts w:ascii="Calibri" w:hAnsi="Calibri" w:cs="Calibri"/>
                <w:b/>
                <w:bCs/>
                <w:color w:val="000000"/>
                <w:sz w:val="22"/>
                <w:szCs w:val="22"/>
                <w:lang w:val="bg-BG" w:eastAsia="bg-BG"/>
              </w:rPr>
              <w:t>2</w:t>
            </w:r>
            <w:r w:rsidR="005C405F">
              <w:rPr>
                <w:rFonts w:ascii="Calibri" w:hAnsi="Calibri" w:cs="Calibri"/>
                <w:b/>
                <w:bCs/>
                <w:color w:val="000000"/>
                <w:sz w:val="22"/>
                <w:szCs w:val="22"/>
                <w:lang w:eastAsia="bg-BG"/>
              </w:rPr>
              <w:t>5</w:t>
            </w:r>
          </w:p>
        </w:tc>
        <w:tc>
          <w:tcPr>
            <w:tcW w:w="1544" w:type="dxa"/>
            <w:shd w:val="clear" w:color="auto" w:fill="FFFFFF"/>
          </w:tcPr>
          <w:p w14:paraId="17742E9E" w14:textId="77777777" w:rsidR="00D67117" w:rsidRPr="005C405F" w:rsidRDefault="00D67117" w:rsidP="005C405F">
            <w:pPr>
              <w:jc w:val="right"/>
              <w:rPr>
                <w:rFonts w:ascii="Calibri" w:hAnsi="Calibri" w:cs="Calibri"/>
                <w:b/>
                <w:sz w:val="22"/>
                <w:szCs w:val="22"/>
                <w:u w:val="single"/>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8946ED" w:rsidRPr="00E07FF7">
              <w:rPr>
                <w:rFonts w:ascii="Calibri" w:hAnsi="Calibri" w:cs="Calibri"/>
                <w:b/>
                <w:bCs/>
                <w:color w:val="000000"/>
                <w:sz w:val="22"/>
                <w:szCs w:val="22"/>
                <w:lang w:val="bg-BG" w:eastAsia="bg-BG"/>
              </w:rPr>
              <w:t>2</w:t>
            </w:r>
            <w:r w:rsidR="005C405F">
              <w:rPr>
                <w:rFonts w:ascii="Calibri" w:hAnsi="Calibri" w:cs="Calibri"/>
                <w:b/>
                <w:bCs/>
                <w:color w:val="000000"/>
                <w:sz w:val="22"/>
                <w:szCs w:val="22"/>
                <w:lang w:eastAsia="bg-BG"/>
              </w:rPr>
              <w:t>4</w:t>
            </w:r>
          </w:p>
        </w:tc>
      </w:tr>
      <w:tr w:rsidR="00DA422D" w:rsidRPr="00E07FF7" w:rsidDel="002D7F3E" w14:paraId="10085F6C" w14:textId="77777777" w:rsidTr="009B4599">
        <w:trPr>
          <w:trHeight w:val="186"/>
        </w:trPr>
        <w:tc>
          <w:tcPr>
            <w:tcW w:w="7094" w:type="dxa"/>
            <w:shd w:val="clear" w:color="auto" w:fill="FFFFFF"/>
          </w:tcPr>
          <w:p w14:paraId="5F8B8FC8" w14:textId="77777777" w:rsidR="00DA422D" w:rsidRPr="00E07FF7" w:rsidDel="002D7F3E" w:rsidRDefault="00DA422D" w:rsidP="00DA422D">
            <w:pPr>
              <w:autoSpaceDE w:val="0"/>
              <w:autoSpaceDN w:val="0"/>
              <w:adjustRightInd w:val="0"/>
              <w:jc w:val="both"/>
              <w:rPr>
                <w:rFonts w:ascii="Calibri" w:hAnsi="Calibri" w:cs="Calibri"/>
                <w:bCs/>
                <w:sz w:val="22"/>
                <w:szCs w:val="22"/>
                <w:lang w:val="bg-BG"/>
              </w:rPr>
            </w:pPr>
          </w:p>
        </w:tc>
        <w:tc>
          <w:tcPr>
            <w:tcW w:w="1544" w:type="dxa"/>
            <w:shd w:val="clear" w:color="auto" w:fill="FFFFFF"/>
          </w:tcPr>
          <w:p w14:paraId="0817C7AC" w14:textId="77777777" w:rsidR="00DA422D" w:rsidRPr="00E07FF7" w:rsidDel="002D7F3E" w:rsidRDefault="00DA422D" w:rsidP="00DA422D">
            <w:pPr>
              <w:autoSpaceDE w:val="0"/>
              <w:autoSpaceDN w:val="0"/>
              <w:adjustRightInd w:val="0"/>
              <w:jc w:val="right"/>
              <w:rPr>
                <w:rFonts w:ascii="Calibri" w:hAnsi="Calibri" w:cs="Calibri"/>
                <w:bCs/>
                <w:sz w:val="22"/>
                <w:szCs w:val="22"/>
                <w:lang w:val="bg-BG"/>
              </w:rPr>
            </w:pPr>
          </w:p>
        </w:tc>
        <w:tc>
          <w:tcPr>
            <w:tcW w:w="1544" w:type="dxa"/>
            <w:shd w:val="clear" w:color="auto" w:fill="FFFFFF"/>
          </w:tcPr>
          <w:p w14:paraId="1353C710" w14:textId="77777777" w:rsidR="00DA422D" w:rsidRPr="00E07FF7" w:rsidDel="002D7F3E" w:rsidRDefault="00DA422D" w:rsidP="00DA422D">
            <w:pPr>
              <w:autoSpaceDE w:val="0"/>
              <w:autoSpaceDN w:val="0"/>
              <w:adjustRightInd w:val="0"/>
              <w:jc w:val="right"/>
              <w:rPr>
                <w:rFonts w:ascii="Calibri" w:hAnsi="Calibri" w:cs="Calibri"/>
                <w:bCs/>
                <w:sz w:val="22"/>
                <w:szCs w:val="22"/>
                <w:lang w:val="bg-BG"/>
              </w:rPr>
            </w:pPr>
          </w:p>
        </w:tc>
      </w:tr>
      <w:tr w:rsidR="00DA422D" w:rsidRPr="00E07FF7" w14:paraId="06F14622" w14:textId="77777777" w:rsidTr="009B4599">
        <w:trPr>
          <w:trHeight w:val="186"/>
        </w:trPr>
        <w:tc>
          <w:tcPr>
            <w:tcW w:w="7094" w:type="dxa"/>
            <w:shd w:val="clear" w:color="auto" w:fill="FFFFFF"/>
          </w:tcPr>
          <w:p w14:paraId="2C4164F6" w14:textId="77777777" w:rsidR="00DA422D" w:rsidRPr="00E07FF7" w:rsidRDefault="00DA422D" w:rsidP="00DA422D">
            <w:pPr>
              <w:autoSpaceDE w:val="0"/>
              <w:autoSpaceDN w:val="0"/>
              <w:adjustRightInd w:val="0"/>
              <w:jc w:val="both"/>
              <w:rPr>
                <w:rFonts w:ascii="Calibri" w:hAnsi="Calibri" w:cs="Calibri"/>
                <w:bCs/>
                <w:sz w:val="22"/>
                <w:szCs w:val="22"/>
                <w:lang w:val="bg-BG"/>
              </w:rPr>
            </w:pPr>
            <w:r w:rsidRPr="00E07FF7">
              <w:rPr>
                <w:rFonts w:ascii="Calibri" w:hAnsi="Calibri" w:cs="Calibri"/>
                <w:bCs/>
                <w:sz w:val="22"/>
                <w:szCs w:val="22"/>
                <w:lang w:val="bg-BG"/>
              </w:rPr>
              <w:t>Загуба, подлежаща на разпределение (хил. лв.)</w:t>
            </w:r>
          </w:p>
        </w:tc>
        <w:tc>
          <w:tcPr>
            <w:tcW w:w="1544" w:type="dxa"/>
            <w:shd w:val="clear" w:color="auto" w:fill="FFFFFF"/>
          </w:tcPr>
          <w:p w14:paraId="63CB0A15" w14:textId="77777777" w:rsidR="00DA422D" w:rsidRPr="00E07FF7" w:rsidRDefault="00DA422D" w:rsidP="005C405F">
            <w:pPr>
              <w:jc w:val="right"/>
              <w:rPr>
                <w:rFonts w:ascii="Calibri" w:hAnsi="Calibri" w:cs="Calibri"/>
                <w:bCs/>
                <w:sz w:val="22"/>
                <w:szCs w:val="22"/>
                <w:lang w:val="bg-BG"/>
              </w:rPr>
            </w:pPr>
            <w:r w:rsidRPr="00E07FF7">
              <w:rPr>
                <w:rFonts w:ascii="Calibri" w:hAnsi="Calibri" w:cs="Calibri"/>
                <w:bCs/>
                <w:sz w:val="22"/>
                <w:szCs w:val="22"/>
                <w:lang w:val="bg-BG"/>
              </w:rPr>
              <w:t>(</w:t>
            </w:r>
            <w:r w:rsidR="005C405F">
              <w:rPr>
                <w:rFonts w:ascii="Calibri" w:hAnsi="Calibri" w:cs="Calibri"/>
                <w:bCs/>
                <w:sz w:val="22"/>
                <w:szCs w:val="22"/>
              </w:rPr>
              <w:t>83</w:t>
            </w:r>
            <w:r w:rsidRPr="00E07FF7">
              <w:rPr>
                <w:rFonts w:ascii="Calibri" w:hAnsi="Calibri" w:cs="Calibri"/>
                <w:bCs/>
                <w:sz w:val="22"/>
                <w:szCs w:val="22"/>
                <w:lang w:val="bg-BG"/>
              </w:rPr>
              <w:t>)</w:t>
            </w:r>
          </w:p>
        </w:tc>
        <w:tc>
          <w:tcPr>
            <w:tcW w:w="1544" w:type="dxa"/>
            <w:shd w:val="clear" w:color="auto" w:fill="FFFFFF"/>
          </w:tcPr>
          <w:p w14:paraId="7F4EA3DD" w14:textId="77777777" w:rsidR="00DA422D" w:rsidRPr="00E07FF7" w:rsidRDefault="00DA422D" w:rsidP="005C405F">
            <w:pPr>
              <w:jc w:val="right"/>
              <w:rPr>
                <w:rFonts w:ascii="Calibri" w:hAnsi="Calibri" w:cs="Calibri"/>
                <w:bCs/>
                <w:sz w:val="22"/>
                <w:szCs w:val="22"/>
                <w:lang w:val="bg-BG"/>
              </w:rPr>
            </w:pPr>
            <w:r w:rsidRPr="00E07FF7">
              <w:rPr>
                <w:rFonts w:ascii="Calibri" w:hAnsi="Calibri" w:cs="Calibri"/>
                <w:bCs/>
                <w:sz w:val="22"/>
                <w:szCs w:val="22"/>
                <w:lang w:val="bg-BG"/>
              </w:rPr>
              <w:t>(</w:t>
            </w:r>
            <w:r w:rsidR="005C405F">
              <w:rPr>
                <w:rFonts w:ascii="Calibri" w:hAnsi="Calibri" w:cs="Calibri"/>
                <w:bCs/>
                <w:sz w:val="22"/>
                <w:szCs w:val="22"/>
              </w:rPr>
              <w:t>49</w:t>
            </w:r>
            <w:r w:rsidRPr="00E07FF7">
              <w:rPr>
                <w:rFonts w:ascii="Calibri" w:hAnsi="Calibri" w:cs="Calibri"/>
                <w:bCs/>
                <w:sz w:val="22"/>
                <w:szCs w:val="22"/>
                <w:lang w:val="bg-BG"/>
              </w:rPr>
              <w:t>)</w:t>
            </w:r>
          </w:p>
        </w:tc>
      </w:tr>
      <w:tr w:rsidR="00DA422D" w:rsidRPr="00E07FF7" w14:paraId="42B24E40" w14:textId="77777777" w:rsidTr="009B4599">
        <w:trPr>
          <w:trHeight w:val="186"/>
        </w:trPr>
        <w:tc>
          <w:tcPr>
            <w:tcW w:w="7094" w:type="dxa"/>
            <w:shd w:val="clear" w:color="auto" w:fill="FFFFFF"/>
          </w:tcPr>
          <w:p w14:paraId="711C28BE" w14:textId="77777777" w:rsidR="00DA422D" w:rsidRPr="00E07FF7" w:rsidRDefault="00DA422D" w:rsidP="00DA422D">
            <w:pPr>
              <w:autoSpaceDE w:val="0"/>
              <w:autoSpaceDN w:val="0"/>
              <w:adjustRightInd w:val="0"/>
              <w:jc w:val="both"/>
              <w:rPr>
                <w:rFonts w:ascii="Calibri" w:hAnsi="Calibri" w:cs="Calibri"/>
                <w:bCs/>
                <w:sz w:val="22"/>
                <w:szCs w:val="22"/>
                <w:lang w:val="bg-BG"/>
              </w:rPr>
            </w:pPr>
            <w:r w:rsidRPr="00E07FF7">
              <w:rPr>
                <w:rFonts w:ascii="Calibri" w:hAnsi="Calibri" w:cs="Calibri"/>
                <w:bCs/>
                <w:sz w:val="22"/>
                <w:szCs w:val="22"/>
                <w:lang w:val="bg-BG"/>
              </w:rPr>
              <w:t>Средно претеглен брой акции (хил. бр.)</w:t>
            </w:r>
          </w:p>
        </w:tc>
        <w:tc>
          <w:tcPr>
            <w:tcW w:w="1544" w:type="dxa"/>
            <w:tcBorders>
              <w:bottom w:val="single" w:sz="2" w:space="0" w:color="auto"/>
            </w:tcBorders>
            <w:shd w:val="clear" w:color="auto" w:fill="FFFFFF"/>
          </w:tcPr>
          <w:p w14:paraId="6053E92C" w14:textId="77777777" w:rsidR="00DA422D" w:rsidRPr="00254CA8" w:rsidRDefault="00254CA8" w:rsidP="00DA422D">
            <w:pPr>
              <w:jc w:val="right"/>
              <w:rPr>
                <w:rFonts w:ascii="Calibri" w:hAnsi="Calibri" w:cs="Calibri"/>
                <w:bCs/>
                <w:sz w:val="22"/>
                <w:szCs w:val="22"/>
                <w:lang w:val="bg-BG"/>
              </w:rPr>
            </w:pPr>
            <w:r>
              <w:rPr>
                <w:rFonts w:ascii="Calibri" w:hAnsi="Calibri" w:cs="Calibri"/>
                <w:bCs/>
                <w:sz w:val="22"/>
                <w:szCs w:val="22"/>
                <w:lang w:val="bg-BG"/>
              </w:rPr>
              <w:t>8 051</w:t>
            </w:r>
          </w:p>
        </w:tc>
        <w:tc>
          <w:tcPr>
            <w:tcW w:w="1544" w:type="dxa"/>
            <w:tcBorders>
              <w:bottom w:val="single" w:sz="2" w:space="0" w:color="auto"/>
            </w:tcBorders>
            <w:shd w:val="clear" w:color="auto" w:fill="FFFFFF"/>
          </w:tcPr>
          <w:p w14:paraId="0E252969" w14:textId="77777777" w:rsidR="00DA422D" w:rsidRPr="00E07FF7" w:rsidRDefault="006E03E3" w:rsidP="00DA422D">
            <w:pPr>
              <w:jc w:val="right"/>
              <w:rPr>
                <w:rFonts w:ascii="Calibri" w:hAnsi="Calibri" w:cs="Calibri"/>
                <w:bCs/>
                <w:sz w:val="22"/>
                <w:szCs w:val="22"/>
              </w:rPr>
            </w:pPr>
            <w:r w:rsidRPr="00E07FF7">
              <w:rPr>
                <w:rFonts w:ascii="Calibri" w:hAnsi="Calibri" w:cs="Calibri"/>
                <w:bCs/>
                <w:sz w:val="22"/>
                <w:szCs w:val="22"/>
              </w:rPr>
              <w:t>6 020</w:t>
            </w:r>
          </w:p>
        </w:tc>
      </w:tr>
      <w:tr w:rsidR="00DA422D" w:rsidRPr="00E07FF7" w14:paraId="6BEFDB37" w14:textId="77777777" w:rsidTr="009B4599">
        <w:trPr>
          <w:trHeight w:val="186"/>
        </w:trPr>
        <w:tc>
          <w:tcPr>
            <w:tcW w:w="7094" w:type="dxa"/>
            <w:shd w:val="clear" w:color="auto" w:fill="FFFFFF"/>
          </w:tcPr>
          <w:p w14:paraId="4D70D46D" w14:textId="77777777" w:rsidR="00DA422D" w:rsidRPr="00E07FF7" w:rsidRDefault="00DA422D" w:rsidP="00DA422D">
            <w:pPr>
              <w:autoSpaceDE w:val="0"/>
              <w:autoSpaceDN w:val="0"/>
              <w:adjustRightInd w:val="0"/>
              <w:jc w:val="both"/>
              <w:rPr>
                <w:rFonts w:ascii="Calibri" w:hAnsi="Calibri" w:cs="Calibri"/>
                <w:bCs/>
                <w:sz w:val="22"/>
                <w:szCs w:val="22"/>
                <w:lang w:val="bg-BG"/>
              </w:rPr>
            </w:pPr>
            <w:r w:rsidRPr="00E07FF7">
              <w:rPr>
                <w:rFonts w:ascii="Calibri" w:hAnsi="Calibri" w:cs="Calibri"/>
                <w:bCs/>
                <w:sz w:val="22"/>
                <w:szCs w:val="22"/>
                <w:lang w:val="bg-BG"/>
              </w:rPr>
              <w:t>Загуба на акция (в лв. за акция)</w:t>
            </w:r>
          </w:p>
        </w:tc>
        <w:tc>
          <w:tcPr>
            <w:tcW w:w="1544" w:type="dxa"/>
            <w:tcBorders>
              <w:top w:val="single" w:sz="2" w:space="0" w:color="auto"/>
              <w:bottom w:val="double" w:sz="4" w:space="0" w:color="auto"/>
            </w:tcBorders>
            <w:shd w:val="clear" w:color="auto" w:fill="FFFFFF"/>
          </w:tcPr>
          <w:p w14:paraId="7C923801" w14:textId="77777777" w:rsidR="00DA422D" w:rsidRPr="00E07FF7" w:rsidRDefault="00DA422D" w:rsidP="008946ED">
            <w:pPr>
              <w:jc w:val="right"/>
              <w:rPr>
                <w:rFonts w:ascii="Calibri" w:hAnsi="Calibri" w:cs="Calibri"/>
                <w:bCs/>
                <w:sz w:val="22"/>
                <w:szCs w:val="22"/>
                <w:lang w:val="bg-BG"/>
              </w:rPr>
            </w:pPr>
            <w:r w:rsidRPr="00E07FF7">
              <w:rPr>
                <w:rFonts w:ascii="Calibri" w:hAnsi="Calibri" w:cs="Calibri"/>
                <w:bCs/>
                <w:sz w:val="22"/>
                <w:szCs w:val="22"/>
                <w:lang w:val="bg-BG"/>
              </w:rPr>
              <w:t>(0.0</w:t>
            </w:r>
            <w:r w:rsidR="008946ED" w:rsidRPr="00E07FF7">
              <w:rPr>
                <w:rFonts w:ascii="Calibri" w:hAnsi="Calibri" w:cs="Calibri"/>
                <w:bCs/>
                <w:sz w:val="22"/>
                <w:szCs w:val="22"/>
                <w:lang w:val="bg-BG"/>
              </w:rPr>
              <w:t>1</w:t>
            </w:r>
            <w:r w:rsidRPr="00E07FF7">
              <w:rPr>
                <w:rFonts w:ascii="Calibri" w:hAnsi="Calibri" w:cs="Calibri"/>
                <w:bCs/>
                <w:sz w:val="22"/>
                <w:szCs w:val="22"/>
                <w:lang w:val="bg-BG"/>
              </w:rPr>
              <w:t>)</w:t>
            </w:r>
          </w:p>
        </w:tc>
        <w:tc>
          <w:tcPr>
            <w:tcW w:w="1544" w:type="dxa"/>
            <w:tcBorders>
              <w:top w:val="single" w:sz="2" w:space="0" w:color="auto"/>
              <w:bottom w:val="double" w:sz="4" w:space="0" w:color="auto"/>
            </w:tcBorders>
            <w:shd w:val="clear" w:color="auto" w:fill="FFFFFF"/>
          </w:tcPr>
          <w:p w14:paraId="107B7979" w14:textId="77777777" w:rsidR="00DA422D" w:rsidRPr="00E07FF7" w:rsidRDefault="00DA422D" w:rsidP="009B46AB">
            <w:pPr>
              <w:jc w:val="right"/>
              <w:rPr>
                <w:rFonts w:ascii="Calibri" w:hAnsi="Calibri" w:cs="Calibri"/>
                <w:bCs/>
                <w:sz w:val="22"/>
                <w:szCs w:val="22"/>
                <w:lang w:val="bg-BG"/>
              </w:rPr>
            </w:pPr>
            <w:r w:rsidRPr="00E07FF7">
              <w:rPr>
                <w:rFonts w:ascii="Calibri" w:hAnsi="Calibri" w:cs="Calibri"/>
                <w:bCs/>
                <w:sz w:val="22"/>
                <w:szCs w:val="22"/>
                <w:lang w:val="bg-BG"/>
              </w:rPr>
              <w:t>(0.0</w:t>
            </w:r>
            <w:r w:rsidR="009B46AB" w:rsidRPr="00E07FF7">
              <w:rPr>
                <w:rFonts w:ascii="Calibri" w:hAnsi="Calibri" w:cs="Calibri"/>
                <w:bCs/>
                <w:sz w:val="22"/>
                <w:szCs w:val="22"/>
              </w:rPr>
              <w:t>1</w:t>
            </w:r>
            <w:r w:rsidRPr="00E07FF7">
              <w:rPr>
                <w:rFonts w:ascii="Calibri" w:hAnsi="Calibri" w:cs="Calibri"/>
                <w:bCs/>
                <w:sz w:val="22"/>
                <w:szCs w:val="22"/>
                <w:lang w:val="bg-BG"/>
              </w:rPr>
              <w:t>)</w:t>
            </w:r>
          </w:p>
        </w:tc>
      </w:tr>
    </w:tbl>
    <w:p w14:paraId="6BB9B906" w14:textId="77777777" w:rsidR="00694647" w:rsidRPr="00BA1DF8" w:rsidRDefault="00694647" w:rsidP="00BA1DF8">
      <w:pPr>
        <w:pStyle w:val="ListParagraph"/>
        <w:numPr>
          <w:ilvl w:val="0"/>
          <w:numId w:val="8"/>
        </w:numPr>
        <w:jc w:val="both"/>
        <w:rPr>
          <w:rFonts w:ascii="Calibri" w:hAnsi="Calibri" w:cs="Calibri"/>
          <w:b/>
          <w:sz w:val="22"/>
          <w:szCs w:val="22"/>
          <w:lang w:val="bg-BG"/>
        </w:rPr>
      </w:pPr>
      <w:bookmarkStart w:id="20" w:name="_Ref381358576"/>
      <w:r w:rsidRPr="00BA1DF8">
        <w:rPr>
          <w:rFonts w:ascii="Calibri" w:hAnsi="Calibri" w:cs="Calibri"/>
          <w:b/>
          <w:sz w:val="22"/>
          <w:szCs w:val="22"/>
          <w:lang w:val="bg-BG"/>
        </w:rPr>
        <w:lastRenderedPageBreak/>
        <w:t>Р</w:t>
      </w:r>
      <w:r w:rsidR="006B187C" w:rsidRPr="00BA1DF8">
        <w:rPr>
          <w:rFonts w:ascii="Calibri" w:hAnsi="Calibri" w:cs="Calibri"/>
          <w:b/>
          <w:sz w:val="22"/>
          <w:szCs w:val="22"/>
          <w:lang w:val="bg-BG"/>
        </w:rPr>
        <w:t>АЗХОДИ</w:t>
      </w:r>
      <w:r w:rsidRPr="00BA1DF8">
        <w:rPr>
          <w:rFonts w:ascii="Calibri" w:hAnsi="Calibri" w:cs="Calibri"/>
          <w:b/>
          <w:sz w:val="22"/>
          <w:szCs w:val="22"/>
          <w:lang w:val="bg-BG"/>
        </w:rPr>
        <w:t xml:space="preserve"> </w:t>
      </w:r>
      <w:r w:rsidR="006B187C" w:rsidRPr="00BA1DF8">
        <w:rPr>
          <w:rFonts w:ascii="Calibri" w:hAnsi="Calibri" w:cs="Calibri"/>
          <w:b/>
          <w:sz w:val="22"/>
          <w:szCs w:val="22"/>
          <w:lang w:val="bg-BG"/>
        </w:rPr>
        <w:t>ЗА</w:t>
      </w:r>
      <w:r w:rsidRPr="00BA1DF8">
        <w:rPr>
          <w:rFonts w:ascii="Calibri" w:hAnsi="Calibri" w:cs="Calibri"/>
          <w:b/>
          <w:sz w:val="22"/>
          <w:szCs w:val="22"/>
          <w:lang w:val="bg-BG"/>
        </w:rPr>
        <w:t xml:space="preserve"> </w:t>
      </w:r>
      <w:r w:rsidR="006B187C" w:rsidRPr="00BA1DF8">
        <w:rPr>
          <w:rFonts w:ascii="Calibri" w:hAnsi="Calibri" w:cs="Calibri"/>
          <w:b/>
          <w:sz w:val="22"/>
          <w:szCs w:val="22"/>
          <w:lang w:val="bg-BG"/>
        </w:rPr>
        <w:t>ДАНЪЦИ</w:t>
      </w:r>
      <w:r w:rsidR="00023C6C" w:rsidRPr="00BA1DF8">
        <w:rPr>
          <w:rFonts w:ascii="Calibri" w:hAnsi="Calibri" w:cs="Calibri"/>
          <w:b/>
          <w:sz w:val="22"/>
          <w:szCs w:val="22"/>
          <w:lang w:val="bg-BG"/>
        </w:rPr>
        <w:t xml:space="preserve"> </w:t>
      </w:r>
      <w:r w:rsidR="006B187C" w:rsidRPr="00BA1DF8">
        <w:rPr>
          <w:rFonts w:ascii="Calibri" w:hAnsi="Calibri" w:cs="Calibri"/>
          <w:b/>
          <w:sz w:val="22"/>
          <w:szCs w:val="22"/>
          <w:lang w:val="bg-BG"/>
        </w:rPr>
        <w:t>ВЪРХУ</w:t>
      </w:r>
      <w:r w:rsidR="00023C6C" w:rsidRPr="00BA1DF8">
        <w:rPr>
          <w:rFonts w:ascii="Calibri" w:hAnsi="Calibri" w:cs="Calibri"/>
          <w:b/>
          <w:sz w:val="22"/>
          <w:szCs w:val="22"/>
          <w:lang w:val="bg-BG"/>
        </w:rPr>
        <w:t xml:space="preserve"> </w:t>
      </w:r>
      <w:r w:rsidR="006B187C" w:rsidRPr="00BA1DF8">
        <w:rPr>
          <w:rFonts w:ascii="Calibri" w:hAnsi="Calibri" w:cs="Calibri"/>
          <w:b/>
          <w:sz w:val="22"/>
          <w:szCs w:val="22"/>
          <w:lang w:val="bg-BG"/>
        </w:rPr>
        <w:t>ДОХОДА</w:t>
      </w:r>
    </w:p>
    <w:p w14:paraId="4EFC18AF" w14:textId="77777777" w:rsidR="00697892" w:rsidRPr="00E07FF7" w:rsidRDefault="00697892" w:rsidP="00694647">
      <w:pPr>
        <w:pStyle w:val="Heading1"/>
        <w:spacing w:line="260" w:lineRule="atLeast"/>
        <w:jc w:val="left"/>
        <w:rPr>
          <w:rFonts w:ascii="Calibri" w:hAnsi="Calibri" w:cs="Calibri"/>
          <w:sz w:val="22"/>
          <w:szCs w:val="22"/>
        </w:rPr>
      </w:pPr>
    </w:p>
    <w:p w14:paraId="384BD501" w14:textId="77777777" w:rsidR="00697892" w:rsidRPr="00E07FF7" w:rsidRDefault="00697892" w:rsidP="00697892">
      <w:pPr>
        <w:pStyle w:val="BodyText"/>
        <w:spacing w:after="0"/>
        <w:jc w:val="both"/>
        <w:rPr>
          <w:rFonts w:ascii="Calibri" w:hAnsi="Calibri" w:cs="Calibri"/>
          <w:sz w:val="22"/>
          <w:szCs w:val="22"/>
          <w:lang w:val="ru-RU"/>
        </w:rPr>
      </w:pPr>
      <w:r w:rsidRPr="00E07FF7">
        <w:rPr>
          <w:rFonts w:ascii="Calibri" w:hAnsi="Calibri" w:cs="Calibri"/>
          <w:sz w:val="22"/>
          <w:szCs w:val="22"/>
          <w:lang w:val="ru-RU"/>
        </w:rPr>
        <w:t xml:space="preserve">Очакваните разходи за данъци, базирани на приложимата данъчна </w:t>
      </w:r>
      <w:r w:rsidR="00455C3D" w:rsidRPr="00E07FF7">
        <w:rPr>
          <w:rFonts w:ascii="Calibri" w:hAnsi="Calibri" w:cs="Calibri"/>
          <w:sz w:val="22"/>
          <w:szCs w:val="22"/>
          <w:lang w:val="ru-RU"/>
        </w:rPr>
        <w:t>ставка за България в размер на</w:t>
      </w:r>
      <w:r w:rsidR="00E40483" w:rsidRPr="00E07FF7">
        <w:rPr>
          <w:rFonts w:ascii="Calibri" w:hAnsi="Calibri" w:cs="Calibri"/>
          <w:sz w:val="22"/>
          <w:szCs w:val="22"/>
          <w:lang w:val="bg-BG"/>
        </w:rPr>
        <w:t xml:space="preserve"> </w:t>
      </w:r>
      <w:r w:rsidRPr="00E07FF7">
        <w:rPr>
          <w:rFonts w:ascii="Calibri" w:hAnsi="Calibri" w:cs="Calibri"/>
          <w:sz w:val="22"/>
          <w:szCs w:val="22"/>
          <w:lang w:val="ru-RU"/>
        </w:rPr>
        <w:t>10 % (20</w:t>
      </w:r>
      <w:r w:rsidR="008946ED" w:rsidRPr="00E07FF7">
        <w:rPr>
          <w:rFonts w:ascii="Calibri" w:hAnsi="Calibri" w:cs="Calibri"/>
          <w:sz w:val="22"/>
          <w:szCs w:val="22"/>
          <w:lang w:val="bg-BG"/>
        </w:rPr>
        <w:t>2</w:t>
      </w:r>
      <w:r w:rsidR="00DD7582">
        <w:rPr>
          <w:rFonts w:ascii="Calibri" w:hAnsi="Calibri" w:cs="Calibri"/>
          <w:sz w:val="22"/>
          <w:szCs w:val="22"/>
          <w:lang w:val="ru-RU"/>
        </w:rPr>
        <w:t>3</w:t>
      </w:r>
      <w:r w:rsidRPr="00E07FF7">
        <w:rPr>
          <w:rFonts w:ascii="Calibri" w:hAnsi="Calibri" w:cs="Calibri"/>
          <w:sz w:val="22"/>
          <w:szCs w:val="22"/>
          <w:lang w:val="ru-RU"/>
        </w:rPr>
        <w:t xml:space="preserve"> г.: 10 %), и действително признатите данъчни разходи в печалбата или загубата могат да бъдат равнени, както следва:</w:t>
      </w:r>
    </w:p>
    <w:tbl>
      <w:tblPr>
        <w:tblW w:w="9912" w:type="dxa"/>
        <w:tblInd w:w="-14" w:type="dxa"/>
        <w:tblLayout w:type="fixed"/>
        <w:tblLook w:val="01E0" w:firstRow="1" w:lastRow="1" w:firstColumn="1" w:lastColumn="1" w:noHBand="0" w:noVBand="0"/>
      </w:tblPr>
      <w:tblGrid>
        <w:gridCol w:w="6999"/>
        <w:gridCol w:w="1317"/>
        <w:gridCol w:w="113"/>
        <w:gridCol w:w="1204"/>
        <w:gridCol w:w="279"/>
      </w:tblGrid>
      <w:tr w:rsidR="0076262A" w:rsidRPr="00E07FF7" w14:paraId="77B8B577" w14:textId="77777777" w:rsidTr="00534B1A">
        <w:trPr>
          <w:trHeight w:val="203"/>
        </w:trPr>
        <w:tc>
          <w:tcPr>
            <w:tcW w:w="6999" w:type="dxa"/>
            <w:shd w:val="clear" w:color="auto" w:fill="auto"/>
          </w:tcPr>
          <w:p w14:paraId="503762A0" w14:textId="77777777" w:rsidR="0076262A" w:rsidRPr="00E07FF7" w:rsidRDefault="0076262A" w:rsidP="00E40693">
            <w:pPr>
              <w:pStyle w:val="BodyText"/>
              <w:autoSpaceDE w:val="0"/>
              <w:autoSpaceDN w:val="0"/>
              <w:adjustRightInd w:val="0"/>
              <w:spacing w:after="0"/>
              <w:rPr>
                <w:rFonts w:ascii="Calibri" w:hAnsi="Calibri" w:cs="Calibri"/>
                <w:sz w:val="22"/>
                <w:szCs w:val="22"/>
                <w:lang w:val="ru-RU"/>
              </w:rPr>
            </w:pPr>
          </w:p>
        </w:tc>
        <w:tc>
          <w:tcPr>
            <w:tcW w:w="1430" w:type="dxa"/>
            <w:gridSpan w:val="2"/>
            <w:shd w:val="clear" w:color="auto" w:fill="auto"/>
          </w:tcPr>
          <w:p w14:paraId="77CF771A" w14:textId="77777777" w:rsidR="0076262A" w:rsidRPr="004330E4" w:rsidRDefault="0076262A" w:rsidP="004330E4">
            <w:pPr>
              <w:jc w:val="right"/>
              <w:rPr>
                <w:rFonts w:ascii="Calibri" w:hAnsi="Calibri" w:cs="Calibri"/>
                <w:b/>
                <w:sz w:val="22"/>
                <w:szCs w:val="22"/>
                <w:u w:val="single"/>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F54088" w:rsidRPr="00E07FF7">
              <w:rPr>
                <w:rFonts w:ascii="Calibri" w:hAnsi="Calibri" w:cs="Calibri"/>
                <w:b/>
                <w:bCs/>
                <w:color w:val="000000"/>
                <w:sz w:val="22"/>
                <w:szCs w:val="22"/>
                <w:lang w:val="bg-BG" w:eastAsia="bg-BG"/>
              </w:rPr>
              <w:t>2</w:t>
            </w:r>
            <w:r w:rsidR="004330E4">
              <w:rPr>
                <w:rFonts w:ascii="Calibri" w:hAnsi="Calibri" w:cs="Calibri"/>
                <w:b/>
                <w:bCs/>
                <w:color w:val="000000"/>
                <w:sz w:val="22"/>
                <w:szCs w:val="22"/>
                <w:lang w:eastAsia="bg-BG"/>
              </w:rPr>
              <w:t>5</w:t>
            </w:r>
          </w:p>
        </w:tc>
        <w:tc>
          <w:tcPr>
            <w:tcW w:w="1483" w:type="dxa"/>
            <w:gridSpan w:val="2"/>
            <w:shd w:val="clear" w:color="auto" w:fill="auto"/>
          </w:tcPr>
          <w:p w14:paraId="6D191E9F" w14:textId="77777777" w:rsidR="0076262A" w:rsidRPr="004330E4" w:rsidRDefault="0076262A" w:rsidP="004330E4">
            <w:pPr>
              <w:jc w:val="right"/>
              <w:rPr>
                <w:rFonts w:ascii="Calibri" w:hAnsi="Calibri" w:cs="Calibri"/>
                <w:b/>
                <w:sz w:val="22"/>
                <w:szCs w:val="22"/>
                <w:u w:val="single"/>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8946ED" w:rsidRPr="00E07FF7">
              <w:rPr>
                <w:rFonts w:ascii="Calibri" w:hAnsi="Calibri" w:cs="Calibri"/>
                <w:b/>
                <w:bCs/>
                <w:color w:val="000000"/>
                <w:sz w:val="22"/>
                <w:szCs w:val="22"/>
                <w:lang w:val="bg-BG" w:eastAsia="bg-BG"/>
              </w:rPr>
              <w:t>2</w:t>
            </w:r>
            <w:r w:rsidR="004330E4">
              <w:rPr>
                <w:rFonts w:ascii="Calibri" w:hAnsi="Calibri" w:cs="Calibri"/>
                <w:b/>
                <w:bCs/>
                <w:color w:val="000000"/>
                <w:sz w:val="22"/>
                <w:szCs w:val="22"/>
                <w:lang w:eastAsia="bg-BG"/>
              </w:rPr>
              <w:t>4</w:t>
            </w:r>
          </w:p>
        </w:tc>
      </w:tr>
      <w:tr w:rsidR="00E40693" w:rsidRPr="00E07FF7" w14:paraId="7736C273" w14:textId="77777777" w:rsidTr="00534B1A">
        <w:trPr>
          <w:trHeight w:val="203"/>
        </w:trPr>
        <w:tc>
          <w:tcPr>
            <w:tcW w:w="6999" w:type="dxa"/>
            <w:shd w:val="clear" w:color="auto" w:fill="auto"/>
          </w:tcPr>
          <w:p w14:paraId="0416923E" w14:textId="77777777" w:rsidR="00E40693" w:rsidRPr="00E07FF7" w:rsidRDefault="00E40693" w:rsidP="00E40693">
            <w:pPr>
              <w:pStyle w:val="BodyText"/>
              <w:autoSpaceDE w:val="0"/>
              <w:autoSpaceDN w:val="0"/>
              <w:adjustRightInd w:val="0"/>
              <w:spacing w:after="0"/>
              <w:rPr>
                <w:rFonts w:ascii="Calibri" w:hAnsi="Calibri" w:cs="Calibri"/>
                <w:sz w:val="22"/>
                <w:szCs w:val="22"/>
              </w:rPr>
            </w:pPr>
          </w:p>
        </w:tc>
        <w:tc>
          <w:tcPr>
            <w:tcW w:w="1430" w:type="dxa"/>
            <w:gridSpan w:val="2"/>
            <w:shd w:val="clear" w:color="auto" w:fill="auto"/>
          </w:tcPr>
          <w:p w14:paraId="70F4F950" w14:textId="77777777" w:rsidR="00E40693" w:rsidRPr="00E07FF7" w:rsidRDefault="00E40693" w:rsidP="00E40693">
            <w:pPr>
              <w:autoSpaceDE w:val="0"/>
              <w:autoSpaceDN w:val="0"/>
              <w:adjustRightInd w:val="0"/>
              <w:jc w:val="right"/>
              <w:rPr>
                <w:rFonts w:ascii="Calibri" w:hAnsi="Calibri" w:cs="Calibri"/>
                <w:b/>
                <w:sz w:val="22"/>
                <w:szCs w:val="22"/>
              </w:rPr>
            </w:pPr>
            <w:r w:rsidRPr="00E07FF7">
              <w:rPr>
                <w:rFonts w:ascii="Calibri" w:hAnsi="Calibri" w:cs="Calibri"/>
                <w:b/>
                <w:bCs/>
                <w:color w:val="000000"/>
                <w:sz w:val="22"/>
                <w:szCs w:val="22"/>
                <w:lang w:eastAsia="bg-BG"/>
              </w:rPr>
              <w:t>‘000 лв.</w:t>
            </w:r>
          </w:p>
        </w:tc>
        <w:tc>
          <w:tcPr>
            <w:tcW w:w="1483" w:type="dxa"/>
            <w:gridSpan w:val="2"/>
            <w:shd w:val="clear" w:color="auto" w:fill="auto"/>
          </w:tcPr>
          <w:p w14:paraId="010D5306" w14:textId="77777777" w:rsidR="00E40693" w:rsidRPr="00E07FF7" w:rsidRDefault="00E40693" w:rsidP="00E40693">
            <w:pPr>
              <w:autoSpaceDE w:val="0"/>
              <w:autoSpaceDN w:val="0"/>
              <w:adjustRightInd w:val="0"/>
              <w:jc w:val="right"/>
              <w:rPr>
                <w:rFonts w:ascii="Calibri" w:hAnsi="Calibri" w:cs="Calibri"/>
                <w:b/>
                <w:sz w:val="22"/>
                <w:szCs w:val="22"/>
              </w:rPr>
            </w:pPr>
            <w:r w:rsidRPr="00E07FF7">
              <w:rPr>
                <w:rFonts w:ascii="Calibri" w:hAnsi="Calibri" w:cs="Calibri"/>
                <w:b/>
                <w:bCs/>
                <w:color w:val="000000"/>
                <w:sz w:val="22"/>
                <w:szCs w:val="22"/>
                <w:lang w:eastAsia="bg-BG"/>
              </w:rPr>
              <w:t>‘000 лв.</w:t>
            </w:r>
          </w:p>
        </w:tc>
      </w:tr>
      <w:tr w:rsidR="00697892" w:rsidRPr="00E07FF7" w14:paraId="19FB13E0" w14:textId="77777777" w:rsidTr="00534B1A">
        <w:trPr>
          <w:gridAfter w:val="1"/>
          <w:wAfter w:w="279" w:type="dxa"/>
          <w:trHeight w:val="203"/>
        </w:trPr>
        <w:tc>
          <w:tcPr>
            <w:tcW w:w="6999" w:type="dxa"/>
            <w:shd w:val="clear" w:color="auto" w:fill="auto"/>
          </w:tcPr>
          <w:p w14:paraId="0ACEBB9B" w14:textId="77777777" w:rsidR="00697892" w:rsidRPr="00E07FF7" w:rsidRDefault="00697892" w:rsidP="00615F15">
            <w:pPr>
              <w:pStyle w:val="BodyText"/>
              <w:autoSpaceDE w:val="0"/>
              <w:autoSpaceDN w:val="0"/>
              <w:adjustRightInd w:val="0"/>
              <w:spacing w:after="0"/>
              <w:rPr>
                <w:rFonts w:ascii="Calibri" w:hAnsi="Calibri" w:cs="Calibri"/>
                <w:sz w:val="22"/>
                <w:szCs w:val="22"/>
              </w:rPr>
            </w:pPr>
          </w:p>
        </w:tc>
        <w:tc>
          <w:tcPr>
            <w:tcW w:w="1317" w:type="dxa"/>
            <w:shd w:val="clear" w:color="auto" w:fill="auto"/>
            <w:vAlign w:val="bottom"/>
          </w:tcPr>
          <w:p w14:paraId="37FFD1B2"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317" w:type="dxa"/>
            <w:gridSpan w:val="2"/>
            <w:shd w:val="clear" w:color="auto" w:fill="auto"/>
          </w:tcPr>
          <w:p w14:paraId="6C1C6FD4"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14:paraId="42ED2138" w14:textId="77777777" w:rsidTr="00534B1A">
        <w:trPr>
          <w:gridAfter w:val="1"/>
          <w:wAfter w:w="279" w:type="dxa"/>
          <w:trHeight w:val="203"/>
        </w:trPr>
        <w:tc>
          <w:tcPr>
            <w:tcW w:w="6999" w:type="dxa"/>
            <w:shd w:val="clear" w:color="auto" w:fill="auto"/>
          </w:tcPr>
          <w:p w14:paraId="50363597" w14:textId="77777777" w:rsidR="00697892" w:rsidRPr="00E07FF7" w:rsidRDefault="00697892" w:rsidP="00615F15">
            <w:pPr>
              <w:pStyle w:val="BodyText"/>
              <w:autoSpaceDE w:val="0"/>
              <w:autoSpaceDN w:val="0"/>
              <w:adjustRightInd w:val="0"/>
              <w:spacing w:after="0"/>
              <w:rPr>
                <w:rFonts w:ascii="Calibri" w:hAnsi="Calibri" w:cs="Calibri"/>
                <w:sz w:val="22"/>
                <w:szCs w:val="22"/>
              </w:rPr>
            </w:pPr>
            <w:r w:rsidRPr="00E07FF7">
              <w:rPr>
                <w:rFonts w:ascii="Calibri" w:hAnsi="Calibri" w:cs="Calibri"/>
                <w:sz w:val="22"/>
                <w:szCs w:val="22"/>
              </w:rPr>
              <w:t>Загуба преди данъчно облагане</w:t>
            </w:r>
          </w:p>
        </w:tc>
        <w:tc>
          <w:tcPr>
            <w:tcW w:w="1317" w:type="dxa"/>
            <w:shd w:val="clear" w:color="auto" w:fill="auto"/>
            <w:vAlign w:val="bottom"/>
          </w:tcPr>
          <w:p w14:paraId="4AB2CB0E" w14:textId="77777777" w:rsidR="00697892" w:rsidRPr="00E07FF7" w:rsidRDefault="00455C3D" w:rsidP="004330E4">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r w:rsidR="004330E4">
              <w:rPr>
                <w:rFonts w:ascii="Calibri" w:hAnsi="Calibri" w:cs="Calibri"/>
                <w:sz w:val="22"/>
                <w:szCs w:val="22"/>
              </w:rPr>
              <w:t>83</w:t>
            </w:r>
            <w:r w:rsidRPr="00E07FF7">
              <w:rPr>
                <w:rFonts w:ascii="Calibri" w:hAnsi="Calibri" w:cs="Calibri"/>
                <w:sz w:val="22"/>
                <w:szCs w:val="22"/>
                <w:lang w:val="bg-BG"/>
              </w:rPr>
              <w:t>)</w:t>
            </w:r>
          </w:p>
        </w:tc>
        <w:tc>
          <w:tcPr>
            <w:tcW w:w="1317" w:type="dxa"/>
            <w:gridSpan w:val="2"/>
            <w:shd w:val="clear" w:color="auto" w:fill="auto"/>
            <w:vAlign w:val="bottom"/>
          </w:tcPr>
          <w:p w14:paraId="4824B2D3" w14:textId="77777777" w:rsidR="00697892" w:rsidRPr="00E07FF7" w:rsidRDefault="00694647" w:rsidP="004330E4">
            <w:pPr>
              <w:pStyle w:val="BodyText"/>
              <w:autoSpaceDE w:val="0"/>
              <w:autoSpaceDN w:val="0"/>
              <w:adjustRightInd w:val="0"/>
              <w:spacing w:after="0"/>
              <w:jc w:val="right"/>
              <w:rPr>
                <w:rFonts w:ascii="Calibri" w:hAnsi="Calibri" w:cs="Calibri"/>
                <w:sz w:val="22"/>
                <w:szCs w:val="22"/>
              </w:rPr>
            </w:pPr>
            <w:r w:rsidRPr="00E07FF7">
              <w:rPr>
                <w:rFonts w:ascii="Calibri" w:hAnsi="Calibri" w:cs="Calibri"/>
                <w:sz w:val="22"/>
                <w:szCs w:val="22"/>
              </w:rPr>
              <w:t>(</w:t>
            </w:r>
            <w:r w:rsidR="004330E4">
              <w:rPr>
                <w:rFonts w:ascii="Calibri" w:hAnsi="Calibri" w:cs="Calibri"/>
                <w:sz w:val="22"/>
                <w:szCs w:val="22"/>
              </w:rPr>
              <w:t>49</w:t>
            </w:r>
            <w:r w:rsidRPr="00E07FF7">
              <w:rPr>
                <w:rFonts w:ascii="Calibri" w:hAnsi="Calibri" w:cs="Calibri"/>
                <w:sz w:val="22"/>
                <w:szCs w:val="22"/>
              </w:rPr>
              <w:t>)</w:t>
            </w:r>
          </w:p>
        </w:tc>
      </w:tr>
      <w:tr w:rsidR="00697892" w:rsidRPr="00E07FF7" w14:paraId="1ADFDC4B" w14:textId="77777777" w:rsidTr="00534B1A">
        <w:trPr>
          <w:gridAfter w:val="1"/>
          <w:wAfter w:w="279" w:type="dxa"/>
          <w:trHeight w:val="203"/>
        </w:trPr>
        <w:tc>
          <w:tcPr>
            <w:tcW w:w="6999" w:type="dxa"/>
            <w:shd w:val="clear" w:color="auto" w:fill="auto"/>
          </w:tcPr>
          <w:p w14:paraId="1E202FA5" w14:textId="77777777" w:rsidR="00697892" w:rsidRPr="00E07FF7" w:rsidRDefault="00697892" w:rsidP="00615F15">
            <w:pPr>
              <w:pStyle w:val="BodyText"/>
              <w:autoSpaceDE w:val="0"/>
              <w:autoSpaceDN w:val="0"/>
              <w:adjustRightInd w:val="0"/>
              <w:spacing w:after="0"/>
              <w:rPr>
                <w:rFonts w:ascii="Calibri" w:hAnsi="Calibri" w:cs="Calibri"/>
                <w:sz w:val="22"/>
                <w:szCs w:val="22"/>
              </w:rPr>
            </w:pPr>
            <w:r w:rsidRPr="00E07FF7">
              <w:rPr>
                <w:rFonts w:ascii="Calibri" w:hAnsi="Calibri" w:cs="Calibri"/>
                <w:sz w:val="22"/>
                <w:szCs w:val="22"/>
              </w:rPr>
              <w:t xml:space="preserve">Данъчна ставка </w:t>
            </w:r>
          </w:p>
        </w:tc>
        <w:tc>
          <w:tcPr>
            <w:tcW w:w="1317" w:type="dxa"/>
            <w:tcBorders>
              <w:bottom w:val="single" w:sz="4" w:space="0" w:color="auto"/>
            </w:tcBorders>
            <w:shd w:val="clear" w:color="auto" w:fill="auto"/>
            <w:vAlign w:val="bottom"/>
          </w:tcPr>
          <w:p w14:paraId="53D09FA9" w14:textId="77777777" w:rsidR="00697892" w:rsidRPr="00E07FF7" w:rsidRDefault="00455C3D" w:rsidP="00615F15">
            <w:pPr>
              <w:pStyle w:val="BodyText"/>
              <w:autoSpaceDE w:val="0"/>
              <w:autoSpaceDN w:val="0"/>
              <w:adjustRightInd w:val="0"/>
              <w:spacing w:after="0"/>
              <w:jc w:val="right"/>
              <w:rPr>
                <w:rFonts w:ascii="Calibri" w:hAnsi="Calibri" w:cs="Calibri"/>
                <w:sz w:val="22"/>
                <w:szCs w:val="22"/>
              </w:rPr>
            </w:pPr>
            <w:r w:rsidRPr="00E07FF7">
              <w:rPr>
                <w:rFonts w:ascii="Calibri" w:hAnsi="Calibri" w:cs="Calibri"/>
                <w:sz w:val="22"/>
                <w:szCs w:val="22"/>
              </w:rPr>
              <w:t>10</w:t>
            </w:r>
            <w:r w:rsidR="00697892" w:rsidRPr="00E07FF7">
              <w:rPr>
                <w:rFonts w:ascii="Calibri" w:hAnsi="Calibri" w:cs="Calibri"/>
                <w:sz w:val="22"/>
                <w:szCs w:val="22"/>
              </w:rPr>
              <w:t>%</w:t>
            </w:r>
          </w:p>
        </w:tc>
        <w:tc>
          <w:tcPr>
            <w:tcW w:w="1317" w:type="dxa"/>
            <w:gridSpan w:val="2"/>
            <w:tcBorders>
              <w:bottom w:val="single" w:sz="4" w:space="0" w:color="auto"/>
            </w:tcBorders>
            <w:shd w:val="clear" w:color="auto" w:fill="auto"/>
            <w:vAlign w:val="bottom"/>
          </w:tcPr>
          <w:p w14:paraId="058A049E" w14:textId="77777777" w:rsidR="00697892" w:rsidRPr="00E07FF7" w:rsidRDefault="00455C3D" w:rsidP="00615F15">
            <w:pPr>
              <w:pStyle w:val="BodyText"/>
              <w:autoSpaceDE w:val="0"/>
              <w:autoSpaceDN w:val="0"/>
              <w:adjustRightInd w:val="0"/>
              <w:spacing w:after="0"/>
              <w:jc w:val="right"/>
              <w:rPr>
                <w:rFonts w:ascii="Calibri" w:hAnsi="Calibri" w:cs="Calibri"/>
                <w:sz w:val="22"/>
                <w:szCs w:val="22"/>
              </w:rPr>
            </w:pPr>
            <w:r w:rsidRPr="00E07FF7">
              <w:rPr>
                <w:rFonts w:ascii="Calibri" w:hAnsi="Calibri" w:cs="Calibri"/>
                <w:sz w:val="22"/>
                <w:szCs w:val="22"/>
              </w:rPr>
              <w:t>10%</w:t>
            </w:r>
          </w:p>
        </w:tc>
      </w:tr>
      <w:tr w:rsidR="00697892" w:rsidRPr="00E07FF7" w14:paraId="3BEA831B" w14:textId="77777777" w:rsidTr="00534B1A">
        <w:trPr>
          <w:gridAfter w:val="1"/>
          <w:wAfter w:w="279" w:type="dxa"/>
          <w:trHeight w:val="203"/>
        </w:trPr>
        <w:tc>
          <w:tcPr>
            <w:tcW w:w="6999" w:type="dxa"/>
            <w:shd w:val="clear" w:color="auto" w:fill="auto"/>
          </w:tcPr>
          <w:p w14:paraId="1912FA3F" w14:textId="77777777" w:rsidR="00697892" w:rsidRPr="00E07FF7" w:rsidRDefault="00697892" w:rsidP="00615F15">
            <w:pPr>
              <w:pStyle w:val="BodyText"/>
              <w:autoSpaceDE w:val="0"/>
              <w:autoSpaceDN w:val="0"/>
              <w:adjustRightInd w:val="0"/>
              <w:spacing w:after="0"/>
              <w:rPr>
                <w:rFonts w:ascii="Calibri" w:hAnsi="Calibri" w:cs="Calibri"/>
                <w:sz w:val="22"/>
                <w:szCs w:val="22"/>
                <w:lang w:val="ru-RU"/>
              </w:rPr>
            </w:pPr>
            <w:r w:rsidRPr="00E07FF7">
              <w:rPr>
                <w:rFonts w:ascii="Calibri" w:hAnsi="Calibri" w:cs="Calibri"/>
                <w:sz w:val="22"/>
                <w:szCs w:val="22"/>
                <w:lang w:val="ru-RU"/>
              </w:rPr>
              <w:t>Очакван разход за данъци върху дохода</w:t>
            </w:r>
          </w:p>
        </w:tc>
        <w:tc>
          <w:tcPr>
            <w:tcW w:w="1317" w:type="dxa"/>
            <w:tcBorders>
              <w:top w:val="single" w:sz="4" w:space="0" w:color="auto"/>
            </w:tcBorders>
            <w:shd w:val="clear" w:color="auto" w:fill="auto"/>
            <w:vAlign w:val="bottom"/>
          </w:tcPr>
          <w:p w14:paraId="081703EE" w14:textId="77777777" w:rsidR="00697892" w:rsidRPr="00E07FF7" w:rsidRDefault="00455C3D" w:rsidP="00615F15">
            <w:pPr>
              <w:pStyle w:val="BodyText"/>
              <w:autoSpaceDE w:val="0"/>
              <w:autoSpaceDN w:val="0"/>
              <w:adjustRightInd w:val="0"/>
              <w:spacing w:after="0"/>
              <w:jc w:val="right"/>
              <w:rPr>
                <w:rFonts w:ascii="Calibri" w:hAnsi="Calibri" w:cs="Calibri"/>
                <w:b/>
                <w:sz w:val="22"/>
                <w:szCs w:val="22"/>
                <w:lang w:val="bg-BG"/>
              </w:rPr>
            </w:pPr>
            <w:r w:rsidRPr="00E07FF7">
              <w:rPr>
                <w:rFonts w:ascii="Calibri" w:hAnsi="Calibri" w:cs="Calibri"/>
                <w:b/>
                <w:sz w:val="22"/>
                <w:szCs w:val="22"/>
                <w:lang w:val="bg-BG"/>
              </w:rPr>
              <w:t>-</w:t>
            </w:r>
          </w:p>
        </w:tc>
        <w:tc>
          <w:tcPr>
            <w:tcW w:w="1317" w:type="dxa"/>
            <w:gridSpan w:val="2"/>
            <w:tcBorders>
              <w:top w:val="single" w:sz="4" w:space="0" w:color="auto"/>
            </w:tcBorders>
            <w:shd w:val="clear" w:color="auto" w:fill="auto"/>
            <w:vAlign w:val="bottom"/>
          </w:tcPr>
          <w:p w14:paraId="75FE680C" w14:textId="77777777" w:rsidR="00697892" w:rsidRPr="00E07FF7" w:rsidRDefault="00455C3D" w:rsidP="00615F15">
            <w:pPr>
              <w:pStyle w:val="BodyText"/>
              <w:autoSpaceDE w:val="0"/>
              <w:autoSpaceDN w:val="0"/>
              <w:adjustRightInd w:val="0"/>
              <w:spacing w:after="0"/>
              <w:jc w:val="right"/>
              <w:rPr>
                <w:rFonts w:ascii="Calibri" w:hAnsi="Calibri" w:cs="Calibri"/>
                <w:b/>
                <w:sz w:val="22"/>
                <w:szCs w:val="22"/>
                <w:lang w:val="bg-BG"/>
              </w:rPr>
            </w:pPr>
            <w:r w:rsidRPr="00E07FF7">
              <w:rPr>
                <w:rFonts w:ascii="Calibri" w:hAnsi="Calibri" w:cs="Calibri"/>
                <w:b/>
                <w:sz w:val="22"/>
                <w:szCs w:val="22"/>
                <w:lang w:val="bg-BG"/>
              </w:rPr>
              <w:t>-</w:t>
            </w:r>
          </w:p>
        </w:tc>
      </w:tr>
      <w:tr w:rsidR="00697892" w:rsidRPr="00E07FF7" w14:paraId="44D223B1" w14:textId="77777777" w:rsidTr="00534B1A">
        <w:trPr>
          <w:gridAfter w:val="1"/>
          <w:wAfter w:w="279" w:type="dxa"/>
          <w:trHeight w:val="203"/>
        </w:trPr>
        <w:tc>
          <w:tcPr>
            <w:tcW w:w="6999" w:type="dxa"/>
            <w:shd w:val="clear" w:color="auto" w:fill="auto"/>
          </w:tcPr>
          <w:p w14:paraId="2EB46845" w14:textId="77777777" w:rsidR="00697892" w:rsidRPr="00E07FF7" w:rsidRDefault="00697892" w:rsidP="00615F15">
            <w:pPr>
              <w:pStyle w:val="BodyText"/>
              <w:autoSpaceDE w:val="0"/>
              <w:autoSpaceDN w:val="0"/>
              <w:adjustRightInd w:val="0"/>
              <w:spacing w:after="0"/>
              <w:rPr>
                <w:rFonts w:ascii="Calibri" w:hAnsi="Calibri" w:cs="Calibri"/>
                <w:sz w:val="22"/>
                <w:szCs w:val="22"/>
              </w:rPr>
            </w:pPr>
          </w:p>
        </w:tc>
        <w:tc>
          <w:tcPr>
            <w:tcW w:w="1317" w:type="dxa"/>
            <w:shd w:val="clear" w:color="auto" w:fill="auto"/>
            <w:vAlign w:val="bottom"/>
          </w:tcPr>
          <w:p w14:paraId="5A10E127"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317" w:type="dxa"/>
            <w:gridSpan w:val="2"/>
            <w:shd w:val="clear" w:color="auto" w:fill="auto"/>
            <w:vAlign w:val="bottom"/>
          </w:tcPr>
          <w:p w14:paraId="549A76F3"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14:paraId="098DE5F1" w14:textId="77777777" w:rsidTr="00534B1A">
        <w:trPr>
          <w:gridAfter w:val="1"/>
          <w:wAfter w:w="279" w:type="dxa"/>
          <w:trHeight w:val="203"/>
        </w:trPr>
        <w:tc>
          <w:tcPr>
            <w:tcW w:w="6999" w:type="dxa"/>
            <w:shd w:val="clear" w:color="auto" w:fill="auto"/>
          </w:tcPr>
          <w:p w14:paraId="4CB007DB" w14:textId="77777777" w:rsidR="00697892" w:rsidRPr="00E07FF7" w:rsidRDefault="00697892" w:rsidP="00615F15">
            <w:pPr>
              <w:pStyle w:val="BodyText"/>
              <w:autoSpaceDE w:val="0"/>
              <w:autoSpaceDN w:val="0"/>
              <w:adjustRightInd w:val="0"/>
              <w:spacing w:after="0"/>
              <w:rPr>
                <w:rFonts w:ascii="Calibri" w:hAnsi="Calibri" w:cs="Calibri"/>
                <w:sz w:val="22"/>
                <w:szCs w:val="22"/>
              </w:rPr>
            </w:pPr>
            <w:r w:rsidRPr="00E07FF7">
              <w:rPr>
                <w:rFonts w:ascii="Calibri" w:hAnsi="Calibri" w:cs="Calibri"/>
                <w:sz w:val="22"/>
                <w:szCs w:val="22"/>
              </w:rPr>
              <w:t>Данъчен ефект от:</w:t>
            </w:r>
          </w:p>
        </w:tc>
        <w:tc>
          <w:tcPr>
            <w:tcW w:w="1317" w:type="dxa"/>
            <w:shd w:val="clear" w:color="auto" w:fill="auto"/>
            <w:vAlign w:val="bottom"/>
          </w:tcPr>
          <w:p w14:paraId="182A2C23"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317" w:type="dxa"/>
            <w:gridSpan w:val="2"/>
            <w:shd w:val="clear" w:color="auto" w:fill="auto"/>
            <w:vAlign w:val="bottom"/>
          </w:tcPr>
          <w:p w14:paraId="24EBEA72"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14:paraId="0108630D" w14:textId="77777777" w:rsidTr="00534B1A">
        <w:trPr>
          <w:gridAfter w:val="1"/>
          <w:wAfter w:w="279" w:type="dxa"/>
          <w:trHeight w:val="203"/>
        </w:trPr>
        <w:tc>
          <w:tcPr>
            <w:tcW w:w="6999" w:type="dxa"/>
            <w:shd w:val="clear" w:color="auto" w:fill="auto"/>
          </w:tcPr>
          <w:p w14:paraId="23BB0FD1" w14:textId="77777777" w:rsidR="00697892" w:rsidRPr="00E07FF7" w:rsidRDefault="00697892" w:rsidP="00615F15">
            <w:pPr>
              <w:pStyle w:val="BodyText"/>
              <w:autoSpaceDE w:val="0"/>
              <w:autoSpaceDN w:val="0"/>
              <w:adjustRightInd w:val="0"/>
              <w:spacing w:after="0"/>
              <w:rPr>
                <w:rFonts w:ascii="Calibri" w:hAnsi="Calibri" w:cs="Calibri"/>
                <w:sz w:val="22"/>
                <w:szCs w:val="22"/>
                <w:lang w:val="ru-RU"/>
              </w:rPr>
            </w:pPr>
            <w:r w:rsidRPr="00E07FF7">
              <w:rPr>
                <w:rFonts w:ascii="Calibri" w:hAnsi="Calibri" w:cs="Calibri"/>
                <w:sz w:val="22"/>
                <w:szCs w:val="22"/>
                <w:lang w:val="ru-RU"/>
              </w:rPr>
              <w:t>Увеличения на финансовия резултат за данъчни цели</w:t>
            </w:r>
          </w:p>
        </w:tc>
        <w:tc>
          <w:tcPr>
            <w:tcW w:w="1317" w:type="dxa"/>
            <w:shd w:val="clear" w:color="auto" w:fill="auto"/>
            <w:vAlign w:val="bottom"/>
          </w:tcPr>
          <w:p w14:paraId="5A5A806B" w14:textId="77777777" w:rsidR="00697892" w:rsidRPr="00E07FF7" w:rsidRDefault="00455C3D" w:rsidP="00615F15">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p>
        </w:tc>
        <w:tc>
          <w:tcPr>
            <w:tcW w:w="1317" w:type="dxa"/>
            <w:gridSpan w:val="2"/>
            <w:shd w:val="clear" w:color="auto" w:fill="auto"/>
            <w:vAlign w:val="bottom"/>
          </w:tcPr>
          <w:p w14:paraId="5CFD6B40" w14:textId="77777777" w:rsidR="00697892" w:rsidRPr="00E07FF7" w:rsidRDefault="008946ED" w:rsidP="00615F15">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p>
        </w:tc>
      </w:tr>
      <w:tr w:rsidR="00697892" w:rsidRPr="00E07FF7" w14:paraId="15639732" w14:textId="77777777" w:rsidTr="00534B1A">
        <w:trPr>
          <w:gridAfter w:val="1"/>
          <w:wAfter w:w="279" w:type="dxa"/>
          <w:trHeight w:val="203"/>
        </w:trPr>
        <w:tc>
          <w:tcPr>
            <w:tcW w:w="6999" w:type="dxa"/>
            <w:shd w:val="clear" w:color="auto" w:fill="auto"/>
          </w:tcPr>
          <w:p w14:paraId="39CC934F" w14:textId="77777777" w:rsidR="00697892" w:rsidRPr="00E07FF7" w:rsidRDefault="00697892" w:rsidP="00615F15">
            <w:pPr>
              <w:pStyle w:val="BodyText"/>
              <w:autoSpaceDE w:val="0"/>
              <w:autoSpaceDN w:val="0"/>
              <w:adjustRightInd w:val="0"/>
              <w:spacing w:after="0"/>
              <w:rPr>
                <w:rFonts w:ascii="Calibri" w:hAnsi="Calibri" w:cs="Calibri"/>
                <w:sz w:val="22"/>
                <w:szCs w:val="22"/>
              </w:rPr>
            </w:pPr>
          </w:p>
        </w:tc>
        <w:tc>
          <w:tcPr>
            <w:tcW w:w="1317" w:type="dxa"/>
            <w:shd w:val="clear" w:color="auto" w:fill="auto"/>
            <w:vAlign w:val="bottom"/>
          </w:tcPr>
          <w:p w14:paraId="783C1045"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317" w:type="dxa"/>
            <w:gridSpan w:val="2"/>
            <w:shd w:val="clear" w:color="auto" w:fill="auto"/>
            <w:vAlign w:val="bottom"/>
          </w:tcPr>
          <w:p w14:paraId="334912D0"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14:paraId="1F06512A" w14:textId="77777777" w:rsidTr="00534B1A">
        <w:trPr>
          <w:gridAfter w:val="1"/>
          <w:wAfter w:w="279" w:type="dxa"/>
          <w:trHeight w:val="203"/>
        </w:trPr>
        <w:tc>
          <w:tcPr>
            <w:tcW w:w="6999" w:type="dxa"/>
            <w:shd w:val="clear" w:color="auto" w:fill="auto"/>
          </w:tcPr>
          <w:p w14:paraId="28AC26A4" w14:textId="77777777" w:rsidR="00697892" w:rsidRPr="00E07FF7" w:rsidRDefault="00697892" w:rsidP="00615F15">
            <w:pPr>
              <w:pStyle w:val="BodyText"/>
              <w:autoSpaceDE w:val="0"/>
              <w:autoSpaceDN w:val="0"/>
              <w:adjustRightInd w:val="0"/>
              <w:spacing w:after="0"/>
              <w:rPr>
                <w:rFonts w:ascii="Calibri" w:hAnsi="Calibri" w:cs="Calibri"/>
                <w:sz w:val="22"/>
                <w:szCs w:val="22"/>
                <w:lang w:val="ru-RU"/>
              </w:rPr>
            </w:pPr>
            <w:r w:rsidRPr="00E07FF7">
              <w:rPr>
                <w:rFonts w:ascii="Calibri" w:hAnsi="Calibri" w:cs="Calibri"/>
                <w:sz w:val="22"/>
                <w:szCs w:val="22"/>
                <w:lang w:val="ru-RU"/>
              </w:rPr>
              <w:t>Намаления на финансовия резултат за данъчни цели</w:t>
            </w:r>
          </w:p>
        </w:tc>
        <w:tc>
          <w:tcPr>
            <w:tcW w:w="1317" w:type="dxa"/>
            <w:shd w:val="clear" w:color="auto" w:fill="auto"/>
            <w:vAlign w:val="bottom"/>
          </w:tcPr>
          <w:p w14:paraId="6F53345F" w14:textId="77777777" w:rsidR="00697892" w:rsidRPr="00E07FF7" w:rsidRDefault="0076262A" w:rsidP="00615F15">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p>
        </w:tc>
        <w:tc>
          <w:tcPr>
            <w:tcW w:w="1317" w:type="dxa"/>
            <w:gridSpan w:val="2"/>
            <w:shd w:val="clear" w:color="auto" w:fill="auto"/>
            <w:vAlign w:val="bottom"/>
          </w:tcPr>
          <w:p w14:paraId="660D15B3" w14:textId="77777777" w:rsidR="00697892" w:rsidRPr="00E07FF7" w:rsidRDefault="008946ED" w:rsidP="00615F15">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p>
        </w:tc>
      </w:tr>
      <w:tr w:rsidR="00697892" w:rsidRPr="00E07FF7" w14:paraId="1C33372E" w14:textId="77777777" w:rsidTr="00534B1A">
        <w:trPr>
          <w:gridAfter w:val="1"/>
          <w:wAfter w:w="279" w:type="dxa"/>
          <w:trHeight w:val="203"/>
        </w:trPr>
        <w:tc>
          <w:tcPr>
            <w:tcW w:w="6999" w:type="dxa"/>
            <w:shd w:val="clear" w:color="auto" w:fill="auto"/>
          </w:tcPr>
          <w:p w14:paraId="506489A1" w14:textId="77777777" w:rsidR="00697892" w:rsidRPr="00E07FF7" w:rsidRDefault="00697892" w:rsidP="00615F15">
            <w:pPr>
              <w:pStyle w:val="BodyText"/>
              <w:autoSpaceDE w:val="0"/>
              <w:autoSpaceDN w:val="0"/>
              <w:adjustRightInd w:val="0"/>
              <w:spacing w:after="0"/>
              <w:rPr>
                <w:rFonts w:ascii="Calibri" w:hAnsi="Calibri" w:cs="Calibri"/>
                <w:sz w:val="22"/>
                <w:szCs w:val="22"/>
              </w:rPr>
            </w:pPr>
          </w:p>
        </w:tc>
        <w:tc>
          <w:tcPr>
            <w:tcW w:w="1317" w:type="dxa"/>
            <w:tcBorders>
              <w:bottom w:val="single" w:sz="4" w:space="0" w:color="auto"/>
            </w:tcBorders>
            <w:shd w:val="clear" w:color="auto" w:fill="auto"/>
            <w:vAlign w:val="bottom"/>
          </w:tcPr>
          <w:p w14:paraId="3C00C95E"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317" w:type="dxa"/>
            <w:gridSpan w:val="2"/>
            <w:tcBorders>
              <w:bottom w:val="single" w:sz="4" w:space="0" w:color="auto"/>
            </w:tcBorders>
            <w:shd w:val="clear" w:color="auto" w:fill="auto"/>
            <w:vAlign w:val="bottom"/>
          </w:tcPr>
          <w:p w14:paraId="0539F9DD"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14:paraId="66DD6C04" w14:textId="77777777" w:rsidTr="00534B1A">
        <w:trPr>
          <w:gridAfter w:val="1"/>
          <w:wAfter w:w="279" w:type="dxa"/>
          <w:trHeight w:val="203"/>
        </w:trPr>
        <w:tc>
          <w:tcPr>
            <w:tcW w:w="6999" w:type="dxa"/>
            <w:shd w:val="clear" w:color="auto" w:fill="auto"/>
          </w:tcPr>
          <w:p w14:paraId="73D89369" w14:textId="77777777" w:rsidR="00697892" w:rsidRPr="00E07FF7" w:rsidRDefault="00697892" w:rsidP="00615F15">
            <w:pPr>
              <w:pStyle w:val="BodyText"/>
              <w:autoSpaceDE w:val="0"/>
              <w:autoSpaceDN w:val="0"/>
              <w:adjustRightInd w:val="0"/>
              <w:spacing w:after="0"/>
              <w:rPr>
                <w:rFonts w:ascii="Calibri" w:hAnsi="Calibri" w:cs="Calibri"/>
                <w:b/>
                <w:sz w:val="22"/>
                <w:szCs w:val="22"/>
                <w:lang w:val="ru-RU"/>
              </w:rPr>
            </w:pPr>
            <w:r w:rsidRPr="00E07FF7">
              <w:rPr>
                <w:rFonts w:ascii="Calibri" w:hAnsi="Calibri" w:cs="Calibri"/>
                <w:b/>
                <w:sz w:val="22"/>
                <w:szCs w:val="22"/>
                <w:lang w:val="ru-RU"/>
              </w:rPr>
              <w:t>Текущ (разход) за /приход от данъци върху дохода</w:t>
            </w:r>
          </w:p>
        </w:tc>
        <w:tc>
          <w:tcPr>
            <w:tcW w:w="1317" w:type="dxa"/>
            <w:tcBorders>
              <w:top w:val="single" w:sz="4" w:space="0" w:color="auto"/>
              <w:bottom w:val="single" w:sz="4" w:space="0" w:color="auto"/>
            </w:tcBorders>
            <w:shd w:val="clear" w:color="auto" w:fill="auto"/>
            <w:vAlign w:val="bottom"/>
          </w:tcPr>
          <w:p w14:paraId="569C09B8" w14:textId="77777777" w:rsidR="00697892" w:rsidRPr="00E07FF7" w:rsidRDefault="00455C3D" w:rsidP="00615F15">
            <w:pPr>
              <w:pStyle w:val="BodyText"/>
              <w:autoSpaceDE w:val="0"/>
              <w:autoSpaceDN w:val="0"/>
              <w:adjustRightInd w:val="0"/>
              <w:spacing w:after="0"/>
              <w:jc w:val="right"/>
              <w:rPr>
                <w:rFonts w:ascii="Calibri" w:hAnsi="Calibri" w:cs="Calibri"/>
                <w:b/>
                <w:sz w:val="22"/>
                <w:szCs w:val="22"/>
                <w:lang w:val="bg-BG"/>
              </w:rPr>
            </w:pPr>
            <w:r w:rsidRPr="00E07FF7">
              <w:rPr>
                <w:rFonts w:ascii="Calibri" w:hAnsi="Calibri" w:cs="Calibri"/>
                <w:b/>
                <w:sz w:val="22"/>
                <w:szCs w:val="22"/>
                <w:lang w:val="bg-BG"/>
              </w:rPr>
              <w:t>-</w:t>
            </w:r>
          </w:p>
        </w:tc>
        <w:tc>
          <w:tcPr>
            <w:tcW w:w="1317" w:type="dxa"/>
            <w:gridSpan w:val="2"/>
            <w:tcBorders>
              <w:top w:val="single" w:sz="4" w:space="0" w:color="auto"/>
              <w:bottom w:val="single" w:sz="4" w:space="0" w:color="auto"/>
            </w:tcBorders>
            <w:shd w:val="clear" w:color="auto" w:fill="auto"/>
            <w:vAlign w:val="bottom"/>
          </w:tcPr>
          <w:p w14:paraId="3B2DCB4F" w14:textId="77777777" w:rsidR="00697892" w:rsidRPr="00E07FF7" w:rsidRDefault="00455C3D" w:rsidP="00615F15">
            <w:pPr>
              <w:pStyle w:val="BodyText"/>
              <w:autoSpaceDE w:val="0"/>
              <w:autoSpaceDN w:val="0"/>
              <w:adjustRightInd w:val="0"/>
              <w:spacing w:after="0"/>
              <w:jc w:val="right"/>
              <w:rPr>
                <w:rFonts w:ascii="Calibri" w:hAnsi="Calibri" w:cs="Calibri"/>
                <w:b/>
                <w:sz w:val="22"/>
                <w:szCs w:val="22"/>
                <w:lang w:val="bg-BG"/>
              </w:rPr>
            </w:pPr>
            <w:r w:rsidRPr="00E07FF7">
              <w:rPr>
                <w:rFonts w:ascii="Calibri" w:hAnsi="Calibri" w:cs="Calibri"/>
                <w:b/>
                <w:sz w:val="22"/>
                <w:szCs w:val="22"/>
                <w:lang w:val="bg-BG"/>
              </w:rPr>
              <w:t>-</w:t>
            </w:r>
          </w:p>
        </w:tc>
      </w:tr>
    </w:tbl>
    <w:p w14:paraId="5785B8E2" w14:textId="77777777" w:rsidR="00056DC3" w:rsidRPr="00E07FF7" w:rsidRDefault="00056DC3" w:rsidP="006F1614">
      <w:pPr>
        <w:pStyle w:val="Heading1"/>
        <w:spacing w:before="120" w:after="120" w:line="260" w:lineRule="atLeast"/>
        <w:jc w:val="left"/>
        <w:rPr>
          <w:rFonts w:ascii="Calibri" w:hAnsi="Calibri" w:cs="Calibri"/>
          <w:sz w:val="22"/>
          <w:szCs w:val="22"/>
          <w:lang w:val="bg-BG"/>
        </w:rPr>
      </w:pPr>
    </w:p>
    <w:p w14:paraId="4012915D" w14:textId="77777777" w:rsidR="00023C6C" w:rsidRPr="0004155D" w:rsidRDefault="00023C6C" w:rsidP="0004155D">
      <w:pPr>
        <w:pStyle w:val="ListParagraph"/>
        <w:numPr>
          <w:ilvl w:val="0"/>
          <w:numId w:val="8"/>
        </w:numPr>
        <w:jc w:val="both"/>
        <w:rPr>
          <w:rFonts w:ascii="Calibri" w:hAnsi="Calibri" w:cs="Calibri"/>
          <w:b/>
          <w:sz w:val="22"/>
          <w:szCs w:val="22"/>
          <w:lang w:val="bg-BG"/>
        </w:rPr>
      </w:pPr>
      <w:r w:rsidRPr="0004155D">
        <w:rPr>
          <w:rFonts w:ascii="Calibri" w:hAnsi="Calibri" w:cs="Calibri"/>
          <w:b/>
          <w:sz w:val="22"/>
          <w:szCs w:val="22"/>
          <w:lang w:val="bg-BG"/>
        </w:rPr>
        <w:t>С</w:t>
      </w:r>
      <w:r w:rsidR="00F54088" w:rsidRPr="0004155D">
        <w:rPr>
          <w:rFonts w:ascii="Calibri" w:hAnsi="Calibri" w:cs="Calibri"/>
          <w:b/>
          <w:sz w:val="22"/>
          <w:szCs w:val="22"/>
          <w:lang w:val="bg-BG"/>
        </w:rPr>
        <w:t>ДЕЛКИ</w:t>
      </w:r>
      <w:r w:rsidRPr="0004155D">
        <w:rPr>
          <w:rFonts w:ascii="Calibri" w:hAnsi="Calibri" w:cs="Calibri"/>
          <w:b/>
          <w:sz w:val="22"/>
          <w:szCs w:val="22"/>
          <w:lang w:val="bg-BG"/>
        </w:rPr>
        <w:t xml:space="preserve"> </w:t>
      </w:r>
      <w:r w:rsidR="00F54088" w:rsidRPr="0004155D">
        <w:rPr>
          <w:rFonts w:ascii="Calibri" w:hAnsi="Calibri" w:cs="Calibri"/>
          <w:b/>
          <w:sz w:val="22"/>
          <w:szCs w:val="22"/>
          <w:lang w:val="bg-BG"/>
        </w:rPr>
        <w:t>СЪС</w:t>
      </w:r>
      <w:r w:rsidRPr="0004155D">
        <w:rPr>
          <w:rFonts w:ascii="Calibri" w:hAnsi="Calibri" w:cs="Calibri"/>
          <w:b/>
          <w:sz w:val="22"/>
          <w:szCs w:val="22"/>
          <w:lang w:val="bg-BG"/>
        </w:rPr>
        <w:t xml:space="preserve"> </w:t>
      </w:r>
      <w:r w:rsidR="00F54088" w:rsidRPr="0004155D">
        <w:rPr>
          <w:rFonts w:ascii="Calibri" w:hAnsi="Calibri" w:cs="Calibri"/>
          <w:b/>
          <w:sz w:val="22"/>
          <w:szCs w:val="22"/>
          <w:lang w:val="bg-BG"/>
        </w:rPr>
        <w:t>СВЪРЗАНИ</w:t>
      </w:r>
      <w:r w:rsidRPr="0004155D">
        <w:rPr>
          <w:rFonts w:ascii="Calibri" w:hAnsi="Calibri" w:cs="Calibri"/>
          <w:b/>
          <w:sz w:val="22"/>
          <w:szCs w:val="22"/>
          <w:lang w:val="bg-BG"/>
        </w:rPr>
        <w:t xml:space="preserve"> </w:t>
      </w:r>
      <w:r w:rsidR="00F54088" w:rsidRPr="0004155D">
        <w:rPr>
          <w:rFonts w:ascii="Calibri" w:hAnsi="Calibri" w:cs="Calibri"/>
          <w:b/>
          <w:sz w:val="22"/>
          <w:szCs w:val="22"/>
          <w:lang w:val="bg-BG"/>
        </w:rPr>
        <w:t>ЛИЦА</w:t>
      </w:r>
    </w:p>
    <w:p w14:paraId="235F7FC4" w14:textId="77777777" w:rsidR="00915243" w:rsidRPr="00E07FF7" w:rsidRDefault="00915243" w:rsidP="00FB44A4">
      <w:pPr>
        <w:jc w:val="both"/>
        <w:rPr>
          <w:rFonts w:ascii="Calibri" w:hAnsi="Calibri" w:cs="Calibri"/>
          <w:sz w:val="22"/>
          <w:szCs w:val="22"/>
          <w:lang w:val="bg-BG"/>
        </w:rPr>
      </w:pPr>
      <w:r w:rsidRPr="00E07FF7">
        <w:rPr>
          <w:rFonts w:ascii="Calibri" w:hAnsi="Calibri" w:cs="Calibri"/>
          <w:sz w:val="22"/>
          <w:szCs w:val="22"/>
          <w:lang w:val="bg-BG"/>
        </w:rPr>
        <w:t>Свързаните лица на Дружеството включват</w:t>
      </w:r>
      <w:r w:rsidRPr="00E07FF7">
        <w:rPr>
          <w:rFonts w:ascii="Calibri" w:hAnsi="Calibri" w:cs="Calibri"/>
          <w:sz w:val="22"/>
          <w:szCs w:val="22"/>
          <w:lang w:val="ru-RU"/>
        </w:rPr>
        <w:t xml:space="preserve"> </w:t>
      </w:r>
      <w:r w:rsidRPr="00E07FF7">
        <w:rPr>
          <w:rFonts w:ascii="Calibri" w:hAnsi="Calibri" w:cs="Calibri"/>
          <w:sz w:val="22"/>
          <w:szCs w:val="22"/>
          <w:lang w:val="bg-BG"/>
        </w:rPr>
        <w:t xml:space="preserve"> ключов управленски персонал и други описани по-долу.</w:t>
      </w:r>
    </w:p>
    <w:p w14:paraId="21B55A05" w14:textId="77777777" w:rsidR="00915243" w:rsidRPr="00E07FF7" w:rsidRDefault="00915243" w:rsidP="00FB44A4">
      <w:pPr>
        <w:jc w:val="both"/>
        <w:rPr>
          <w:rFonts w:ascii="Calibri" w:hAnsi="Calibri" w:cs="Calibri"/>
          <w:sz w:val="22"/>
          <w:szCs w:val="22"/>
          <w:lang w:val="bg-BG"/>
        </w:rPr>
      </w:pPr>
    </w:p>
    <w:p w14:paraId="454B4729" w14:textId="77777777" w:rsidR="00915243" w:rsidRPr="00E07FF7" w:rsidRDefault="00915243" w:rsidP="00FB44A4">
      <w:pPr>
        <w:spacing w:after="240"/>
        <w:jc w:val="both"/>
        <w:rPr>
          <w:rFonts w:ascii="Calibri" w:hAnsi="Calibri" w:cs="Calibri"/>
          <w:sz w:val="22"/>
          <w:szCs w:val="22"/>
          <w:lang w:val="bg-BG"/>
        </w:rPr>
      </w:pPr>
      <w:r w:rsidRPr="00E07FF7">
        <w:rPr>
          <w:rFonts w:ascii="Calibri" w:hAnsi="Calibri" w:cs="Calibri"/>
          <w:sz w:val="22"/>
          <w:szCs w:val="22"/>
          <w:lang w:val="bg-BG"/>
        </w:rPr>
        <w:t>Ако не е изрично упоменато, транзакциите със свързани лица не са извършвани при специални условия и не са предоставяни или получавани никакви гаранции.</w:t>
      </w:r>
    </w:p>
    <w:p w14:paraId="73F5C576" w14:textId="77777777" w:rsidR="00915243" w:rsidRPr="00FD6732" w:rsidRDefault="00915243" w:rsidP="00FD6732">
      <w:pPr>
        <w:pStyle w:val="ListParagraph"/>
        <w:numPr>
          <w:ilvl w:val="0"/>
          <w:numId w:val="8"/>
        </w:numPr>
        <w:jc w:val="both"/>
        <w:rPr>
          <w:rFonts w:ascii="Calibri" w:hAnsi="Calibri" w:cs="Calibri"/>
          <w:b/>
          <w:sz w:val="22"/>
          <w:szCs w:val="22"/>
          <w:lang w:val="bg-BG"/>
        </w:rPr>
      </w:pPr>
      <w:r w:rsidRPr="00FD6732">
        <w:rPr>
          <w:rFonts w:ascii="Calibri" w:hAnsi="Calibri" w:cs="Calibri"/>
          <w:b/>
          <w:sz w:val="22"/>
          <w:szCs w:val="22"/>
          <w:lang w:val="bg-BG"/>
        </w:rPr>
        <w:t>С</w:t>
      </w:r>
      <w:r w:rsidR="003E12F1" w:rsidRPr="00FD6732">
        <w:rPr>
          <w:rFonts w:ascii="Calibri" w:hAnsi="Calibri" w:cs="Calibri"/>
          <w:b/>
          <w:sz w:val="22"/>
          <w:szCs w:val="22"/>
          <w:lang w:val="bg-BG"/>
        </w:rPr>
        <w:t>ДЕЛКИ</w:t>
      </w:r>
      <w:r w:rsidRPr="00FD6732">
        <w:rPr>
          <w:rFonts w:ascii="Calibri" w:hAnsi="Calibri" w:cs="Calibri"/>
          <w:b/>
          <w:sz w:val="22"/>
          <w:szCs w:val="22"/>
          <w:lang w:val="bg-BG"/>
        </w:rPr>
        <w:t xml:space="preserve"> </w:t>
      </w:r>
      <w:r w:rsidR="003E12F1" w:rsidRPr="00FD6732">
        <w:rPr>
          <w:rFonts w:ascii="Calibri" w:hAnsi="Calibri" w:cs="Calibri"/>
          <w:b/>
          <w:sz w:val="22"/>
          <w:szCs w:val="22"/>
          <w:lang w:val="bg-BG"/>
        </w:rPr>
        <w:t>С КЛЮЧОВ</w:t>
      </w:r>
      <w:r w:rsidRPr="00FD6732">
        <w:rPr>
          <w:rFonts w:ascii="Calibri" w:hAnsi="Calibri" w:cs="Calibri"/>
          <w:b/>
          <w:sz w:val="22"/>
          <w:szCs w:val="22"/>
          <w:lang w:val="bg-BG"/>
        </w:rPr>
        <w:t xml:space="preserve"> </w:t>
      </w:r>
      <w:r w:rsidR="003E12F1" w:rsidRPr="00FD6732">
        <w:rPr>
          <w:rFonts w:ascii="Calibri" w:hAnsi="Calibri" w:cs="Calibri"/>
          <w:b/>
          <w:sz w:val="22"/>
          <w:szCs w:val="22"/>
          <w:lang w:val="bg-BG"/>
        </w:rPr>
        <w:t>УПРАВЛЕНСКИ</w:t>
      </w:r>
      <w:r w:rsidRPr="00FD6732">
        <w:rPr>
          <w:rFonts w:ascii="Calibri" w:hAnsi="Calibri" w:cs="Calibri"/>
          <w:b/>
          <w:sz w:val="22"/>
          <w:szCs w:val="22"/>
          <w:lang w:val="bg-BG"/>
        </w:rPr>
        <w:t xml:space="preserve"> </w:t>
      </w:r>
      <w:r w:rsidR="003E12F1" w:rsidRPr="00FD6732">
        <w:rPr>
          <w:rFonts w:ascii="Calibri" w:hAnsi="Calibri" w:cs="Calibri"/>
          <w:b/>
          <w:sz w:val="22"/>
          <w:szCs w:val="22"/>
          <w:lang w:val="bg-BG"/>
        </w:rPr>
        <w:t>ПЕРСОНАЛ</w:t>
      </w:r>
      <w:r w:rsidR="00455C3D" w:rsidRPr="00FD6732">
        <w:rPr>
          <w:rFonts w:ascii="Calibri" w:hAnsi="Calibri" w:cs="Calibri"/>
          <w:b/>
          <w:sz w:val="22"/>
          <w:szCs w:val="22"/>
          <w:lang w:val="bg-BG"/>
        </w:rPr>
        <w:t xml:space="preserve"> </w:t>
      </w:r>
    </w:p>
    <w:p w14:paraId="36A52A57" w14:textId="77777777" w:rsidR="0076262A" w:rsidRPr="004D104E" w:rsidRDefault="0076262A" w:rsidP="0076262A">
      <w:pPr>
        <w:jc w:val="both"/>
        <w:rPr>
          <w:rFonts w:ascii="Calibri" w:hAnsi="Calibri" w:cs="Calibri"/>
          <w:sz w:val="22"/>
          <w:szCs w:val="22"/>
        </w:rPr>
      </w:pPr>
      <w:r w:rsidRPr="004D104E">
        <w:rPr>
          <w:rFonts w:ascii="Calibri" w:hAnsi="Calibri" w:cs="Calibri"/>
          <w:sz w:val="22"/>
          <w:szCs w:val="22"/>
          <w:lang w:val="ru-RU"/>
        </w:rPr>
        <w:t xml:space="preserve">Ключовият управленски персонал на Дружеството включва членовете на Съвета на директорите. </w:t>
      </w:r>
      <w:r w:rsidRPr="004D104E">
        <w:rPr>
          <w:rFonts w:ascii="Calibri" w:hAnsi="Calibri" w:cs="Calibri"/>
          <w:sz w:val="22"/>
          <w:szCs w:val="22"/>
        </w:rPr>
        <w:t>Възнагражденията на ключовия управленски персонал включват следните разходи:</w:t>
      </w:r>
    </w:p>
    <w:p w14:paraId="795629CA" w14:textId="77777777" w:rsidR="0052405A" w:rsidRPr="004D104E" w:rsidRDefault="0052405A" w:rsidP="0076262A">
      <w:pPr>
        <w:jc w:val="both"/>
        <w:rPr>
          <w:rFonts w:ascii="Calibri" w:hAnsi="Calibri" w:cs="Calibri"/>
          <w:sz w:val="22"/>
          <w:szCs w:val="22"/>
        </w:rPr>
      </w:pPr>
    </w:p>
    <w:tbl>
      <w:tblPr>
        <w:tblW w:w="9883" w:type="dxa"/>
        <w:tblInd w:w="56" w:type="dxa"/>
        <w:tblCellMar>
          <w:left w:w="70" w:type="dxa"/>
          <w:right w:w="70" w:type="dxa"/>
        </w:tblCellMar>
        <w:tblLook w:val="04A0" w:firstRow="1" w:lastRow="0" w:firstColumn="1" w:lastColumn="0" w:noHBand="0" w:noVBand="1"/>
      </w:tblPr>
      <w:tblGrid>
        <w:gridCol w:w="6953"/>
        <w:gridCol w:w="1465"/>
        <w:gridCol w:w="1465"/>
      </w:tblGrid>
      <w:tr w:rsidR="00F1212C" w:rsidRPr="004D104E" w14:paraId="706D6A0A" w14:textId="77777777" w:rsidTr="00534B1A">
        <w:trPr>
          <w:trHeight w:val="182"/>
        </w:trPr>
        <w:tc>
          <w:tcPr>
            <w:tcW w:w="6953" w:type="dxa"/>
            <w:tcBorders>
              <w:top w:val="nil"/>
              <w:left w:val="nil"/>
              <w:bottom w:val="nil"/>
              <w:right w:val="nil"/>
            </w:tcBorders>
            <w:shd w:val="clear" w:color="auto" w:fill="auto"/>
            <w:noWrap/>
            <w:vAlign w:val="bottom"/>
          </w:tcPr>
          <w:p w14:paraId="798E1095" w14:textId="77777777" w:rsidR="0076262A" w:rsidRPr="004D104E" w:rsidRDefault="0076262A" w:rsidP="00A56662">
            <w:pPr>
              <w:rPr>
                <w:rFonts w:ascii="Calibri" w:hAnsi="Calibri" w:cs="Calibri"/>
                <w:sz w:val="22"/>
                <w:szCs w:val="22"/>
                <w:lang w:eastAsia="bg-BG"/>
              </w:rPr>
            </w:pPr>
          </w:p>
        </w:tc>
        <w:tc>
          <w:tcPr>
            <w:tcW w:w="1465" w:type="dxa"/>
            <w:tcBorders>
              <w:top w:val="nil"/>
              <w:left w:val="nil"/>
              <w:bottom w:val="nil"/>
              <w:right w:val="nil"/>
            </w:tcBorders>
            <w:shd w:val="clear" w:color="000000" w:fill="FFFFFF"/>
            <w:noWrap/>
          </w:tcPr>
          <w:p w14:paraId="5A1F1B0A" w14:textId="77777777" w:rsidR="0076262A" w:rsidRPr="004D104E" w:rsidRDefault="0076262A" w:rsidP="00F1212C">
            <w:pPr>
              <w:jc w:val="right"/>
              <w:rPr>
                <w:rFonts w:ascii="Calibri" w:hAnsi="Calibri" w:cs="Calibri"/>
                <w:b/>
                <w:bCs/>
                <w:sz w:val="22"/>
                <w:szCs w:val="22"/>
                <w:lang w:eastAsia="bg-BG"/>
              </w:rPr>
            </w:pPr>
            <w:r w:rsidRPr="004D104E">
              <w:rPr>
                <w:rFonts w:ascii="Calibri" w:hAnsi="Calibri" w:cs="Calibri"/>
                <w:b/>
                <w:bCs/>
                <w:sz w:val="22"/>
                <w:szCs w:val="22"/>
                <w:lang w:eastAsia="bg-BG"/>
              </w:rPr>
              <w:t>3</w:t>
            </w:r>
            <w:r w:rsidRPr="004D104E">
              <w:rPr>
                <w:rFonts w:ascii="Calibri" w:hAnsi="Calibri" w:cs="Calibri"/>
                <w:b/>
                <w:bCs/>
                <w:sz w:val="22"/>
                <w:szCs w:val="22"/>
                <w:lang w:val="bg-BG" w:eastAsia="bg-BG"/>
              </w:rPr>
              <w:t>1</w:t>
            </w:r>
            <w:r w:rsidRPr="004D104E">
              <w:rPr>
                <w:rFonts w:ascii="Calibri" w:hAnsi="Calibri" w:cs="Calibri"/>
                <w:b/>
                <w:bCs/>
                <w:sz w:val="22"/>
                <w:szCs w:val="22"/>
                <w:lang w:eastAsia="bg-BG"/>
              </w:rPr>
              <w:t>.</w:t>
            </w:r>
            <w:r w:rsidR="00661046" w:rsidRPr="004D104E">
              <w:rPr>
                <w:rFonts w:ascii="Calibri" w:hAnsi="Calibri" w:cs="Calibri"/>
                <w:b/>
                <w:bCs/>
                <w:sz w:val="22"/>
                <w:szCs w:val="22"/>
                <w:lang w:val="bg-BG" w:eastAsia="bg-BG"/>
              </w:rPr>
              <w:t>03</w:t>
            </w:r>
            <w:r w:rsidRPr="004D104E">
              <w:rPr>
                <w:rFonts w:ascii="Calibri" w:hAnsi="Calibri" w:cs="Calibri"/>
                <w:b/>
                <w:bCs/>
                <w:sz w:val="22"/>
                <w:szCs w:val="22"/>
                <w:lang w:eastAsia="bg-BG"/>
              </w:rPr>
              <w:t>.20</w:t>
            </w:r>
            <w:r w:rsidR="00647BD6" w:rsidRPr="004D104E">
              <w:rPr>
                <w:rFonts w:ascii="Calibri" w:hAnsi="Calibri" w:cs="Calibri"/>
                <w:b/>
                <w:bCs/>
                <w:sz w:val="22"/>
                <w:szCs w:val="22"/>
                <w:lang w:val="bg-BG" w:eastAsia="bg-BG"/>
              </w:rPr>
              <w:t>2</w:t>
            </w:r>
            <w:r w:rsidR="00F1212C" w:rsidRPr="004D104E">
              <w:rPr>
                <w:rFonts w:ascii="Calibri" w:hAnsi="Calibri" w:cs="Calibri"/>
                <w:b/>
                <w:bCs/>
                <w:sz w:val="22"/>
                <w:szCs w:val="22"/>
                <w:lang w:eastAsia="bg-BG"/>
              </w:rPr>
              <w:t>5</w:t>
            </w:r>
          </w:p>
        </w:tc>
        <w:tc>
          <w:tcPr>
            <w:tcW w:w="1465" w:type="dxa"/>
            <w:tcBorders>
              <w:top w:val="nil"/>
              <w:left w:val="nil"/>
              <w:bottom w:val="nil"/>
              <w:right w:val="nil"/>
            </w:tcBorders>
            <w:shd w:val="clear" w:color="000000" w:fill="FFFFFF"/>
          </w:tcPr>
          <w:p w14:paraId="765D32A9" w14:textId="77777777" w:rsidR="0076262A" w:rsidRPr="004D104E" w:rsidRDefault="0076262A" w:rsidP="00F1212C">
            <w:pPr>
              <w:jc w:val="right"/>
              <w:rPr>
                <w:rFonts w:ascii="Calibri" w:hAnsi="Calibri" w:cs="Calibri"/>
                <w:b/>
                <w:bCs/>
                <w:sz w:val="22"/>
                <w:szCs w:val="22"/>
                <w:lang w:eastAsia="bg-BG"/>
              </w:rPr>
            </w:pPr>
            <w:r w:rsidRPr="004D104E">
              <w:rPr>
                <w:rFonts w:ascii="Calibri" w:hAnsi="Calibri" w:cs="Calibri"/>
                <w:b/>
                <w:bCs/>
                <w:sz w:val="22"/>
                <w:szCs w:val="22"/>
                <w:lang w:eastAsia="bg-BG"/>
              </w:rPr>
              <w:t>3</w:t>
            </w:r>
            <w:r w:rsidRPr="004D104E">
              <w:rPr>
                <w:rFonts w:ascii="Calibri" w:hAnsi="Calibri" w:cs="Calibri"/>
                <w:b/>
                <w:bCs/>
                <w:sz w:val="22"/>
                <w:szCs w:val="22"/>
                <w:lang w:val="bg-BG" w:eastAsia="bg-BG"/>
              </w:rPr>
              <w:t>1</w:t>
            </w:r>
            <w:r w:rsidRPr="004D104E">
              <w:rPr>
                <w:rFonts w:ascii="Calibri" w:hAnsi="Calibri" w:cs="Calibri"/>
                <w:b/>
                <w:bCs/>
                <w:sz w:val="22"/>
                <w:szCs w:val="22"/>
                <w:lang w:eastAsia="bg-BG"/>
              </w:rPr>
              <w:t>.</w:t>
            </w:r>
            <w:r w:rsidR="009A0112" w:rsidRPr="004D104E">
              <w:rPr>
                <w:rFonts w:ascii="Calibri" w:hAnsi="Calibri" w:cs="Calibri"/>
                <w:b/>
                <w:bCs/>
                <w:sz w:val="22"/>
                <w:szCs w:val="22"/>
                <w:lang w:val="bg-BG" w:eastAsia="bg-BG"/>
              </w:rPr>
              <w:t>03</w:t>
            </w:r>
            <w:r w:rsidRPr="004D104E">
              <w:rPr>
                <w:rFonts w:ascii="Calibri" w:hAnsi="Calibri" w:cs="Calibri"/>
                <w:b/>
                <w:bCs/>
                <w:sz w:val="22"/>
                <w:szCs w:val="22"/>
                <w:lang w:eastAsia="bg-BG"/>
              </w:rPr>
              <w:t>.20</w:t>
            </w:r>
            <w:r w:rsidR="002E33E6" w:rsidRPr="004D104E">
              <w:rPr>
                <w:rFonts w:ascii="Calibri" w:hAnsi="Calibri" w:cs="Calibri"/>
                <w:b/>
                <w:bCs/>
                <w:sz w:val="22"/>
                <w:szCs w:val="22"/>
                <w:lang w:val="bg-BG" w:eastAsia="bg-BG"/>
              </w:rPr>
              <w:t>2</w:t>
            </w:r>
            <w:r w:rsidR="00F1212C" w:rsidRPr="004D104E">
              <w:rPr>
                <w:rFonts w:ascii="Calibri" w:hAnsi="Calibri" w:cs="Calibri"/>
                <w:b/>
                <w:bCs/>
                <w:sz w:val="22"/>
                <w:szCs w:val="22"/>
                <w:lang w:eastAsia="bg-BG"/>
              </w:rPr>
              <w:t>4</w:t>
            </w:r>
          </w:p>
        </w:tc>
      </w:tr>
      <w:tr w:rsidR="00F1212C" w:rsidRPr="004D104E" w14:paraId="01C3DE9A" w14:textId="77777777" w:rsidTr="00534B1A">
        <w:trPr>
          <w:trHeight w:val="182"/>
        </w:trPr>
        <w:tc>
          <w:tcPr>
            <w:tcW w:w="6953" w:type="dxa"/>
            <w:tcBorders>
              <w:top w:val="nil"/>
              <w:left w:val="nil"/>
              <w:bottom w:val="nil"/>
              <w:right w:val="nil"/>
            </w:tcBorders>
            <w:shd w:val="clear" w:color="auto" w:fill="auto"/>
            <w:noWrap/>
            <w:vAlign w:val="bottom"/>
          </w:tcPr>
          <w:p w14:paraId="3089EA29" w14:textId="77777777" w:rsidR="0076262A" w:rsidRPr="004D104E" w:rsidRDefault="0076262A" w:rsidP="00A56662">
            <w:pPr>
              <w:rPr>
                <w:rFonts w:ascii="Calibri" w:hAnsi="Calibri" w:cs="Calibri"/>
                <w:sz w:val="22"/>
                <w:szCs w:val="22"/>
                <w:lang w:eastAsia="bg-BG"/>
              </w:rPr>
            </w:pPr>
          </w:p>
        </w:tc>
        <w:tc>
          <w:tcPr>
            <w:tcW w:w="1465" w:type="dxa"/>
            <w:tcBorders>
              <w:top w:val="nil"/>
              <w:left w:val="nil"/>
              <w:bottom w:val="nil"/>
              <w:right w:val="nil"/>
            </w:tcBorders>
            <w:shd w:val="clear" w:color="000000" w:fill="FFFFFF"/>
            <w:noWrap/>
          </w:tcPr>
          <w:p w14:paraId="35E8E95B" w14:textId="77777777" w:rsidR="0076262A" w:rsidRPr="004D104E" w:rsidRDefault="0076262A" w:rsidP="00A56662">
            <w:pPr>
              <w:jc w:val="right"/>
              <w:rPr>
                <w:rFonts w:ascii="Calibri" w:hAnsi="Calibri" w:cs="Calibri"/>
                <w:b/>
                <w:bCs/>
                <w:sz w:val="22"/>
                <w:szCs w:val="22"/>
                <w:lang w:eastAsia="bg-BG"/>
              </w:rPr>
            </w:pPr>
            <w:r w:rsidRPr="004D104E">
              <w:rPr>
                <w:rFonts w:ascii="Calibri" w:hAnsi="Calibri" w:cs="Calibri"/>
                <w:b/>
                <w:bCs/>
                <w:sz w:val="22"/>
                <w:szCs w:val="22"/>
                <w:lang w:eastAsia="bg-BG"/>
              </w:rPr>
              <w:t>‘000 лв.</w:t>
            </w:r>
          </w:p>
        </w:tc>
        <w:tc>
          <w:tcPr>
            <w:tcW w:w="1465" w:type="dxa"/>
            <w:tcBorders>
              <w:top w:val="nil"/>
              <w:left w:val="nil"/>
              <w:bottom w:val="nil"/>
              <w:right w:val="nil"/>
            </w:tcBorders>
            <w:shd w:val="clear" w:color="000000" w:fill="FFFFFF"/>
          </w:tcPr>
          <w:p w14:paraId="434D2652" w14:textId="77777777" w:rsidR="0076262A" w:rsidRPr="004D104E" w:rsidRDefault="0076262A" w:rsidP="00A56662">
            <w:pPr>
              <w:jc w:val="right"/>
              <w:rPr>
                <w:rFonts w:ascii="Calibri" w:hAnsi="Calibri" w:cs="Calibri"/>
                <w:b/>
                <w:bCs/>
                <w:sz w:val="22"/>
                <w:szCs w:val="22"/>
                <w:lang w:eastAsia="bg-BG"/>
              </w:rPr>
            </w:pPr>
            <w:r w:rsidRPr="004D104E">
              <w:rPr>
                <w:rFonts w:ascii="Calibri" w:hAnsi="Calibri" w:cs="Calibri"/>
                <w:b/>
                <w:bCs/>
                <w:sz w:val="22"/>
                <w:szCs w:val="22"/>
                <w:lang w:eastAsia="bg-BG"/>
              </w:rPr>
              <w:t>‘000 лв.</w:t>
            </w:r>
          </w:p>
        </w:tc>
      </w:tr>
      <w:tr w:rsidR="00F1212C" w:rsidRPr="004D104E" w14:paraId="740122B5" w14:textId="77777777" w:rsidTr="00534B1A">
        <w:trPr>
          <w:trHeight w:val="182"/>
        </w:trPr>
        <w:tc>
          <w:tcPr>
            <w:tcW w:w="6953" w:type="dxa"/>
            <w:tcBorders>
              <w:top w:val="nil"/>
              <w:left w:val="nil"/>
              <w:bottom w:val="nil"/>
              <w:right w:val="nil"/>
            </w:tcBorders>
            <w:shd w:val="clear" w:color="000000" w:fill="FFFFFF"/>
          </w:tcPr>
          <w:p w14:paraId="523F6002" w14:textId="77777777" w:rsidR="0076262A" w:rsidRPr="004D104E" w:rsidRDefault="0076262A" w:rsidP="00A56662">
            <w:pPr>
              <w:rPr>
                <w:rFonts w:ascii="Calibri" w:hAnsi="Calibri" w:cs="Calibri"/>
                <w:sz w:val="22"/>
                <w:szCs w:val="22"/>
                <w:lang w:val="bg-BG" w:eastAsia="bg-BG"/>
              </w:rPr>
            </w:pPr>
            <w:r w:rsidRPr="004D104E">
              <w:rPr>
                <w:rFonts w:ascii="Calibri" w:hAnsi="Calibri" w:cs="Calibri"/>
                <w:sz w:val="22"/>
                <w:szCs w:val="22"/>
                <w:lang w:val="bg-BG" w:eastAsia="bg-BG"/>
              </w:rPr>
              <w:t xml:space="preserve">    </w:t>
            </w:r>
            <w:r w:rsidRPr="004D104E">
              <w:rPr>
                <w:rFonts w:ascii="Calibri" w:hAnsi="Calibri" w:cs="Calibri"/>
                <w:sz w:val="22"/>
                <w:szCs w:val="22"/>
                <w:lang w:eastAsia="bg-BG"/>
              </w:rPr>
              <w:t>Краткосрочни възнаграждения:</w:t>
            </w:r>
          </w:p>
        </w:tc>
        <w:tc>
          <w:tcPr>
            <w:tcW w:w="1465" w:type="dxa"/>
            <w:tcBorders>
              <w:top w:val="nil"/>
              <w:left w:val="nil"/>
              <w:bottom w:val="nil"/>
              <w:right w:val="nil"/>
            </w:tcBorders>
            <w:shd w:val="clear" w:color="000000" w:fill="FFFFFF"/>
          </w:tcPr>
          <w:p w14:paraId="6453110E" w14:textId="77777777" w:rsidR="0076262A" w:rsidRPr="004D104E" w:rsidRDefault="0076262A" w:rsidP="00A56662">
            <w:pPr>
              <w:jc w:val="right"/>
              <w:rPr>
                <w:rFonts w:ascii="Calibri" w:hAnsi="Calibri" w:cs="Calibri"/>
                <w:sz w:val="22"/>
                <w:szCs w:val="22"/>
                <w:lang w:eastAsia="bg-BG"/>
              </w:rPr>
            </w:pPr>
            <w:r w:rsidRPr="004D104E">
              <w:rPr>
                <w:rFonts w:ascii="Calibri" w:hAnsi="Calibri" w:cs="Calibri"/>
                <w:sz w:val="22"/>
                <w:szCs w:val="22"/>
                <w:lang w:eastAsia="bg-BG"/>
              </w:rPr>
              <w:t> </w:t>
            </w:r>
          </w:p>
        </w:tc>
        <w:tc>
          <w:tcPr>
            <w:tcW w:w="1465" w:type="dxa"/>
            <w:tcBorders>
              <w:top w:val="nil"/>
              <w:left w:val="nil"/>
              <w:bottom w:val="nil"/>
              <w:right w:val="nil"/>
            </w:tcBorders>
            <w:shd w:val="clear" w:color="000000" w:fill="FFFFFF"/>
          </w:tcPr>
          <w:p w14:paraId="61C23F3E" w14:textId="77777777" w:rsidR="0076262A" w:rsidRPr="004D104E" w:rsidRDefault="0076262A" w:rsidP="00A56662">
            <w:pPr>
              <w:jc w:val="right"/>
              <w:rPr>
                <w:rFonts w:ascii="Calibri" w:hAnsi="Calibri" w:cs="Calibri"/>
                <w:sz w:val="22"/>
                <w:szCs w:val="22"/>
                <w:lang w:eastAsia="bg-BG"/>
              </w:rPr>
            </w:pPr>
            <w:r w:rsidRPr="004D104E">
              <w:rPr>
                <w:rFonts w:ascii="Calibri" w:hAnsi="Calibri" w:cs="Calibri"/>
                <w:sz w:val="22"/>
                <w:szCs w:val="22"/>
                <w:lang w:eastAsia="bg-BG"/>
              </w:rPr>
              <w:t> </w:t>
            </w:r>
          </w:p>
        </w:tc>
      </w:tr>
      <w:tr w:rsidR="004D104E" w:rsidRPr="004D104E" w14:paraId="72DB3832" w14:textId="77777777" w:rsidTr="00534B1A">
        <w:trPr>
          <w:trHeight w:val="182"/>
        </w:trPr>
        <w:tc>
          <w:tcPr>
            <w:tcW w:w="6953" w:type="dxa"/>
            <w:tcBorders>
              <w:top w:val="nil"/>
              <w:left w:val="nil"/>
              <w:bottom w:val="nil"/>
              <w:right w:val="nil"/>
            </w:tcBorders>
            <w:shd w:val="clear" w:color="000000" w:fill="FFFFFF"/>
          </w:tcPr>
          <w:p w14:paraId="6A9D7D40" w14:textId="77777777" w:rsidR="0076262A" w:rsidRPr="004D104E" w:rsidRDefault="0076262A" w:rsidP="00A56662">
            <w:pPr>
              <w:ind w:firstLineChars="100" w:firstLine="220"/>
              <w:rPr>
                <w:rFonts w:ascii="Calibri" w:hAnsi="Calibri" w:cs="Calibri"/>
                <w:sz w:val="22"/>
                <w:szCs w:val="22"/>
                <w:lang w:eastAsia="bg-BG"/>
              </w:rPr>
            </w:pPr>
            <w:r w:rsidRPr="004D104E">
              <w:rPr>
                <w:rFonts w:ascii="Calibri" w:hAnsi="Calibri" w:cs="Calibri"/>
                <w:sz w:val="22"/>
                <w:szCs w:val="22"/>
                <w:lang w:eastAsia="bg-BG"/>
              </w:rPr>
              <w:t>Заплати</w:t>
            </w:r>
          </w:p>
        </w:tc>
        <w:tc>
          <w:tcPr>
            <w:tcW w:w="1465" w:type="dxa"/>
            <w:tcBorders>
              <w:top w:val="nil"/>
              <w:left w:val="nil"/>
              <w:bottom w:val="nil"/>
              <w:right w:val="nil"/>
            </w:tcBorders>
            <w:shd w:val="clear" w:color="000000" w:fill="FFFFFF"/>
          </w:tcPr>
          <w:p w14:paraId="36DAF810" w14:textId="77777777" w:rsidR="0076262A" w:rsidRPr="004D104E" w:rsidRDefault="00F76841" w:rsidP="0015277B">
            <w:pPr>
              <w:jc w:val="right"/>
              <w:rPr>
                <w:rFonts w:ascii="Calibri" w:hAnsi="Calibri" w:cs="Calibri"/>
                <w:sz w:val="22"/>
                <w:szCs w:val="22"/>
                <w:lang w:val="bg-BG" w:eastAsia="bg-BG"/>
              </w:rPr>
            </w:pPr>
            <w:r w:rsidRPr="004D104E">
              <w:rPr>
                <w:rFonts w:ascii="Calibri" w:hAnsi="Calibri" w:cs="Calibri"/>
                <w:sz w:val="22"/>
                <w:szCs w:val="22"/>
                <w:lang w:val="bg-BG" w:eastAsia="bg-BG"/>
              </w:rPr>
              <w:t>20</w:t>
            </w:r>
          </w:p>
        </w:tc>
        <w:tc>
          <w:tcPr>
            <w:tcW w:w="1465" w:type="dxa"/>
            <w:tcBorders>
              <w:top w:val="nil"/>
              <w:left w:val="nil"/>
              <w:bottom w:val="nil"/>
              <w:right w:val="nil"/>
            </w:tcBorders>
            <w:shd w:val="clear" w:color="000000" w:fill="FFFFFF"/>
          </w:tcPr>
          <w:p w14:paraId="096B424D" w14:textId="77777777" w:rsidR="0076262A" w:rsidRPr="004D104E" w:rsidRDefault="00452455" w:rsidP="00CB5503">
            <w:pPr>
              <w:jc w:val="right"/>
              <w:rPr>
                <w:rFonts w:ascii="Calibri" w:hAnsi="Calibri" w:cs="Calibri"/>
                <w:sz w:val="22"/>
                <w:szCs w:val="22"/>
                <w:lang w:eastAsia="bg-BG"/>
              </w:rPr>
            </w:pPr>
            <w:r w:rsidRPr="004D104E">
              <w:rPr>
                <w:rFonts w:ascii="Calibri" w:hAnsi="Calibri" w:cs="Calibri"/>
                <w:sz w:val="22"/>
                <w:szCs w:val="22"/>
                <w:lang w:val="bg-BG" w:eastAsia="bg-BG"/>
              </w:rPr>
              <w:t>1</w:t>
            </w:r>
            <w:r w:rsidR="00CB5503" w:rsidRPr="004D104E">
              <w:rPr>
                <w:rFonts w:ascii="Calibri" w:hAnsi="Calibri" w:cs="Calibri"/>
                <w:sz w:val="22"/>
                <w:szCs w:val="22"/>
                <w:lang w:val="bg-BG" w:eastAsia="bg-BG"/>
              </w:rPr>
              <w:t>9</w:t>
            </w:r>
          </w:p>
        </w:tc>
      </w:tr>
      <w:tr w:rsidR="00F1212C" w:rsidRPr="004D104E" w14:paraId="4AC44246" w14:textId="77777777" w:rsidTr="00534B1A">
        <w:trPr>
          <w:trHeight w:val="182"/>
        </w:trPr>
        <w:tc>
          <w:tcPr>
            <w:tcW w:w="6953" w:type="dxa"/>
            <w:tcBorders>
              <w:top w:val="nil"/>
              <w:left w:val="nil"/>
              <w:bottom w:val="nil"/>
              <w:right w:val="nil"/>
            </w:tcBorders>
            <w:shd w:val="clear" w:color="000000" w:fill="FFFFFF"/>
          </w:tcPr>
          <w:p w14:paraId="5F07C728" w14:textId="77777777" w:rsidR="0076262A" w:rsidRPr="004D104E" w:rsidRDefault="0076262A" w:rsidP="00A56662">
            <w:pPr>
              <w:ind w:firstLineChars="100" w:firstLine="220"/>
              <w:rPr>
                <w:rFonts w:ascii="Calibri" w:hAnsi="Calibri" w:cs="Calibri"/>
                <w:sz w:val="22"/>
                <w:szCs w:val="22"/>
                <w:lang w:eastAsia="bg-BG"/>
              </w:rPr>
            </w:pPr>
            <w:r w:rsidRPr="004D104E">
              <w:rPr>
                <w:rFonts w:ascii="Calibri" w:hAnsi="Calibri" w:cs="Calibri"/>
                <w:sz w:val="22"/>
                <w:szCs w:val="22"/>
                <w:lang w:eastAsia="bg-BG"/>
              </w:rPr>
              <w:t>Разходи за социални осигуровки</w:t>
            </w:r>
          </w:p>
        </w:tc>
        <w:tc>
          <w:tcPr>
            <w:tcW w:w="1465" w:type="dxa"/>
            <w:tcBorders>
              <w:top w:val="nil"/>
              <w:left w:val="nil"/>
              <w:right w:val="nil"/>
            </w:tcBorders>
            <w:shd w:val="clear" w:color="000000" w:fill="FFFFFF"/>
          </w:tcPr>
          <w:p w14:paraId="48702013" w14:textId="77777777" w:rsidR="0076262A" w:rsidRPr="004D104E" w:rsidRDefault="005637E1" w:rsidP="00A56662">
            <w:pPr>
              <w:jc w:val="right"/>
              <w:rPr>
                <w:rFonts w:ascii="Calibri" w:hAnsi="Calibri" w:cs="Calibri"/>
                <w:sz w:val="22"/>
                <w:szCs w:val="22"/>
                <w:lang w:eastAsia="bg-BG"/>
              </w:rPr>
            </w:pPr>
            <w:r w:rsidRPr="004D104E">
              <w:rPr>
                <w:rFonts w:ascii="Calibri" w:hAnsi="Calibri" w:cs="Calibri"/>
                <w:sz w:val="22"/>
                <w:szCs w:val="22"/>
                <w:lang w:eastAsia="bg-BG"/>
              </w:rPr>
              <w:t>3</w:t>
            </w:r>
          </w:p>
        </w:tc>
        <w:tc>
          <w:tcPr>
            <w:tcW w:w="1465" w:type="dxa"/>
            <w:tcBorders>
              <w:top w:val="nil"/>
              <w:left w:val="nil"/>
              <w:right w:val="nil"/>
            </w:tcBorders>
            <w:shd w:val="clear" w:color="000000" w:fill="FFFFFF"/>
          </w:tcPr>
          <w:p w14:paraId="108B4AE1" w14:textId="77777777" w:rsidR="0076262A" w:rsidRPr="004D104E" w:rsidRDefault="00452455" w:rsidP="00A56662">
            <w:pPr>
              <w:jc w:val="right"/>
              <w:rPr>
                <w:rFonts w:ascii="Calibri" w:hAnsi="Calibri" w:cs="Calibri"/>
                <w:sz w:val="22"/>
                <w:szCs w:val="22"/>
                <w:lang w:val="bg-BG" w:eastAsia="bg-BG"/>
              </w:rPr>
            </w:pPr>
            <w:r w:rsidRPr="004D104E">
              <w:rPr>
                <w:rFonts w:ascii="Calibri" w:hAnsi="Calibri" w:cs="Calibri"/>
                <w:sz w:val="22"/>
                <w:szCs w:val="22"/>
                <w:lang w:val="bg-BG" w:eastAsia="bg-BG"/>
              </w:rPr>
              <w:t>3</w:t>
            </w:r>
          </w:p>
        </w:tc>
      </w:tr>
      <w:tr w:rsidR="00F1212C" w:rsidRPr="004D104E" w14:paraId="484DA5BA" w14:textId="77777777" w:rsidTr="00534B1A">
        <w:trPr>
          <w:trHeight w:val="182"/>
        </w:trPr>
        <w:tc>
          <w:tcPr>
            <w:tcW w:w="6953" w:type="dxa"/>
            <w:tcBorders>
              <w:top w:val="nil"/>
              <w:left w:val="nil"/>
              <w:bottom w:val="nil"/>
              <w:right w:val="nil"/>
            </w:tcBorders>
            <w:shd w:val="clear" w:color="000000" w:fill="FFFFFF"/>
          </w:tcPr>
          <w:p w14:paraId="662F5B88" w14:textId="77777777" w:rsidR="0076262A" w:rsidRPr="004D104E" w:rsidRDefault="0076262A" w:rsidP="00A56662">
            <w:pPr>
              <w:rPr>
                <w:rFonts w:ascii="Calibri" w:hAnsi="Calibri" w:cs="Calibri"/>
                <w:b/>
                <w:sz w:val="22"/>
                <w:szCs w:val="22"/>
                <w:lang w:eastAsia="bg-BG"/>
              </w:rPr>
            </w:pPr>
            <w:r w:rsidRPr="004D104E">
              <w:rPr>
                <w:rFonts w:ascii="Calibri" w:hAnsi="Calibri" w:cs="Calibri"/>
                <w:b/>
                <w:sz w:val="22"/>
                <w:szCs w:val="22"/>
                <w:lang w:eastAsia="bg-BG"/>
              </w:rPr>
              <w:t>Общо възнаграждения</w:t>
            </w:r>
          </w:p>
        </w:tc>
        <w:tc>
          <w:tcPr>
            <w:tcW w:w="1465" w:type="dxa"/>
            <w:tcBorders>
              <w:top w:val="single" w:sz="2" w:space="0" w:color="auto"/>
              <w:left w:val="nil"/>
              <w:bottom w:val="single" w:sz="2" w:space="0" w:color="auto"/>
              <w:right w:val="nil"/>
            </w:tcBorders>
            <w:shd w:val="clear" w:color="000000" w:fill="FFFFFF"/>
          </w:tcPr>
          <w:p w14:paraId="41D76405" w14:textId="77777777" w:rsidR="0076262A" w:rsidRPr="004D104E" w:rsidRDefault="00A23BA7" w:rsidP="00F76841">
            <w:pPr>
              <w:jc w:val="right"/>
              <w:rPr>
                <w:rFonts w:ascii="Calibri" w:hAnsi="Calibri" w:cs="Calibri"/>
                <w:b/>
                <w:sz w:val="22"/>
                <w:szCs w:val="22"/>
                <w:lang w:val="bg-BG" w:eastAsia="bg-BG"/>
              </w:rPr>
            </w:pPr>
            <w:r w:rsidRPr="004D104E">
              <w:rPr>
                <w:rFonts w:ascii="Calibri" w:hAnsi="Calibri" w:cs="Calibri"/>
                <w:b/>
                <w:sz w:val="22"/>
                <w:szCs w:val="22"/>
                <w:lang w:val="bg-BG" w:eastAsia="bg-BG"/>
              </w:rPr>
              <w:t>2</w:t>
            </w:r>
            <w:r w:rsidR="00F76841" w:rsidRPr="004D104E">
              <w:rPr>
                <w:rFonts w:ascii="Calibri" w:hAnsi="Calibri" w:cs="Calibri"/>
                <w:b/>
                <w:sz w:val="22"/>
                <w:szCs w:val="22"/>
                <w:lang w:val="bg-BG" w:eastAsia="bg-BG"/>
              </w:rPr>
              <w:t>3</w:t>
            </w:r>
          </w:p>
        </w:tc>
        <w:tc>
          <w:tcPr>
            <w:tcW w:w="1465" w:type="dxa"/>
            <w:tcBorders>
              <w:top w:val="single" w:sz="2" w:space="0" w:color="auto"/>
              <w:left w:val="nil"/>
              <w:bottom w:val="single" w:sz="2" w:space="0" w:color="auto"/>
              <w:right w:val="nil"/>
            </w:tcBorders>
            <w:shd w:val="clear" w:color="000000" w:fill="FFFFFF"/>
          </w:tcPr>
          <w:p w14:paraId="7F24F811" w14:textId="77777777" w:rsidR="0076262A" w:rsidRPr="004D104E" w:rsidRDefault="00CB5503" w:rsidP="001E386B">
            <w:pPr>
              <w:jc w:val="right"/>
              <w:rPr>
                <w:rFonts w:ascii="Calibri" w:hAnsi="Calibri" w:cs="Calibri"/>
                <w:b/>
                <w:sz w:val="22"/>
                <w:szCs w:val="22"/>
                <w:lang w:eastAsia="bg-BG"/>
              </w:rPr>
            </w:pPr>
            <w:r w:rsidRPr="004D104E">
              <w:rPr>
                <w:rFonts w:ascii="Calibri" w:hAnsi="Calibri" w:cs="Calibri"/>
                <w:b/>
                <w:sz w:val="22"/>
                <w:szCs w:val="22"/>
                <w:lang w:val="bg-BG" w:eastAsia="bg-BG"/>
              </w:rPr>
              <w:t>22</w:t>
            </w:r>
          </w:p>
        </w:tc>
      </w:tr>
    </w:tbl>
    <w:p w14:paraId="65DBACA8" w14:textId="77777777" w:rsidR="0076262A" w:rsidRPr="004D104E" w:rsidRDefault="0076262A" w:rsidP="0076262A">
      <w:pPr>
        <w:jc w:val="both"/>
        <w:rPr>
          <w:rFonts w:ascii="Calibri" w:hAnsi="Calibri" w:cs="Calibri"/>
          <w:b/>
          <w:sz w:val="22"/>
          <w:szCs w:val="22"/>
          <w:lang w:val="bg-BG"/>
        </w:rPr>
      </w:pPr>
    </w:p>
    <w:p w14:paraId="377B8BF0" w14:textId="77777777" w:rsidR="008B3D21" w:rsidRPr="004D104E" w:rsidRDefault="008B3D21" w:rsidP="008B3D21">
      <w:pPr>
        <w:jc w:val="both"/>
        <w:rPr>
          <w:rFonts w:ascii="Calibri" w:hAnsi="Calibri" w:cs="Calibri"/>
          <w:sz w:val="22"/>
          <w:szCs w:val="22"/>
          <w:lang w:val="bg-BG" w:eastAsia="bg-BG"/>
        </w:rPr>
      </w:pPr>
      <w:r w:rsidRPr="004D104E">
        <w:rPr>
          <w:rFonts w:ascii="Calibri" w:hAnsi="Calibri" w:cs="Calibri"/>
          <w:sz w:val="22"/>
          <w:szCs w:val="22"/>
          <w:lang w:val="bg-BG" w:eastAsia="bg-BG"/>
        </w:rPr>
        <w:t>Членовете на Съвета на директорите са получавали възнаграждения през</w:t>
      </w:r>
      <w:r w:rsidR="002320D1" w:rsidRPr="004D104E">
        <w:rPr>
          <w:rFonts w:ascii="Calibri" w:hAnsi="Calibri" w:cs="Calibri"/>
          <w:sz w:val="22"/>
          <w:szCs w:val="22"/>
          <w:lang w:val="bg-BG" w:eastAsia="bg-BG"/>
        </w:rPr>
        <w:t xml:space="preserve"> периода 01.01.202</w:t>
      </w:r>
      <w:r w:rsidR="00A41BF0" w:rsidRPr="004D104E">
        <w:rPr>
          <w:rFonts w:ascii="Calibri" w:hAnsi="Calibri" w:cs="Calibri"/>
          <w:sz w:val="22"/>
          <w:szCs w:val="22"/>
          <w:lang w:val="bg-BG" w:eastAsia="bg-BG"/>
        </w:rPr>
        <w:t>5</w:t>
      </w:r>
      <w:r w:rsidR="002320D1" w:rsidRPr="004D104E">
        <w:rPr>
          <w:rFonts w:ascii="Calibri" w:hAnsi="Calibri" w:cs="Calibri"/>
          <w:sz w:val="22"/>
          <w:szCs w:val="22"/>
          <w:lang w:val="bg-BG" w:eastAsia="bg-BG"/>
        </w:rPr>
        <w:t>г. – 31.03.</w:t>
      </w:r>
      <w:r w:rsidRPr="004D104E">
        <w:rPr>
          <w:rFonts w:ascii="Calibri" w:hAnsi="Calibri" w:cs="Calibri"/>
          <w:sz w:val="22"/>
          <w:szCs w:val="22"/>
          <w:lang w:val="bg-BG" w:eastAsia="bg-BG"/>
        </w:rPr>
        <w:t>20</w:t>
      </w:r>
      <w:r w:rsidR="002320D1" w:rsidRPr="004D104E">
        <w:rPr>
          <w:rFonts w:ascii="Calibri" w:hAnsi="Calibri" w:cs="Calibri"/>
          <w:sz w:val="22"/>
          <w:szCs w:val="22"/>
          <w:lang w:val="bg-BG" w:eastAsia="bg-BG"/>
        </w:rPr>
        <w:t>2</w:t>
      </w:r>
      <w:r w:rsidR="00A41BF0" w:rsidRPr="004D104E">
        <w:rPr>
          <w:rFonts w:ascii="Calibri" w:hAnsi="Calibri" w:cs="Calibri"/>
          <w:sz w:val="22"/>
          <w:szCs w:val="22"/>
          <w:lang w:val="bg-BG" w:eastAsia="bg-BG"/>
        </w:rPr>
        <w:t>5</w:t>
      </w:r>
      <w:r w:rsidRPr="004D104E">
        <w:rPr>
          <w:rFonts w:ascii="Calibri" w:hAnsi="Calibri" w:cs="Calibri"/>
          <w:sz w:val="22"/>
          <w:szCs w:val="22"/>
          <w:lang w:val="bg-BG" w:eastAsia="bg-BG"/>
        </w:rPr>
        <w:t xml:space="preserve"> г. в размер на </w:t>
      </w:r>
      <w:r w:rsidR="004D104E">
        <w:rPr>
          <w:rFonts w:ascii="Calibri" w:hAnsi="Calibri" w:cs="Calibri"/>
          <w:sz w:val="22"/>
          <w:szCs w:val="22"/>
          <w:lang w:val="bg-BG" w:eastAsia="bg-BG"/>
        </w:rPr>
        <w:t>20</w:t>
      </w:r>
      <w:r w:rsidRPr="004D104E">
        <w:rPr>
          <w:rFonts w:ascii="Calibri" w:hAnsi="Calibri" w:cs="Calibri"/>
          <w:sz w:val="22"/>
          <w:szCs w:val="22"/>
          <w:lang w:val="bg-BG" w:eastAsia="bg-BG"/>
        </w:rPr>
        <w:t xml:space="preserve"> хил.лв. и начислени осигуровки в размер на </w:t>
      </w:r>
      <w:r w:rsidR="00A50600" w:rsidRPr="004D104E">
        <w:rPr>
          <w:rFonts w:ascii="Calibri" w:hAnsi="Calibri" w:cs="Calibri"/>
          <w:sz w:val="22"/>
          <w:szCs w:val="22"/>
          <w:lang w:val="ru-RU" w:eastAsia="bg-BG"/>
        </w:rPr>
        <w:t>3</w:t>
      </w:r>
      <w:r w:rsidRPr="004D104E">
        <w:rPr>
          <w:rFonts w:ascii="Calibri" w:hAnsi="Calibri" w:cs="Calibri"/>
          <w:sz w:val="22"/>
          <w:szCs w:val="22"/>
          <w:lang w:val="bg-BG" w:eastAsia="bg-BG"/>
        </w:rPr>
        <w:t xml:space="preserve"> хил. лв.</w:t>
      </w:r>
    </w:p>
    <w:p w14:paraId="19B4470A" w14:textId="77777777" w:rsidR="001C319C" w:rsidRPr="004D104E" w:rsidRDefault="001C319C" w:rsidP="008B3D21">
      <w:pPr>
        <w:jc w:val="both"/>
        <w:rPr>
          <w:rFonts w:ascii="Calibri" w:hAnsi="Calibri" w:cs="Calibri"/>
          <w:sz w:val="22"/>
          <w:szCs w:val="22"/>
          <w:lang w:val="bg-BG" w:eastAsia="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2131"/>
        <w:gridCol w:w="2131"/>
      </w:tblGrid>
      <w:tr w:rsidR="008B3D21" w:rsidRPr="004D104E" w14:paraId="39B78122" w14:textId="77777777" w:rsidTr="00FA5E5F">
        <w:tc>
          <w:tcPr>
            <w:tcW w:w="2506" w:type="dxa"/>
          </w:tcPr>
          <w:p w14:paraId="3415FDBC" w14:textId="77777777" w:rsidR="008B3D21" w:rsidRPr="004D104E" w:rsidRDefault="008B3D21" w:rsidP="00FA5E5F">
            <w:pPr>
              <w:ind w:left="34" w:hanging="34"/>
              <w:rPr>
                <w:rFonts w:ascii="Calibri" w:hAnsi="Calibri" w:cs="Calibri"/>
                <w:sz w:val="22"/>
                <w:szCs w:val="22"/>
                <w:lang w:val="bg-BG" w:eastAsia="bg-BG"/>
              </w:rPr>
            </w:pPr>
          </w:p>
        </w:tc>
        <w:tc>
          <w:tcPr>
            <w:tcW w:w="2131" w:type="dxa"/>
          </w:tcPr>
          <w:p w14:paraId="4AB3EA7D" w14:textId="77777777" w:rsidR="008B3D21" w:rsidRPr="004D104E" w:rsidRDefault="008B3D21" w:rsidP="00CB5503">
            <w:pPr>
              <w:ind w:left="34" w:hanging="34"/>
              <w:rPr>
                <w:rFonts w:ascii="Calibri" w:hAnsi="Calibri" w:cs="Calibri"/>
                <w:b/>
                <w:sz w:val="22"/>
                <w:szCs w:val="22"/>
                <w:lang w:val="bg-BG" w:eastAsia="bg-BG"/>
              </w:rPr>
            </w:pPr>
            <w:r w:rsidRPr="004D104E">
              <w:rPr>
                <w:rFonts w:ascii="Calibri" w:hAnsi="Calibri" w:cs="Calibri"/>
                <w:b/>
                <w:sz w:val="22"/>
                <w:szCs w:val="22"/>
                <w:lang w:val="bg-BG" w:eastAsia="bg-BG"/>
              </w:rPr>
              <w:t>Към 31.</w:t>
            </w:r>
            <w:r w:rsidR="00904F83" w:rsidRPr="004D104E">
              <w:rPr>
                <w:rFonts w:ascii="Calibri" w:hAnsi="Calibri" w:cs="Calibri"/>
                <w:b/>
                <w:sz w:val="22"/>
                <w:szCs w:val="22"/>
                <w:lang w:val="bg-BG" w:eastAsia="bg-BG"/>
              </w:rPr>
              <w:t>03</w:t>
            </w:r>
            <w:r w:rsidRPr="004D104E">
              <w:rPr>
                <w:rFonts w:ascii="Calibri" w:hAnsi="Calibri" w:cs="Calibri"/>
                <w:b/>
                <w:sz w:val="22"/>
                <w:szCs w:val="22"/>
                <w:lang w:val="bg-BG" w:eastAsia="bg-BG"/>
              </w:rPr>
              <w:t>.20</w:t>
            </w:r>
            <w:r w:rsidR="002320D1" w:rsidRPr="004D104E">
              <w:rPr>
                <w:rFonts w:ascii="Calibri" w:hAnsi="Calibri" w:cs="Calibri"/>
                <w:b/>
                <w:sz w:val="22"/>
                <w:szCs w:val="22"/>
                <w:lang w:val="bg-BG" w:eastAsia="bg-BG"/>
              </w:rPr>
              <w:t>2</w:t>
            </w:r>
            <w:r w:rsidR="00CB5503" w:rsidRPr="004D104E">
              <w:rPr>
                <w:rFonts w:ascii="Calibri" w:hAnsi="Calibri" w:cs="Calibri"/>
                <w:b/>
                <w:sz w:val="22"/>
                <w:szCs w:val="22"/>
                <w:lang w:val="bg-BG" w:eastAsia="bg-BG"/>
              </w:rPr>
              <w:t>5</w:t>
            </w:r>
            <w:r w:rsidRPr="004D104E">
              <w:rPr>
                <w:rFonts w:ascii="Calibri" w:hAnsi="Calibri" w:cs="Calibri"/>
                <w:b/>
                <w:sz w:val="22"/>
                <w:szCs w:val="22"/>
                <w:lang w:val="bg-BG" w:eastAsia="bg-BG"/>
              </w:rPr>
              <w:t xml:space="preserve"> г.</w:t>
            </w:r>
          </w:p>
        </w:tc>
        <w:tc>
          <w:tcPr>
            <w:tcW w:w="2131" w:type="dxa"/>
          </w:tcPr>
          <w:p w14:paraId="7337AB67" w14:textId="77777777" w:rsidR="008B3D21" w:rsidRPr="004D104E" w:rsidRDefault="008B3D21" w:rsidP="00CB5503">
            <w:pPr>
              <w:ind w:left="34" w:hanging="34"/>
              <w:rPr>
                <w:rFonts w:ascii="Calibri" w:hAnsi="Calibri" w:cs="Calibri"/>
                <w:b/>
                <w:sz w:val="22"/>
                <w:szCs w:val="22"/>
                <w:lang w:val="bg-BG" w:eastAsia="bg-BG"/>
              </w:rPr>
            </w:pPr>
            <w:r w:rsidRPr="004D104E">
              <w:rPr>
                <w:rFonts w:ascii="Calibri" w:hAnsi="Calibri" w:cs="Calibri"/>
                <w:b/>
                <w:sz w:val="22"/>
                <w:szCs w:val="22"/>
                <w:lang w:val="bg-BG" w:eastAsia="bg-BG"/>
              </w:rPr>
              <w:t>Към 31.</w:t>
            </w:r>
            <w:r w:rsidR="002D217E" w:rsidRPr="004D104E">
              <w:rPr>
                <w:rFonts w:ascii="Calibri" w:hAnsi="Calibri" w:cs="Calibri"/>
                <w:b/>
                <w:sz w:val="22"/>
                <w:szCs w:val="22"/>
                <w:lang w:val="bg-BG" w:eastAsia="bg-BG"/>
              </w:rPr>
              <w:t>03</w:t>
            </w:r>
            <w:r w:rsidRPr="004D104E">
              <w:rPr>
                <w:rFonts w:ascii="Calibri" w:hAnsi="Calibri" w:cs="Calibri"/>
                <w:b/>
                <w:sz w:val="22"/>
                <w:szCs w:val="22"/>
                <w:lang w:val="bg-BG" w:eastAsia="bg-BG"/>
              </w:rPr>
              <w:t>.20</w:t>
            </w:r>
            <w:r w:rsidR="002D217E" w:rsidRPr="004D104E">
              <w:rPr>
                <w:rFonts w:ascii="Calibri" w:hAnsi="Calibri" w:cs="Calibri"/>
                <w:b/>
                <w:sz w:val="22"/>
                <w:szCs w:val="22"/>
                <w:lang w:val="bg-BG" w:eastAsia="bg-BG"/>
              </w:rPr>
              <w:t>2</w:t>
            </w:r>
            <w:r w:rsidR="00CB5503" w:rsidRPr="004D104E">
              <w:rPr>
                <w:rFonts w:ascii="Calibri" w:hAnsi="Calibri" w:cs="Calibri"/>
                <w:b/>
                <w:sz w:val="22"/>
                <w:szCs w:val="22"/>
                <w:lang w:val="bg-BG" w:eastAsia="bg-BG"/>
              </w:rPr>
              <w:t>4</w:t>
            </w:r>
            <w:r w:rsidRPr="004D104E">
              <w:rPr>
                <w:rFonts w:ascii="Calibri" w:hAnsi="Calibri" w:cs="Calibri"/>
                <w:b/>
                <w:sz w:val="22"/>
                <w:szCs w:val="22"/>
                <w:lang w:val="bg-BG" w:eastAsia="bg-BG"/>
              </w:rPr>
              <w:t xml:space="preserve"> г.</w:t>
            </w:r>
          </w:p>
        </w:tc>
      </w:tr>
      <w:tr w:rsidR="008B3D21" w:rsidRPr="004D104E" w14:paraId="7F269949" w14:textId="77777777" w:rsidTr="00FA5E5F">
        <w:tc>
          <w:tcPr>
            <w:tcW w:w="2506" w:type="dxa"/>
          </w:tcPr>
          <w:p w14:paraId="4FE1D2C9" w14:textId="77777777" w:rsidR="008B3D21" w:rsidRPr="004D104E" w:rsidRDefault="008B3D21" w:rsidP="00FA5E5F">
            <w:pPr>
              <w:ind w:left="34" w:hanging="34"/>
              <w:rPr>
                <w:rFonts w:ascii="Calibri" w:hAnsi="Calibri" w:cs="Calibri"/>
                <w:sz w:val="22"/>
                <w:szCs w:val="22"/>
                <w:lang w:val="bg-BG" w:eastAsia="bg-BG"/>
              </w:rPr>
            </w:pPr>
            <w:r w:rsidRPr="004D104E">
              <w:rPr>
                <w:rFonts w:ascii="Calibri" w:hAnsi="Calibri" w:cs="Calibri"/>
                <w:sz w:val="22"/>
                <w:szCs w:val="22"/>
                <w:lang w:val="bg-BG" w:eastAsia="bg-BG"/>
              </w:rPr>
              <w:t>Пеци Пецев</w:t>
            </w:r>
          </w:p>
        </w:tc>
        <w:tc>
          <w:tcPr>
            <w:tcW w:w="2131" w:type="dxa"/>
          </w:tcPr>
          <w:p w14:paraId="25605644" w14:textId="77777777" w:rsidR="008B3D21" w:rsidRPr="004D104E" w:rsidRDefault="008B3D21" w:rsidP="001C3214">
            <w:pPr>
              <w:ind w:left="34" w:hanging="34"/>
              <w:jc w:val="center"/>
              <w:rPr>
                <w:rFonts w:ascii="Calibri" w:hAnsi="Calibri" w:cs="Calibri"/>
                <w:sz w:val="22"/>
                <w:szCs w:val="22"/>
                <w:lang w:val="bg-BG" w:eastAsia="bg-BG"/>
              </w:rPr>
            </w:pPr>
            <w:r w:rsidRPr="004D104E">
              <w:rPr>
                <w:rFonts w:ascii="Calibri" w:hAnsi="Calibri" w:cs="Calibri"/>
                <w:sz w:val="22"/>
                <w:szCs w:val="22"/>
                <w:lang w:val="bg-BG" w:eastAsia="bg-BG"/>
              </w:rPr>
              <w:t xml:space="preserve">         </w:t>
            </w:r>
            <w:r w:rsidRPr="004D104E">
              <w:rPr>
                <w:rFonts w:ascii="Calibri" w:hAnsi="Calibri" w:cs="Calibri"/>
                <w:sz w:val="22"/>
                <w:szCs w:val="22"/>
                <w:lang w:val="en-CA" w:eastAsia="bg-BG"/>
              </w:rPr>
              <w:t xml:space="preserve"> </w:t>
            </w:r>
            <w:r w:rsidRPr="004D104E">
              <w:rPr>
                <w:rFonts w:ascii="Calibri" w:hAnsi="Calibri" w:cs="Calibri"/>
                <w:sz w:val="22"/>
                <w:szCs w:val="22"/>
                <w:lang w:val="bg-BG" w:eastAsia="bg-BG"/>
              </w:rPr>
              <w:t xml:space="preserve">    </w:t>
            </w:r>
            <w:r w:rsidR="001C3214" w:rsidRPr="004D104E">
              <w:rPr>
                <w:rFonts w:ascii="Calibri" w:hAnsi="Calibri" w:cs="Calibri"/>
                <w:sz w:val="22"/>
                <w:szCs w:val="22"/>
                <w:lang w:val="bg-BG" w:eastAsia="bg-BG"/>
              </w:rPr>
              <w:t>3</w:t>
            </w:r>
            <w:r w:rsidRPr="004D104E">
              <w:rPr>
                <w:rFonts w:ascii="Calibri" w:hAnsi="Calibri" w:cs="Calibri"/>
                <w:sz w:val="22"/>
                <w:szCs w:val="22"/>
                <w:lang w:val="bg-BG" w:eastAsia="bg-BG"/>
              </w:rPr>
              <w:t xml:space="preserve"> хил. лв.</w:t>
            </w:r>
          </w:p>
        </w:tc>
        <w:tc>
          <w:tcPr>
            <w:tcW w:w="2131" w:type="dxa"/>
          </w:tcPr>
          <w:p w14:paraId="7BDA4218" w14:textId="77777777" w:rsidR="008B3D21" w:rsidRPr="004D104E" w:rsidRDefault="002D217E" w:rsidP="002D217E">
            <w:pPr>
              <w:ind w:left="34" w:hanging="34"/>
              <w:jc w:val="center"/>
              <w:rPr>
                <w:rFonts w:ascii="Calibri" w:hAnsi="Calibri" w:cs="Calibri"/>
                <w:sz w:val="22"/>
                <w:szCs w:val="22"/>
                <w:lang w:val="bg-BG" w:eastAsia="bg-BG"/>
              </w:rPr>
            </w:pPr>
            <w:r w:rsidRPr="004D104E">
              <w:rPr>
                <w:rFonts w:ascii="Calibri" w:hAnsi="Calibri" w:cs="Calibri"/>
                <w:sz w:val="22"/>
                <w:szCs w:val="22"/>
                <w:lang w:val="bg-BG" w:eastAsia="bg-BG"/>
              </w:rPr>
              <w:t xml:space="preserve">              2</w:t>
            </w:r>
            <w:r w:rsidR="008B3D21" w:rsidRPr="004D104E">
              <w:rPr>
                <w:rFonts w:ascii="Calibri" w:hAnsi="Calibri" w:cs="Calibri"/>
                <w:sz w:val="22"/>
                <w:szCs w:val="22"/>
                <w:lang w:val="bg-BG" w:eastAsia="bg-BG"/>
              </w:rPr>
              <w:t xml:space="preserve"> хил. лв.</w:t>
            </w:r>
          </w:p>
        </w:tc>
      </w:tr>
      <w:tr w:rsidR="008B3D21" w:rsidRPr="004D104E" w14:paraId="091D21C7" w14:textId="77777777" w:rsidTr="00FA5E5F">
        <w:trPr>
          <w:trHeight w:val="329"/>
        </w:trPr>
        <w:tc>
          <w:tcPr>
            <w:tcW w:w="2506" w:type="dxa"/>
          </w:tcPr>
          <w:p w14:paraId="06D38E6B" w14:textId="77777777" w:rsidR="008B3D21" w:rsidRPr="004D104E" w:rsidRDefault="008B3D21" w:rsidP="00FA5E5F">
            <w:pPr>
              <w:ind w:left="34" w:hanging="34"/>
              <w:rPr>
                <w:rFonts w:ascii="Calibri" w:hAnsi="Calibri" w:cs="Calibri"/>
                <w:sz w:val="22"/>
                <w:szCs w:val="22"/>
                <w:lang w:val="bg-BG" w:eastAsia="bg-BG"/>
              </w:rPr>
            </w:pPr>
            <w:r w:rsidRPr="004D104E">
              <w:rPr>
                <w:rFonts w:ascii="Calibri" w:hAnsi="Calibri" w:cs="Calibri"/>
                <w:sz w:val="22"/>
                <w:szCs w:val="22"/>
                <w:lang w:val="bg-BG" w:eastAsia="bg-BG"/>
              </w:rPr>
              <w:t>Михаела Михова</w:t>
            </w:r>
          </w:p>
        </w:tc>
        <w:tc>
          <w:tcPr>
            <w:tcW w:w="2131" w:type="dxa"/>
          </w:tcPr>
          <w:p w14:paraId="7D0B4CF3" w14:textId="77777777" w:rsidR="008B3D21" w:rsidRPr="004D104E" w:rsidRDefault="008B3D21" w:rsidP="00A23BA7">
            <w:pPr>
              <w:ind w:left="34" w:hanging="34"/>
              <w:jc w:val="center"/>
              <w:rPr>
                <w:rFonts w:ascii="Calibri" w:hAnsi="Calibri" w:cs="Calibri"/>
                <w:sz w:val="22"/>
                <w:szCs w:val="22"/>
                <w:lang w:val="bg-BG" w:eastAsia="bg-BG"/>
              </w:rPr>
            </w:pPr>
            <w:r w:rsidRPr="004D104E">
              <w:rPr>
                <w:rFonts w:ascii="Calibri" w:hAnsi="Calibri" w:cs="Calibri"/>
                <w:sz w:val="22"/>
                <w:szCs w:val="22"/>
                <w:lang w:val="bg-BG" w:eastAsia="bg-BG"/>
              </w:rPr>
              <w:t xml:space="preserve">              </w:t>
            </w:r>
            <w:r w:rsidR="00A23BA7" w:rsidRPr="004D104E">
              <w:rPr>
                <w:rFonts w:ascii="Calibri" w:hAnsi="Calibri" w:cs="Calibri"/>
                <w:sz w:val="22"/>
                <w:szCs w:val="22"/>
                <w:lang w:val="bg-BG" w:eastAsia="bg-BG"/>
              </w:rPr>
              <w:t>3</w:t>
            </w:r>
            <w:r w:rsidRPr="004D104E">
              <w:rPr>
                <w:rFonts w:ascii="Calibri" w:hAnsi="Calibri" w:cs="Calibri"/>
                <w:sz w:val="22"/>
                <w:szCs w:val="22"/>
                <w:lang w:val="bg-BG" w:eastAsia="bg-BG"/>
              </w:rPr>
              <w:t> хил. лв.</w:t>
            </w:r>
          </w:p>
        </w:tc>
        <w:tc>
          <w:tcPr>
            <w:tcW w:w="2131" w:type="dxa"/>
          </w:tcPr>
          <w:p w14:paraId="3593FB51" w14:textId="77777777" w:rsidR="008B3D21" w:rsidRPr="004D104E" w:rsidRDefault="008B3D21" w:rsidP="002D217E">
            <w:pPr>
              <w:ind w:left="34" w:hanging="34"/>
              <w:jc w:val="center"/>
              <w:rPr>
                <w:rFonts w:ascii="Calibri" w:hAnsi="Calibri" w:cs="Calibri"/>
                <w:sz w:val="22"/>
                <w:szCs w:val="22"/>
                <w:lang w:val="bg-BG" w:eastAsia="bg-BG"/>
              </w:rPr>
            </w:pPr>
            <w:r w:rsidRPr="004D104E">
              <w:rPr>
                <w:rFonts w:ascii="Calibri" w:hAnsi="Calibri" w:cs="Calibri"/>
                <w:sz w:val="22"/>
                <w:szCs w:val="22"/>
                <w:lang w:val="bg-BG" w:eastAsia="bg-BG"/>
              </w:rPr>
              <w:t xml:space="preserve">              </w:t>
            </w:r>
            <w:r w:rsidR="002D217E" w:rsidRPr="004D104E">
              <w:rPr>
                <w:rFonts w:ascii="Calibri" w:hAnsi="Calibri" w:cs="Calibri"/>
                <w:sz w:val="22"/>
                <w:szCs w:val="22"/>
                <w:lang w:val="bg-BG" w:eastAsia="bg-BG"/>
              </w:rPr>
              <w:t>2</w:t>
            </w:r>
            <w:r w:rsidRPr="004D104E">
              <w:rPr>
                <w:rFonts w:ascii="Calibri" w:hAnsi="Calibri" w:cs="Calibri"/>
                <w:sz w:val="22"/>
                <w:szCs w:val="22"/>
                <w:lang w:val="bg-BG" w:eastAsia="bg-BG"/>
              </w:rPr>
              <w:t> хил. лв.</w:t>
            </w:r>
          </w:p>
        </w:tc>
      </w:tr>
      <w:tr w:rsidR="002320D1" w:rsidRPr="00E07FF7" w14:paraId="387F068E" w14:textId="77777777" w:rsidTr="00FA5E5F">
        <w:trPr>
          <w:trHeight w:val="329"/>
        </w:trPr>
        <w:tc>
          <w:tcPr>
            <w:tcW w:w="2506" w:type="dxa"/>
          </w:tcPr>
          <w:p w14:paraId="3DA5907B" w14:textId="77777777" w:rsidR="002320D1" w:rsidRPr="004D104E" w:rsidRDefault="008B0FAD" w:rsidP="00FA5E5F">
            <w:pPr>
              <w:ind w:left="34" w:hanging="34"/>
              <w:rPr>
                <w:rFonts w:ascii="Calibri" w:hAnsi="Calibri" w:cs="Calibri"/>
                <w:sz w:val="22"/>
                <w:szCs w:val="22"/>
                <w:lang w:val="bg-BG" w:eastAsia="bg-BG"/>
              </w:rPr>
            </w:pPr>
            <w:r w:rsidRPr="004D104E">
              <w:rPr>
                <w:rFonts w:ascii="Calibri" w:hAnsi="Calibri" w:cs="Calibri"/>
                <w:sz w:val="22"/>
                <w:szCs w:val="22"/>
                <w:lang w:val="bg-BG" w:eastAsia="bg-BG"/>
              </w:rPr>
              <w:t>Валентин</w:t>
            </w:r>
            <w:r w:rsidR="002320D1" w:rsidRPr="004D104E">
              <w:rPr>
                <w:rFonts w:ascii="Calibri" w:hAnsi="Calibri" w:cs="Calibri"/>
                <w:sz w:val="22"/>
                <w:szCs w:val="22"/>
                <w:lang w:val="bg-BG" w:eastAsia="bg-BG"/>
              </w:rPr>
              <w:t xml:space="preserve">  </w:t>
            </w:r>
            <w:r w:rsidRPr="004D104E">
              <w:rPr>
                <w:rFonts w:ascii="Calibri" w:hAnsi="Calibri" w:cs="Calibri"/>
                <w:sz w:val="22"/>
                <w:szCs w:val="22"/>
                <w:lang w:val="bg-BG" w:eastAsia="bg-BG"/>
              </w:rPr>
              <w:t>Стоилов</w:t>
            </w:r>
          </w:p>
        </w:tc>
        <w:tc>
          <w:tcPr>
            <w:tcW w:w="2131" w:type="dxa"/>
          </w:tcPr>
          <w:p w14:paraId="13A49993" w14:textId="77777777" w:rsidR="002320D1" w:rsidRPr="004D104E" w:rsidRDefault="002320D1" w:rsidP="00EA0295">
            <w:pPr>
              <w:ind w:left="34" w:hanging="34"/>
              <w:jc w:val="center"/>
              <w:rPr>
                <w:rFonts w:ascii="Calibri" w:hAnsi="Calibri" w:cs="Calibri"/>
                <w:sz w:val="22"/>
                <w:szCs w:val="22"/>
                <w:lang w:val="bg-BG" w:eastAsia="bg-BG"/>
              </w:rPr>
            </w:pPr>
            <w:r w:rsidRPr="004D104E">
              <w:rPr>
                <w:rFonts w:ascii="Calibri" w:hAnsi="Calibri" w:cs="Calibri"/>
                <w:sz w:val="22"/>
                <w:szCs w:val="22"/>
                <w:lang w:val="bg-BG" w:eastAsia="bg-BG"/>
              </w:rPr>
              <w:t xml:space="preserve">            </w:t>
            </w:r>
            <w:r w:rsidR="00BE0845" w:rsidRPr="004D104E">
              <w:rPr>
                <w:rFonts w:ascii="Calibri" w:hAnsi="Calibri" w:cs="Calibri"/>
                <w:sz w:val="22"/>
                <w:szCs w:val="22"/>
                <w:lang w:val="bg-BG" w:eastAsia="bg-BG"/>
              </w:rPr>
              <w:t xml:space="preserve">   </w:t>
            </w:r>
            <w:r w:rsidR="00EA0295" w:rsidRPr="004D104E">
              <w:rPr>
                <w:rFonts w:ascii="Calibri" w:hAnsi="Calibri" w:cs="Calibri"/>
                <w:sz w:val="22"/>
                <w:szCs w:val="22"/>
                <w:lang w:eastAsia="bg-BG"/>
              </w:rPr>
              <w:t>14</w:t>
            </w:r>
            <w:r w:rsidRPr="004D104E">
              <w:rPr>
                <w:rFonts w:ascii="Calibri" w:hAnsi="Calibri" w:cs="Calibri"/>
                <w:sz w:val="22"/>
                <w:szCs w:val="22"/>
                <w:lang w:val="bg-BG" w:eastAsia="bg-BG"/>
              </w:rPr>
              <w:t> хил. лв.</w:t>
            </w:r>
          </w:p>
        </w:tc>
        <w:tc>
          <w:tcPr>
            <w:tcW w:w="2131" w:type="dxa"/>
          </w:tcPr>
          <w:p w14:paraId="2CA45C8B" w14:textId="77777777" w:rsidR="002320D1" w:rsidRPr="00E07FF7" w:rsidRDefault="002D217E" w:rsidP="00AC06E3">
            <w:pPr>
              <w:ind w:left="34" w:hanging="34"/>
              <w:jc w:val="center"/>
              <w:rPr>
                <w:rFonts w:ascii="Calibri" w:hAnsi="Calibri" w:cs="Calibri"/>
                <w:sz w:val="22"/>
                <w:szCs w:val="22"/>
                <w:lang w:val="bg-BG" w:eastAsia="bg-BG"/>
              </w:rPr>
            </w:pPr>
            <w:r w:rsidRPr="004D104E">
              <w:rPr>
                <w:rFonts w:ascii="Calibri" w:hAnsi="Calibri" w:cs="Calibri"/>
                <w:sz w:val="22"/>
                <w:szCs w:val="22"/>
                <w:lang w:val="bg-BG" w:eastAsia="bg-BG"/>
              </w:rPr>
              <w:t xml:space="preserve">              </w:t>
            </w:r>
            <w:r w:rsidR="00AC06E3" w:rsidRPr="004D104E">
              <w:rPr>
                <w:rFonts w:ascii="Calibri" w:hAnsi="Calibri" w:cs="Calibri"/>
                <w:sz w:val="22"/>
                <w:szCs w:val="22"/>
                <w:lang w:val="bg-BG" w:eastAsia="bg-BG"/>
              </w:rPr>
              <w:t>14</w:t>
            </w:r>
            <w:r w:rsidR="002320D1" w:rsidRPr="004D104E">
              <w:rPr>
                <w:rFonts w:ascii="Calibri" w:hAnsi="Calibri" w:cs="Calibri"/>
                <w:sz w:val="22"/>
                <w:szCs w:val="22"/>
                <w:lang w:val="bg-BG" w:eastAsia="bg-BG"/>
              </w:rPr>
              <w:t> хил. лв.</w:t>
            </w:r>
          </w:p>
        </w:tc>
      </w:tr>
    </w:tbl>
    <w:p w14:paraId="7C2B490D" w14:textId="77777777" w:rsidR="00EB7AFD" w:rsidRPr="00E07FF7" w:rsidRDefault="00EB7AFD" w:rsidP="00AE6E28">
      <w:pPr>
        <w:pStyle w:val="Heading2"/>
        <w:numPr>
          <w:ilvl w:val="0"/>
          <w:numId w:val="8"/>
        </w:numPr>
        <w:spacing w:before="120" w:after="120" w:line="260" w:lineRule="atLeast"/>
        <w:rPr>
          <w:rFonts w:ascii="Calibri" w:hAnsi="Calibri" w:cs="Calibri"/>
          <w:i w:val="0"/>
          <w:sz w:val="22"/>
          <w:szCs w:val="22"/>
          <w:lang w:val="bg-BG"/>
        </w:rPr>
      </w:pPr>
      <w:bookmarkStart w:id="21" w:name="_Ref248867100"/>
      <w:r w:rsidRPr="004A7ED8">
        <w:rPr>
          <w:rFonts w:ascii="Calibri" w:hAnsi="Calibri" w:cs="Calibri"/>
          <w:bCs w:val="0"/>
          <w:i w:val="0"/>
          <w:iCs w:val="0"/>
          <w:sz w:val="22"/>
          <w:szCs w:val="22"/>
          <w:lang w:val="bg-BG" w:eastAsia="en-US"/>
        </w:rPr>
        <w:t>Р</w:t>
      </w:r>
      <w:r w:rsidR="00E22B73" w:rsidRPr="004A7ED8">
        <w:rPr>
          <w:rFonts w:ascii="Calibri" w:hAnsi="Calibri" w:cs="Calibri"/>
          <w:bCs w:val="0"/>
          <w:i w:val="0"/>
          <w:iCs w:val="0"/>
          <w:sz w:val="22"/>
          <w:szCs w:val="22"/>
          <w:lang w:val="bg-BG" w:eastAsia="en-US"/>
        </w:rPr>
        <w:t>АЗЧЕТИ</w:t>
      </w:r>
      <w:r w:rsidRPr="004A7ED8">
        <w:rPr>
          <w:rFonts w:ascii="Calibri" w:hAnsi="Calibri" w:cs="Calibri"/>
          <w:bCs w:val="0"/>
          <w:i w:val="0"/>
          <w:iCs w:val="0"/>
          <w:sz w:val="22"/>
          <w:szCs w:val="22"/>
          <w:lang w:val="bg-BG" w:eastAsia="en-US"/>
        </w:rPr>
        <w:t xml:space="preserve"> </w:t>
      </w:r>
      <w:r w:rsidR="00E22B73" w:rsidRPr="004A7ED8">
        <w:rPr>
          <w:rFonts w:ascii="Calibri" w:hAnsi="Calibri" w:cs="Calibri"/>
          <w:bCs w:val="0"/>
          <w:i w:val="0"/>
          <w:iCs w:val="0"/>
          <w:sz w:val="22"/>
          <w:szCs w:val="22"/>
          <w:lang w:val="bg-BG" w:eastAsia="en-US"/>
        </w:rPr>
        <w:t>СЪС</w:t>
      </w:r>
      <w:r w:rsidRPr="004A7ED8">
        <w:rPr>
          <w:rFonts w:ascii="Calibri" w:hAnsi="Calibri" w:cs="Calibri"/>
          <w:bCs w:val="0"/>
          <w:i w:val="0"/>
          <w:iCs w:val="0"/>
          <w:sz w:val="22"/>
          <w:szCs w:val="22"/>
          <w:lang w:val="bg-BG" w:eastAsia="en-US"/>
        </w:rPr>
        <w:t xml:space="preserve"> </w:t>
      </w:r>
      <w:r w:rsidR="00E22B73" w:rsidRPr="004A7ED8">
        <w:rPr>
          <w:rFonts w:ascii="Calibri" w:hAnsi="Calibri" w:cs="Calibri"/>
          <w:bCs w:val="0"/>
          <w:i w:val="0"/>
          <w:iCs w:val="0"/>
          <w:sz w:val="22"/>
          <w:szCs w:val="22"/>
          <w:lang w:val="bg-BG" w:eastAsia="en-US"/>
        </w:rPr>
        <w:t>СВЪРЗАНИ</w:t>
      </w:r>
      <w:r w:rsidRPr="004A7ED8">
        <w:rPr>
          <w:rFonts w:ascii="Calibri" w:hAnsi="Calibri" w:cs="Calibri"/>
          <w:bCs w:val="0"/>
          <w:i w:val="0"/>
          <w:iCs w:val="0"/>
          <w:sz w:val="22"/>
          <w:szCs w:val="22"/>
          <w:lang w:val="bg-BG" w:eastAsia="en-US"/>
        </w:rPr>
        <w:t xml:space="preserve"> </w:t>
      </w:r>
      <w:r w:rsidR="00E22B73" w:rsidRPr="004A7ED8">
        <w:rPr>
          <w:rFonts w:ascii="Calibri" w:hAnsi="Calibri" w:cs="Calibri"/>
          <w:bCs w:val="0"/>
          <w:i w:val="0"/>
          <w:iCs w:val="0"/>
          <w:sz w:val="22"/>
          <w:szCs w:val="22"/>
          <w:lang w:val="bg-BG" w:eastAsia="en-US"/>
        </w:rPr>
        <w:t>ЛИЦА</w:t>
      </w:r>
      <w:r w:rsidRPr="004A7ED8">
        <w:rPr>
          <w:rFonts w:ascii="Calibri" w:hAnsi="Calibri" w:cs="Calibri"/>
          <w:bCs w:val="0"/>
          <w:i w:val="0"/>
          <w:iCs w:val="0"/>
          <w:sz w:val="22"/>
          <w:szCs w:val="22"/>
          <w:lang w:val="bg-BG" w:eastAsia="en-US"/>
        </w:rPr>
        <w:t xml:space="preserve"> </w:t>
      </w:r>
      <w:r w:rsidR="00E22B73" w:rsidRPr="004A7ED8">
        <w:rPr>
          <w:rFonts w:ascii="Calibri" w:hAnsi="Calibri" w:cs="Calibri"/>
          <w:bCs w:val="0"/>
          <w:i w:val="0"/>
          <w:iCs w:val="0"/>
          <w:sz w:val="22"/>
          <w:szCs w:val="22"/>
          <w:lang w:val="bg-BG" w:eastAsia="en-US"/>
        </w:rPr>
        <w:t>В</w:t>
      </w:r>
      <w:r w:rsidRPr="004A7ED8">
        <w:rPr>
          <w:rFonts w:ascii="Calibri" w:hAnsi="Calibri" w:cs="Calibri"/>
          <w:bCs w:val="0"/>
          <w:i w:val="0"/>
          <w:iCs w:val="0"/>
          <w:sz w:val="22"/>
          <w:szCs w:val="22"/>
          <w:lang w:val="bg-BG" w:eastAsia="en-US"/>
        </w:rPr>
        <w:t xml:space="preserve"> </w:t>
      </w:r>
      <w:r w:rsidR="00E22B73" w:rsidRPr="004A7ED8">
        <w:rPr>
          <w:rFonts w:ascii="Calibri" w:hAnsi="Calibri" w:cs="Calibri"/>
          <w:bCs w:val="0"/>
          <w:i w:val="0"/>
          <w:iCs w:val="0"/>
          <w:sz w:val="22"/>
          <w:szCs w:val="22"/>
          <w:lang w:val="bg-BG" w:eastAsia="en-US"/>
        </w:rPr>
        <w:t>КРАЯ</w:t>
      </w:r>
      <w:r w:rsidRPr="004A7ED8">
        <w:rPr>
          <w:rFonts w:ascii="Calibri" w:hAnsi="Calibri" w:cs="Calibri"/>
          <w:bCs w:val="0"/>
          <w:i w:val="0"/>
          <w:iCs w:val="0"/>
          <w:sz w:val="22"/>
          <w:szCs w:val="22"/>
          <w:lang w:val="bg-BG" w:eastAsia="en-US"/>
        </w:rPr>
        <w:t xml:space="preserve"> </w:t>
      </w:r>
      <w:r w:rsidR="00E22B73" w:rsidRPr="004A7ED8">
        <w:rPr>
          <w:rFonts w:ascii="Calibri" w:hAnsi="Calibri" w:cs="Calibri"/>
          <w:bCs w:val="0"/>
          <w:i w:val="0"/>
          <w:iCs w:val="0"/>
          <w:sz w:val="22"/>
          <w:szCs w:val="22"/>
          <w:lang w:val="bg-BG" w:eastAsia="en-US"/>
        </w:rPr>
        <w:t>НА</w:t>
      </w:r>
      <w:r w:rsidRPr="004A7ED8">
        <w:rPr>
          <w:rFonts w:ascii="Calibri" w:hAnsi="Calibri" w:cs="Calibri"/>
          <w:bCs w:val="0"/>
          <w:i w:val="0"/>
          <w:iCs w:val="0"/>
          <w:sz w:val="22"/>
          <w:szCs w:val="22"/>
          <w:lang w:val="bg-BG" w:eastAsia="en-US"/>
        </w:rPr>
        <w:t xml:space="preserve"> </w:t>
      </w:r>
      <w:bookmarkEnd w:id="21"/>
      <w:r w:rsidR="00E22B73" w:rsidRPr="004A7ED8">
        <w:rPr>
          <w:rFonts w:ascii="Calibri" w:hAnsi="Calibri" w:cs="Calibri"/>
          <w:bCs w:val="0"/>
          <w:i w:val="0"/>
          <w:iCs w:val="0"/>
          <w:sz w:val="22"/>
          <w:szCs w:val="22"/>
          <w:lang w:val="bg-BG" w:eastAsia="en-US"/>
        </w:rPr>
        <w:t>ПЕРИОДА</w:t>
      </w:r>
    </w:p>
    <w:tbl>
      <w:tblPr>
        <w:tblW w:w="9122" w:type="dxa"/>
        <w:shd w:val="clear" w:color="auto" w:fill="FFFFFF"/>
        <w:tblLook w:val="0000" w:firstRow="0" w:lastRow="0" w:firstColumn="0" w:lastColumn="0" w:noHBand="0" w:noVBand="0"/>
      </w:tblPr>
      <w:tblGrid>
        <w:gridCol w:w="6438"/>
        <w:gridCol w:w="1366"/>
        <w:gridCol w:w="1318"/>
      </w:tblGrid>
      <w:tr w:rsidR="00417B21" w:rsidRPr="00E07FF7" w14:paraId="03A3E937" w14:textId="77777777" w:rsidTr="00FB44A4">
        <w:trPr>
          <w:trHeight w:val="181"/>
        </w:trPr>
        <w:tc>
          <w:tcPr>
            <w:tcW w:w="6438" w:type="dxa"/>
            <w:shd w:val="clear" w:color="auto" w:fill="FFFFFF"/>
          </w:tcPr>
          <w:p w14:paraId="239E8544" w14:textId="77777777" w:rsidR="00417B21" w:rsidRPr="00E07FF7" w:rsidRDefault="00417B21" w:rsidP="00E40693">
            <w:pPr>
              <w:autoSpaceDE w:val="0"/>
              <w:autoSpaceDN w:val="0"/>
              <w:adjustRightInd w:val="0"/>
              <w:rPr>
                <w:rFonts w:ascii="Calibri" w:hAnsi="Calibri" w:cs="Calibri"/>
                <w:b/>
                <w:bCs/>
                <w:sz w:val="22"/>
                <w:szCs w:val="22"/>
                <w:lang w:val="ru-RU"/>
              </w:rPr>
            </w:pPr>
          </w:p>
        </w:tc>
        <w:tc>
          <w:tcPr>
            <w:tcW w:w="1366" w:type="dxa"/>
            <w:shd w:val="clear" w:color="auto" w:fill="FFFFFF"/>
          </w:tcPr>
          <w:p w14:paraId="136B39D4" w14:textId="77777777" w:rsidR="00417B21" w:rsidRPr="00CF254B" w:rsidRDefault="00417B21" w:rsidP="00CF254B">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2D217E" w:rsidRPr="00E07FF7">
              <w:rPr>
                <w:rFonts w:ascii="Calibri" w:hAnsi="Calibri" w:cs="Calibri"/>
                <w:b/>
                <w:bCs/>
                <w:color w:val="000000"/>
                <w:sz w:val="22"/>
                <w:szCs w:val="22"/>
                <w:lang w:val="bg-BG" w:eastAsia="bg-BG"/>
              </w:rPr>
              <w:t>2</w:t>
            </w:r>
            <w:r w:rsidR="00CF254B">
              <w:rPr>
                <w:rFonts w:ascii="Calibri" w:hAnsi="Calibri" w:cs="Calibri"/>
                <w:b/>
                <w:bCs/>
                <w:color w:val="000000"/>
                <w:sz w:val="22"/>
                <w:szCs w:val="22"/>
                <w:lang w:eastAsia="bg-BG"/>
              </w:rPr>
              <w:t>5</w:t>
            </w:r>
          </w:p>
        </w:tc>
        <w:tc>
          <w:tcPr>
            <w:tcW w:w="1318" w:type="dxa"/>
            <w:shd w:val="clear" w:color="auto" w:fill="FFFFFF"/>
          </w:tcPr>
          <w:p w14:paraId="13962F5E" w14:textId="77777777" w:rsidR="00417B21" w:rsidRPr="00CF254B" w:rsidRDefault="00417B21" w:rsidP="00CF254B">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002D217E" w:rsidRPr="00E07FF7">
              <w:rPr>
                <w:rFonts w:ascii="Calibri" w:hAnsi="Calibri" w:cs="Calibri"/>
                <w:b/>
                <w:bCs/>
                <w:color w:val="000000"/>
                <w:sz w:val="22"/>
                <w:szCs w:val="22"/>
                <w:lang w:val="bg-BG" w:eastAsia="bg-BG"/>
              </w:rPr>
              <w:t>2</w:t>
            </w:r>
            <w:r w:rsidR="00CF254B">
              <w:rPr>
                <w:rFonts w:ascii="Calibri" w:hAnsi="Calibri" w:cs="Calibri"/>
                <w:b/>
                <w:bCs/>
                <w:color w:val="000000"/>
                <w:sz w:val="22"/>
                <w:szCs w:val="22"/>
                <w:lang w:eastAsia="bg-BG"/>
              </w:rPr>
              <w:t>4</w:t>
            </w:r>
          </w:p>
        </w:tc>
      </w:tr>
      <w:tr w:rsidR="00E40693" w:rsidRPr="00E07FF7" w14:paraId="446D2350" w14:textId="77777777" w:rsidTr="00FB44A4">
        <w:trPr>
          <w:trHeight w:val="181"/>
        </w:trPr>
        <w:tc>
          <w:tcPr>
            <w:tcW w:w="6438" w:type="dxa"/>
            <w:shd w:val="clear" w:color="auto" w:fill="FFFFFF"/>
          </w:tcPr>
          <w:p w14:paraId="4236A212" w14:textId="77777777" w:rsidR="00E40693" w:rsidRPr="00E07FF7" w:rsidRDefault="00E40693" w:rsidP="00E40693">
            <w:pPr>
              <w:autoSpaceDE w:val="0"/>
              <w:autoSpaceDN w:val="0"/>
              <w:adjustRightInd w:val="0"/>
              <w:rPr>
                <w:rFonts w:ascii="Calibri" w:hAnsi="Calibri" w:cs="Calibri"/>
                <w:b/>
                <w:bCs/>
                <w:sz w:val="22"/>
                <w:szCs w:val="22"/>
              </w:rPr>
            </w:pPr>
          </w:p>
        </w:tc>
        <w:tc>
          <w:tcPr>
            <w:tcW w:w="1366" w:type="dxa"/>
            <w:shd w:val="clear" w:color="auto" w:fill="FFFFFF"/>
          </w:tcPr>
          <w:p w14:paraId="44F46421" w14:textId="77777777" w:rsidR="00E40693" w:rsidRPr="00E07FF7" w:rsidRDefault="00E40693" w:rsidP="00E40693">
            <w:pPr>
              <w:jc w:val="right"/>
              <w:rPr>
                <w:rFonts w:ascii="Calibri" w:hAnsi="Calibri" w:cs="Calibri"/>
                <w:sz w:val="22"/>
                <w:szCs w:val="22"/>
              </w:rPr>
            </w:pPr>
            <w:r w:rsidRPr="00E07FF7">
              <w:rPr>
                <w:rFonts w:ascii="Calibri" w:hAnsi="Calibri" w:cs="Calibri"/>
                <w:b/>
                <w:bCs/>
                <w:color w:val="000000"/>
                <w:sz w:val="22"/>
                <w:szCs w:val="22"/>
                <w:lang w:eastAsia="bg-BG"/>
              </w:rPr>
              <w:t>‘000 лв.</w:t>
            </w:r>
          </w:p>
        </w:tc>
        <w:tc>
          <w:tcPr>
            <w:tcW w:w="1318" w:type="dxa"/>
            <w:shd w:val="clear" w:color="auto" w:fill="FFFFFF"/>
          </w:tcPr>
          <w:p w14:paraId="6EB22CCA" w14:textId="77777777" w:rsidR="00E40693" w:rsidRPr="00E07FF7" w:rsidRDefault="00E40693" w:rsidP="00E40693">
            <w:pPr>
              <w:jc w:val="right"/>
              <w:rPr>
                <w:rFonts w:ascii="Calibri" w:hAnsi="Calibri" w:cs="Calibri"/>
                <w:sz w:val="22"/>
                <w:szCs w:val="22"/>
              </w:rPr>
            </w:pPr>
            <w:r w:rsidRPr="00E07FF7">
              <w:rPr>
                <w:rFonts w:ascii="Calibri" w:hAnsi="Calibri" w:cs="Calibri"/>
                <w:b/>
                <w:bCs/>
                <w:color w:val="000000"/>
                <w:sz w:val="22"/>
                <w:szCs w:val="22"/>
                <w:lang w:eastAsia="bg-BG"/>
              </w:rPr>
              <w:t>‘000 лв.</w:t>
            </w:r>
          </w:p>
        </w:tc>
      </w:tr>
      <w:tr w:rsidR="00EB7AFD" w:rsidRPr="00E07FF7" w14:paraId="0E22A34A" w14:textId="77777777" w:rsidTr="00FB44A4">
        <w:trPr>
          <w:trHeight w:val="181"/>
        </w:trPr>
        <w:tc>
          <w:tcPr>
            <w:tcW w:w="6438" w:type="dxa"/>
            <w:shd w:val="clear" w:color="auto" w:fill="FFFFFF"/>
          </w:tcPr>
          <w:p w14:paraId="29F09D7D" w14:textId="77777777" w:rsidR="00EB7AFD" w:rsidRPr="00E07FF7" w:rsidRDefault="00EB7AFD" w:rsidP="009E63E9">
            <w:pPr>
              <w:autoSpaceDE w:val="0"/>
              <w:autoSpaceDN w:val="0"/>
              <w:adjustRightInd w:val="0"/>
              <w:rPr>
                <w:rFonts w:ascii="Calibri" w:hAnsi="Calibri" w:cs="Calibri"/>
                <w:b/>
                <w:sz w:val="22"/>
                <w:szCs w:val="22"/>
              </w:rPr>
            </w:pPr>
            <w:r w:rsidRPr="00E07FF7">
              <w:rPr>
                <w:rFonts w:ascii="Calibri" w:hAnsi="Calibri" w:cs="Calibri"/>
                <w:b/>
                <w:sz w:val="22"/>
                <w:szCs w:val="22"/>
              </w:rPr>
              <w:t xml:space="preserve">Tекущи </w:t>
            </w:r>
          </w:p>
        </w:tc>
        <w:tc>
          <w:tcPr>
            <w:tcW w:w="1366" w:type="dxa"/>
            <w:shd w:val="clear" w:color="auto" w:fill="FFFFFF"/>
          </w:tcPr>
          <w:p w14:paraId="0ED68DB1" w14:textId="77777777" w:rsidR="00EB7AFD" w:rsidRPr="00E07FF7" w:rsidRDefault="00EB7AFD" w:rsidP="009E63E9">
            <w:pPr>
              <w:autoSpaceDE w:val="0"/>
              <w:autoSpaceDN w:val="0"/>
              <w:adjustRightInd w:val="0"/>
              <w:jc w:val="right"/>
              <w:rPr>
                <w:rFonts w:ascii="Calibri" w:hAnsi="Calibri" w:cs="Calibri"/>
                <w:sz w:val="22"/>
                <w:szCs w:val="22"/>
              </w:rPr>
            </w:pPr>
          </w:p>
        </w:tc>
        <w:tc>
          <w:tcPr>
            <w:tcW w:w="1318" w:type="dxa"/>
            <w:shd w:val="clear" w:color="auto" w:fill="FFFFFF"/>
          </w:tcPr>
          <w:p w14:paraId="58068B80" w14:textId="77777777" w:rsidR="00EB7AFD" w:rsidRPr="00E07FF7" w:rsidRDefault="00EB7AFD" w:rsidP="009E63E9">
            <w:pPr>
              <w:autoSpaceDE w:val="0"/>
              <w:autoSpaceDN w:val="0"/>
              <w:adjustRightInd w:val="0"/>
              <w:jc w:val="right"/>
              <w:rPr>
                <w:rFonts w:ascii="Calibri" w:hAnsi="Calibri" w:cs="Calibri"/>
                <w:sz w:val="22"/>
                <w:szCs w:val="22"/>
              </w:rPr>
            </w:pPr>
          </w:p>
        </w:tc>
      </w:tr>
      <w:tr w:rsidR="00EB7AFD" w:rsidRPr="00E07FF7" w14:paraId="75B29A5C" w14:textId="77777777" w:rsidTr="00FB44A4">
        <w:trPr>
          <w:trHeight w:val="181"/>
        </w:trPr>
        <w:tc>
          <w:tcPr>
            <w:tcW w:w="6438" w:type="dxa"/>
            <w:shd w:val="clear" w:color="auto" w:fill="FFFFFF"/>
          </w:tcPr>
          <w:p w14:paraId="61DF1609" w14:textId="77777777" w:rsidR="00EB7AFD" w:rsidRPr="00E07FF7" w:rsidRDefault="00EB7AFD" w:rsidP="009E63E9">
            <w:pPr>
              <w:autoSpaceDE w:val="0"/>
              <w:autoSpaceDN w:val="0"/>
              <w:adjustRightInd w:val="0"/>
              <w:rPr>
                <w:rFonts w:ascii="Calibri" w:hAnsi="Calibri" w:cs="Calibri"/>
                <w:b/>
                <w:sz w:val="22"/>
                <w:szCs w:val="22"/>
              </w:rPr>
            </w:pPr>
            <w:r w:rsidRPr="00E07FF7">
              <w:rPr>
                <w:rFonts w:ascii="Calibri" w:hAnsi="Calibri" w:cs="Calibri"/>
                <w:b/>
                <w:sz w:val="22"/>
                <w:szCs w:val="22"/>
              </w:rPr>
              <w:t>Вземания от:</w:t>
            </w:r>
          </w:p>
        </w:tc>
        <w:tc>
          <w:tcPr>
            <w:tcW w:w="1366" w:type="dxa"/>
            <w:shd w:val="clear" w:color="auto" w:fill="FFFFFF"/>
          </w:tcPr>
          <w:p w14:paraId="465D5466" w14:textId="77777777" w:rsidR="00EB7AFD" w:rsidRPr="00E07FF7" w:rsidRDefault="00EB7AFD" w:rsidP="009E63E9">
            <w:pPr>
              <w:autoSpaceDE w:val="0"/>
              <w:autoSpaceDN w:val="0"/>
              <w:adjustRightInd w:val="0"/>
              <w:jc w:val="right"/>
              <w:rPr>
                <w:rFonts w:ascii="Calibri" w:hAnsi="Calibri" w:cs="Calibri"/>
                <w:sz w:val="22"/>
                <w:szCs w:val="22"/>
              </w:rPr>
            </w:pPr>
          </w:p>
        </w:tc>
        <w:tc>
          <w:tcPr>
            <w:tcW w:w="1318" w:type="dxa"/>
            <w:shd w:val="clear" w:color="auto" w:fill="FFFFFF"/>
          </w:tcPr>
          <w:p w14:paraId="057BB3EF" w14:textId="77777777" w:rsidR="00EB7AFD" w:rsidRPr="00E07FF7" w:rsidRDefault="00EB7AFD" w:rsidP="009E63E9">
            <w:pPr>
              <w:autoSpaceDE w:val="0"/>
              <w:autoSpaceDN w:val="0"/>
              <w:adjustRightInd w:val="0"/>
              <w:jc w:val="right"/>
              <w:rPr>
                <w:rFonts w:ascii="Calibri" w:hAnsi="Calibri" w:cs="Calibri"/>
                <w:sz w:val="22"/>
                <w:szCs w:val="22"/>
              </w:rPr>
            </w:pPr>
          </w:p>
        </w:tc>
      </w:tr>
      <w:tr w:rsidR="00EB7AFD" w:rsidRPr="00E07FF7" w14:paraId="77D3869E" w14:textId="77777777" w:rsidTr="00FB44A4">
        <w:trPr>
          <w:trHeight w:val="181"/>
        </w:trPr>
        <w:tc>
          <w:tcPr>
            <w:tcW w:w="6438" w:type="dxa"/>
            <w:shd w:val="clear" w:color="auto" w:fill="FFFFFF"/>
          </w:tcPr>
          <w:p w14:paraId="5FD8A0A6" w14:textId="77777777" w:rsidR="00EB7AFD" w:rsidRPr="00E07FF7" w:rsidRDefault="00EB7AFD" w:rsidP="009E63E9">
            <w:pPr>
              <w:autoSpaceDE w:val="0"/>
              <w:autoSpaceDN w:val="0"/>
              <w:adjustRightInd w:val="0"/>
              <w:rPr>
                <w:rFonts w:ascii="Calibri" w:hAnsi="Calibri" w:cs="Calibri"/>
                <w:sz w:val="22"/>
                <w:szCs w:val="22"/>
              </w:rPr>
            </w:pPr>
            <w:r w:rsidRPr="00E07FF7">
              <w:rPr>
                <w:rFonts w:ascii="Calibri" w:hAnsi="Calibri" w:cs="Calibri"/>
                <w:sz w:val="22"/>
                <w:szCs w:val="22"/>
              </w:rPr>
              <w:t xml:space="preserve"> - ключов управленски персонал</w:t>
            </w:r>
          </w:p>
        </w:tc>
        <w:tc>
          <w:tcPr>
            <w:tcW w:w="1366" w:type="dxa"/>
            <w:tcBorders>
              <w:bottom w:val="single" w:sz="4" w:space="0" w:color="auto"/>
            </w:tcBorders>
            <w:shd w:val="clear" w:color="auto" w:fill="FFFFFF"/>
          </w:tcPr>
          <w:p w14:paraId="1497E96F" w14:textId="77777777" w:rsidR="00EB7AFD" w:rsidRPr="00E07FF7" w:rsidRDefault="001C319C" w:rsidP="00914A17">
            <w:pPr>
              <w:jc w:val="right"/>
              <w:rPr>
                <w:rFonts w:ascii="Calibri" w:hAnsi="Calibri" w:cs="Calibri"/>
                <w:sz w:val="22"/>
                <w:szCs w:val="22"/>
                <w:lang w:eastAsia="bg-BG"/>
              </w:rPr>
            </w:pPr>
            <w:r w:rsidRPr="00E07FF7">
              <w:rPr>
                <w:rFonts w:ascii="Calibri" w:hAnsi="Calibri" w:cs="Calibri"/>
                <w:sz w:val="22"/>
                <w:szCs w:val="22"/>
                <w:lang w:eastAsia="bg-BG"/>
              </w:rPr>
              <w:t>12</w:t>
            </w:r>
          </w:p>
        </w:tc>
        <w:tc>
          <w:tcPr>
            <w:tcW w:w="1318" w:type="dxa"/>
            <w:tcBorders>
              <w:bottom w:val="single" w:sz="4" w:space="0" w:color="auto"/>
            </w:tcBorders>
            <w:shd w:val="clear" w:color="auto" w:fill="FFFFFF"/>
          </w:tcPr>
          <w:p w14:paraId="22E2F4BC" w14:textId="77777777" w:rsidR="00EB7AFD" w:rsidRPr="00E07FF7" w:rsidRDefault="001C319C" w:rsidP="009E63E9">
            <w:pPr>
              <w:jc w:val="right"/>
              <w:rPr>
                <w:rFonts w:ascii="Calibri" w:hAnsi="Calibri" w:cs="Calibri"/>
                <w:sz w:val="22"/>
                <w:szCs w:val="22"/>
                <w:lang w:eastAsia="bg-BG"/>
              </w:rPr>
            </w:pPr>
            <w:r w:rsidRPr="00E07FF7">
              <w:rPr>
                <w:rFonts w:ascii="Calibri" w:hAnsi="Calibri" w:cs="Calibri"/>
                <w:sz w:val="22"/>
                <w:szCs w:val="22"/>
                <w:lang w:eastAsia="bg-BG"/>
              </w:rPr>
              <w:t>12</w:t>
            </w:r>
          </w:p>
        </w:tc>
      </w:tr>
      <w:tr w:rsidR="00EB7AFD" w:rsidRPr="00E07FF7" w14:paraId="75A7855D" w14:textId="77777777" w:rsidTr="00FB44A4">
        <w:trPr>
          <w:trHeight w:val="181"/>
        </w:trPr>
        <w:tc>
          <w:tcPr>
            <w:tcW w:w="6438" w:type="dxa"/>
            <w:shd w:val="clear" w:color="auto" w:fill="FFFFFF"/>
          </w:tcPr>
          <w:p w14:paraId="08E04FB1" w14:textId="77777777" w:rsidR="00EB7AFD" w:rsidRPr="00E07FF7" w:rsidRDefault="00EB7AFD" w:rsidP="009E63E9">
            <w:pPr>
              <w:autoSpaceDE w:val="0"/>
              <w:autoSpaceDN w:val="0"/>
              <w:adjustRightInd w:val="0"/>
              <w:rPr>
                <w:rFonts w:ascii="Calibri" w:hAnsi="Calibri" w:cs="Calibri"/>
                <w:sz w:val="22"/>
                <w:szCs w:val="22"/>
                <w:lang w:val="ru-RU"/>
              </w:rPr>
            </w:pPr>
            <w:r w:rsidRPr="00E07FF7">
              <w:rPr>
                <w:rFonts w:ascii="Calibri" w:hAnsi="Calibri" w:cs="Calibri"/>
                <w:sz w:val="22"/>
                <w:szCs w:val="22"/>
                <w:lang w:val="ru-RU"/>
              </w:rPr>
              <w:t>Общо текущи вземания от свързани лица</w:t>
            </w:r>
          </w:p>
        </w:tc>
        <w:tc>
          <w:tcPr>
            <w:tcW w:w="1366" w:type="dxa"/>
            <w:tcBorders>
              <w:top w:val="single" w:sz="4" w:space="0" w:color="auto"/>
              <w:bottom w:val="single" w:sz="4" w:space="0" w:color="auto"/>
            </w:tcBorders>
            <w:shd w:val="clear" w:color="auto" w:fill="FFFFFF"/>
          </w:tcPr>
          <w:p w14:paraId="205DE92F" w14:textId="77777777" w:rsidR="00EB7AFD" w:rsidRPr="00E07FF7" w:rsidRDefault="001C319C" w:rsidP="00914A17">
            <w:pPr>
              <w:jc w:val="right"/>
              <w:rPr>
                <w:rFonts w:ascii="Calibri" w:hAnsi="Calibri" w:cs="Calibri"/>
                <w:b/>
                <w:color w:val="000000"/>
                <w:sz w:val="22"/>
                <w:szCs w:val="22"/>
                <w:lang w:eastAsia="bg-BG"/>
              </w:rPr>
            </w:pPr>
            <w:r w:rsidRPr="00E07FF7">
              <w:rPr>
                <w:rFonts w:ascii="Calibri" w:hAnsi="Calibri" w:cs="Calibri"/>
                <w:b/>
                <w:color w:val="000000"/>
                <w:sz w:val="22"/>
                <w:szCs w:val="22"/>
                <w:lang w:eastAsia="bg-BG"/>
              </w:rPr>
              <w:t>12</w:t>
            </w:r>
          </w:p>
        </w:tc>
        <w:tc>
          <w:tcPr>
            <w:tcW w:w="1318" w:type="dxa"/>
            <w:tcBorders>
              <w:top w:val="single" w:sz="4" w:space="0" w:color="auto"/>
              <w:bottom w:val="single" w:sz="4" w:space="0" w:color="auto"/>
            </w:tcBorders>
            <w:shd w:val="clear" w:color="auto" w:fill="FFFFFF"/>
          </w:tcPr>
          <w:p w14:paraId="4DC7662C" w14:textId="77777777" w:rsidR="00EB7AFD" w:rsidRPr="00E07FF7" w:rsidRDefault="001C319C" w:rsidP="00156F1D">
            <w:pPr>
              <w:jc w:val="right"/>
              <w:rPr>
                <w:rFonts w:ascii="Calibri" w:hAnsi="Calibri" w:cs="Calibri"/>
                <w:b/>
                <w:color w:val="000000"/>
                <w:sz w:val="22"/>
                <w:szCs w:val="22"/>
                <w:lang w:eastAsia="bg-BG"/>
              </w:rPr>
            </w:pPr>
            <w:r w:rsidRPr="00E07FF7">
              <w:rPr>
                <w:rFonts w:ascii="Calibri" w:hAnsi="Calibri" w:cs="Calibri"/>
                <w:b/>
                <w:color w:val="000000"/>
                <w:sz w:val="22"/>
                <w:szCs w:val="22"/>
                <w:lang w:eastAsia="bg-BG"/>
              </w:rPr>
              <w:t>12</w:t>
            </w:r>
          </w:p>
        </w:tc>
      </w:tr>
    </w:tbl>
    <w:p w14:paraId="36B449C1" w14:textId="77777777" w:rsidR="00EB7AFD" w:rsidRPr="00E07FF7" w:rsidRDefault="00EB7AFD" w:rsidP="00FB44A4">
      <w:pPr>
        <w:rPr>
          <w:rFonts w:ascii="Calibri" w:hAnsi="Calibri" w:cs="Calibri"/>
          <w:lang w:val="bg-BG"/>
        </w:rPr>
      </w:pPr>
    </w:p>
    <w:bookmarkEnd w:id="20"/>
    <w:p w14:paraId="3D7E4C74" w14:textId="77777777" w:rsidR="00420B57" w:rsidRPr="00E07FF7" w:rsidRDefault="00AD7F2C" w:rsidP="00AD7F2C">
      <w:pPr>
        <w:pStyle w:val="Heading1"/>
        <w:tabs>
          <w:tab w:val="num" w:pos="432"/>
        </w:tabs>
        <w:rPr>
          <w:rFonts w:ascii="Calibri" w:hAnsi="Calibri" w:cs="Calibri"/>
          <w:b w:val="0"/>
          <w:bCs w:val="0"/>
          <w:sz w:val="22"/>
          <w:szCs w:val="22"/>
          <w:lang w:val="bg-BG"/>
        </w:rPr>
      </w:pPr>
      <w:r w:rsidRPr="00E07FF7">
        <w:rPr>
          <w:rFonts w:ascii="Calibri" w:hAnsi="Calibri" w:cs="Calibri"/>
          <w:b w:val="0"/>
          <w:bCs w:val="0"/>
          <w:sz w:val="22"/>
          <w:szCs w:val="22"/>
          <w:lang w:val="bg-BG"/>
        </w:rPr>
        <w:t>Към 3</w:t>
      </w:r>
      <w:r w:rsidRPr="00E07FF7">
        <w:rPr>
          <w:rFonts w:ascii="Calibri" w:hAnsi="Calibri" w:cs="Calibri"/>
          <w:b w:val="0"/>
          <w:bCs w:val="0"/>
          <w:sz w:val="22"/>
          <w:szCs w:val="22"/>
          <w:lang w:val="ru-RU"/>
        </w:rPr>
        <w:t>1</w:t>
      </w:r>
      <w:r w:rsidRPr="00E07FF7">
        <w:rPr>
          <w:rFonts w:ascii="Calibri" w:hAnsi="Calibri" w:cs="Calibri"/>
          <w:b w:val="0"/>
          <w:bCs w:val="0"/>
          <w:sz w:val="22"/>
          <w:szCs w:val="22"/>
          <w:lang w:val="bg-BG"/>
        </w:rPr>
        <w:t>.03.20</w:t>
      </w:r>
      <w:r w:rsidR="00E40483" w:rsidRPr="00E07FF7">
        <w:rPr>
          <w:rFonts w:ascii="Calibri" w:hAnsi="Calibri" w:cs="Calibri"/>
          <w:b w:val="0"/>
          <w:bCs w:val="0"/>
          <w:sz w:val="22"/>
          <w:szCs w:val="22"/>
          <w:lang w:val="bg-BG"/>
        </w:rPr>
        <w:t>2</w:t>
      </w:r>
      <w:r w:rsidR="004D104E">
        <w:rPr>
          <w:rFonts w:ascii="Calibri" w:hAnsi="Calibri" w:cs="Calibri"/>
          <w:b w:val="0"/>
          <w:bCs w:val="0"/>
          <w:sz w:val="22"/>
          <w:szCs w:val="22"/>
          <w:lang w:val="ru-RU"/>
        </w:rPr>
        <w:t>5</w:t>
      </w:r>
      <w:r w:rsidRPr="00E07FF7">
        <w:rPr>
          <w:rFonts w:ascii="Calibri" w:hAnsi="Calibri" w:cs="Calibri"/>
          <w:b w:val="0"/>
          <w:bCs w:val="0"/>
          <w:sz w:val="22"/>
          <w:szCs w:val="22"/>
          <w:lang w:val="bg-BG"/>
        </w:rPr>
        <w:t xml:space="preserve"> г. свързаните лица с „Риъл Булленд” АД са вземания от ръководството в размер на </w:t>
      </w:r>
      <w:r w:rsidR="00085195" w:rsidRPr="00E07FF7">
        <w:rPr>
          <w:rFonts w:ascii="Calibri" w:hAnsi="Calibri" w:cs="Calibri"/>
          <w:b w:val="0"/>
          <w:bCs w:val="0"/>
          <w:sz w:val="22"/>
          <w:szCs w:val="22"/>
          <w:lang w:val="ru-RU"/>
        </w:rPr>
        <w:t>12</w:t>
      </w:r>
      <w:r w:rsidRPr="00E07FF7">
        <w:rPr>
          <w:rFonts w:ascii="Calibri" w:hAnsi="Calibri" w:cs="Calibri"/>
          <w:b w:val="0"/>
          <w:bCs w:val="0"/>
          <w:sz w:val="22"/>
          <w:szCs w:val="22"/>
          <w:lang w:val="bg-BG"/>
        </w:rPr>
        <w:t xml:space="preserve"> хил. лв.</w:t>
      </w:r>
    </w:p>
    <w:p w14:paraId="3147C1BA" w14:textId="77777777" w:rsidR="00AD7F2C" w:rsidRPr="00E07FF7" w:rsidRDefault="00AD7F2C" w:rsidP="00AD7F2C">
      <w:pPr>
        <w:pStyle w:val="Heading1"/>
        <w:tabs>
          <w:tab w:val="num" w:pos="432"/>
        </w:tabs>
        <w:rPr>
          <w:rFonts w:ascii="Calibri" w:hAnsi="Calibri" w:cs="Calibri"/>
          <w:b w:val="0"/>
          <w:bCs w:val="0"/>
          <w:sz w:val="22"/>
          <w:szCs w:val="22"/>
          <w:lang w:val="bg-BG"/>
        </w:rPr>
      </w:pPr>
      <w:r w:rsidRPr="00E07FF7">
        <w:rPr>
          <w:rFonts w:ascii="Calibri" w:hAnsi="Calibri" w:cs="Calibri"/>
          <w:b w:val="0"/>
          <w:bCs w:val="0"/>
          <w:sz w:val="22"/>
          <w:szCs w:val="22"/>
          <w:lang w:val="bg-BG"/>
        </w:rPr>
        <w:t xml:space="preserve"> </w:t>
      </w:r>
    </w:p>
    <w:p w14:paraId="28DFD044" w14:textId="77777777" w:rsidR="00023C6C" w:rsidRPr="009A4BAD" w:rsidRDefault="00023C6C" w:rsidP="009A4BAD">
      <w:pPr>
        <w:pStyle w:val="Heading2"/>
        <w:numPr>
          <w:ilvl w:val="0"/>
          <w:numId w:val="8"/>
        </w:numPr>
        <w:spacing w:before="120" w:after="120" w:line="260" w:lineRule="atLeast"/>
        <w:rPr>
          <w:rFonts w:ascii="Calibri" w:hAnsi="Calibri" w:cs="Calibri"/>
          <w:bCs w:val="0"/>
          <w:i w:val="0"/>
          <w:iCs w:val="0"/>
          <w:sz w:val="22"/>
          <w:szCs w:val="22"/>
          <w:lang w:val="bg-BG" w:eastAsia="en-US"/>
        </w:rPr>
      </w:pPr>
      <w:r w:rsidRPr="00E5290A">
        <w:rPr>
          <w:rFonts w:ascii="Calibri" w:hAnsi="Calibri" w:cs="Calibri"/>
          <w:bCs w:val="0"/>
          <w:i w:val="0"/>
          <w:iCs w:val="0"/>
          <w:sz w:val="22"/>
          <w:szCs w:val="22"/>
          <w:lang w:val="bg-BG" w:eastAsia="en-US"/>
        </w:rPr>
        <w:t>К</w:t>
      </w:r>
      <w:r w:rsidR="00BE0845" w:rsidRPr="00E5290A">
        <w:rPr>
          <w:rFonts w:ascii="Calibri" w:hAnsi="Calibri" w:cs="Calibri"/>
          <w:bCs w:val="0"/>
          <w:i w:val="0"/>
          <w:iCs w:val="0"/>
          <w:sz w:val="22"/>
          <w:szCs w:val="22"/>
          <w:lang w:val="bg-BG" w:eastAsia="en-US"/>
        </w:rPr>
        <w:t>АТЕГОРИИ</w:t>
      </w:r>
      <w:r w:rsidRPr="00E5290A">
        <w:rPr>
          <w:rFonts w:ascii="Calibri" w:hAnsi="Calibri" w:cs="Calibri"/>
          <w:bCs w:val="0"/>
          <w:i w:val="0"/>
          <w:iCs w:val="0"/>
          <w:sz w:val="22"/>
          <w:szCs w:val="22"/>
          <w:lang w:val="bg-BG" w:eastAsia="en-US"/>
        </w:rPr>
        <w:t xml:space="preserve"> </w:t>
      </w:r>
      <w:r w:rsidR="00BE0845" w:rsidRPr="00E5290A">
        <w:rPr>
          <w:rFonts w:ascii="Calibri" w:hAnsi="Calibri" w:cs="Calibri"/>
          <w:bCs w:val="0"/>
          <w:i w:val="0"/>
          <w:iCs w:val="0"/>
          <w:sz w:val="22"/>
          <w:szCs w:val="22"/>
          <w:lang w:val="bg-BG" w:eastAsia="en-US"/>
        </w:rPr>
        <w:t>ФИНАНСОВИ АКТИВИ</w:t>
      </w:r>
      <w:r w:rsidRPr="00E5290A">
        <w:rPr>
          <w:rFonts w:ascii="Calibri" w:hAnsi="Calibri" w:cs="Calibri"/>
          <w:bCs w:val="0"/>
          <w:i w:val="0"/>
          <w:iCs w:val="0"/>
          <w:sz w:val="22"/>
          <w:szCs w:val="22"/>
          <w:lang w:val="bg-BG" w:eastAsia="en-US"/>
        </w:rPr>
        <w:t xml:space="preserve"> </w:t>
      </w:r>
      <w:r w:rsidR="00BE0845" w:rsidRPr="00E5290A">
        <w:rPr>
          <w:rFonts w:ascii="Calibri" w:hAnsi="Calibri" w:cs="Calibri"/>
          <w:bCs w:val="0"/>
          <w:i w:val="0"/>
          <w:iCs w:val="0"/>
          <w:sz w:val="22"/>
          <w:szCs w:val="22"/>
          <w:lang w:val="bg-BG" w:eastAsia="en-US"/>
        </w:rPr>
        <w:t>И</w:t>
      </w:r>
      <w:r w:rsidRPr="00E5290A">
        <w:rPr>
          <w:rFonts w:ascii="Calibri" w:hAnsi="Calibri" w:cs="Calibri"/>
          <w:bCs w:val="0"/>
          <w:i w:val="0"/>
          <w:iCs w:val="0"/>
          <w:sz w:val="22"/>
          <w:szCs w:val="22"/>
          <w:lang w:val="bg-BG" w:eastAsia="en-US"/>
        </w:rPr>
        <w:t xml:space="preserve"> </w:t>
      </w:r>
      <w:r w:rsidR="00BE0845" w:rsidRPr="00E5290A">
        <w:rPr>
          <w:rFonts w:ascii="Calibri" w:hAnsi="Calibri" w:cs="Calibri"/>
          <w:bCs w:val="0"/>
          <w:i w:val="0"/>
          <w:iCs w:val="0"/>
          <w:sz w:val="22"/>
          <w:szCs w:val="22"/>
          <w:lang w:val="bg-BG" w:eastAsia="en-US"/>
        </w:rPr>
        <w:t>ПАСИВИ</w:t>
      </w:r>
      <w:r w:rsidRPr="009A4BAD">
        <w:rPr>
          <w:rFonts w:ascii="Calibri" w:hAnsi="Calibri" w:cs="Calibri"/>
          <w:bCs w:val="0"/>
          <w:i w:val="0"/>
          <w:iCs w:val="0"/>
          <w:sz w:val="22"/>
          <w:szCs w:val="22"/>
          <w:lang w:val="bg-BG" w:eastAsia="en-US"/>
        </w:rPr>
        <w:t xml:space="preserve">  </w:t>
      </w:r>
    </w:p>
    <w:p w14:paraId="2D45966C" w14:textId="77777777" w:rsidR="00023C6C" w:rsidRPr="00E07FF7" w:rsidRDefault="00023C6C" w:rsidP="00FB44A4">
      <w:pPr>
        <w:rPr>
          <w:rFonts w:ascii="Calibri" w:hAnsi="Calibri" w:cs="Calibri"/>
          <w:lang w:val="x-none" w:eastAsia="x-none"/>
        </w:rPr>
      </w:pPr>
    </w:p>
    <w:p w14:paraId="61A87F47" w14:textId="77777777" w:rsidR="00A40BC3" w:rsidRPr="00E07FF7" w:rsidRDefault="00A40BC3" w:rsidP="00A40BC3">
      <w:pPr>
        <w:jc w:val="both"/>
        <w:rPr>
          <w:rFonts w:ascii="Calibri" w:hAnsi="Calibri" w:cs="Calibri"/>
          <w:sz w:val="22"/>
          <w:szCs w:val="22"/>
          <w:lang w:val="ru-RU"/>
        </w:rPr>
      </w:pPr>
      <w:r w:rsidRPr="00E07FF7">
        <w:rPr>
          <w:rFonts w:ascii="Calibri" w:hAnsi="Calibri" w:cs="Calibri"/>
          <w:sz w:val="22"/>
          <w:szCs w:val="22"/>
          <w:lang w:val="ru-RU"/>
        </w:rPr>
        <w:t>Балансовите стойности на финансовите активи и пасиви на Дружеството могат да бъдат представени в следните категории:</w:t>
      </w:r>
    </w:p>
    <w:p w14:paraId="1827C307" w14:textId="77777777" w:rsidR="00B62CAE" w:rsidRPr="00E07FF7" w:rsidRDefault="00B62CAE" w:rsidP="00A40BC3">
      <w:pPr>
        <w:jc w:val="both"/>
        <w:rPr>
          <w:rFonts w:ascii="Calibri" w:hAnsi="Calibri" w:cs="Calibri"/>
          <w:sz w:val="22"/>
          <w:szCs w:val="22"/>
          <w:lang w:val="ru-RU"/>
        </w:rPr>
      </w:pPr>
    </w:p>
    <w:tbl>
      <w:tblPr>
        <w:tblW w:w="9348" w:type="dxa"/>
        <w:tblInd w:w="55" w:type="dxa"/>
        <w:tblCellMar>
          <w:left w:w="70" w:type="dxa"/>
          <w:right w:w="70" w:type="dxa"/>
        </w:tblCellMar>
        <w:tblLook w:val="04A0" w:firstRow="1" w:lastRow="0" w:firstColumn="1" w:lastColumn="0" w:noHBand="0" w:noVBand="1"/>
      </w:tblPr>
      <w:tblGrid>
        <w:gridCol w:w="5131"/>
        <w:gridCol w:w="139"/>
        <w:gridCol w:w="1396"/>
        <w:gridCol w:w="74"/>
        <w:gridCol w:w="1230"/>
        <w:gridCol w:w="74"/>
        <w:gridCol w:w="1230"/>
        <w:gridCol w:w="74"/>
      </w:tblGrid>
      <w:tr w:rsidR="00FC6975" w:rsidRPr="00E07FF7" w14:paraId="73789909" w14:textId="77777777" w:rsidTr="00CF254B">
        <w:trPr>
          <w:gridAfter w:val="1"/>
          <w:wAfter w:w="74" w:type="dxa"/>
          <w:trHeight w:val="21"/>
        </w:trPr>
        <w:tc>
          <w:tcPr>
            <w:tcW w:w="5270" w:type="dxa"/>
            <w:gridSpan w:val="2"/>
            <w:tcBorders>
              <w:top w:val="nil"/>
              <w:left w:val="nil"/>
              <w:bottom w:val="nil"/>
              <w:right w:val="nil"/>
            </w:tcBorders>
            <w:shd w:val="clear" w:color="auto" w:fill="auto"/>
          </w:tcPr>
          <w:p w14:paraId="48719D2A" w14:textId="77777777" w:rsidR="00FC6975" w:rsidRPr="00E07FF7" w:rsidRDefault="00FC6975" w:rsidP="00E40693">
            <w:pPr>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Финансови активи</w:t>
            </w:r>
          </w:p>
        </w:tc>
        <w:tc>
          <w:tcPr>
            <w:tcW w:w="1396" w:type="dxa"/>
            <w:vMerge w:val="restart"/>
            <w:tcBorders>
              <w:top w:val="nil"/>
              <w:left w:val="nil"/>
              <w:bottom w:val="nil"/>
              <w:right w:val="nil"/>
            </w:tcBorders>
            <w:shd w:val="clear" w:color="auto" w:fill="auto"/>
          </w:tcPr>
          <w:p w14:paraId="49A721E2" w14:textId="77777777" w:rsidR="00FC6975" w:rsidRPr="00E07FF7" w:rsidRDefault="00FC6975" w:rsidP="00E4069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Пояснение</w:t>
            </w:r>
          </w:p>
        </w:tc>
        <w:tc>
          <w:tcPr>
            <w:tcW w:w="1304" w:type="dxa"/>
            <w:gridSpan w:val="2"/>
            <w:tcBorders>
              <w:top w:val="nil"/>
              <w:left w:val="nil"/>
              <w:bottom w:val="nil"/>
              <w:right w:val="nil"/>
            </w:tcBorders>
            <w:shd w:val="clear" w:color="auto" w:fill="auto"/>
          </w:tcPr>
          <w:p w14:paraId="2BCBBBD6" w14:textId="77777777" w:rsidR="00FC6975" w:rsidRPr="003274DE" w:rsidRDefault="00FC6975" w:rsidP="004D104E">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586121" w:rsidRPr="00E07FF7">
              <w:rPr>
                <w:rFonts w:ascii="Calibri" w:hAnsi="Calibri" w:cs="Calibri"/>
                <w:b/>
                <w:bCs/>
                <w:color w:val="000000"/>
                <w:sz w:val="22"/>
                <w:szCs w:val="22"/>
                <w:lang w:val="bg-BG" w:eastAsia="bg-BG"/>
              </w:rPr>
              <w:t>2</w:t>
            </w:r>
            <w:r w:rsidR="004D104E">
              <w:rPr>
                <w:rFonts w:ascii="Calibri" w:hAnsi="Calibri" w:cs="Calibri"/>
                <w:b/>
                <w:bCs/>
                <w:color w:val="000000"/>
                <w:sz w:val="22"/>
                <w:szCs w:val="22"/>
                <w:lang w:val="bg-BG" w:eastAsia="bg-BG"/>
              </w:rPr>
              <w:t>5</w:t>
            </w:r>
          </w:p>
        </w:tc>
        <w:tc>
          <w:tcPr>
            <w:tcW w:w="1304" w:type="dxa"/>
            <w:gridSpan w:val="2"/>
            <w:tcBorders>
              <w:top w:val="nil"/>
              <w:left w:val="nil"/>
              <w:bottom w:val="nil"/>
              <w:right w:val="nil"/>
            </w:tcBorders>
            <w:shd w:val="clear" w:color="auto" w:fill="auto"/>
          </w:tcPr>
          <w:p w14:paraId="41F1C753" w14:textId="77777777" w:rsidR="00FC6975" w:rsidRPr="003274DE" w:rsidRDefault="00FC6975" w:rsidP="004D104E">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002D217E" w:rsidRPr="00E07FF7">
              <w:rPr>
                <w:rFonts w:ascii="Calibri" w:hAnsi="Calibri" w:cs="Calibri"/>
                <w:b/>
                <w:bCs/>
                <w:color w:val="000000"/>
                <w:sz w:val="22"/>
                <w:szCs w:val="22"/>
                <w:lang w:val="bg-BG" w:eastAsia="bg-BG"/>
              </w:rPr>
              <w:t>2</w:t>
            </w:r>
            <w:r w:rsidR="004D104E">
              <w:rPr>
                <w:rFonts w:ascii="Calibri" w:hAnsi="Calibri" w:cs="Calibri"/>
                <w:b/>
                <w:bCs/>
                <w:color w:val="000000"/>
                <w:sz w:val="22"/>
                <w:szCs w:val="22"/>
                <w:lang w:val="bg-BG" w:eastAsia="bg-BG"/>
              </w:rPr>
              <w:t>4</w:t>
            </w:r>
          </w:p>
        </w:tc>
      </w:tr>
      <w:tr w:rsidR="00E40693" w:rsidRPr="00E07FF7" w14:paraId="47E4F2FE" w14:textId="77777777" w:rsidTr="00CF254B">
        <w:trPr>
          <w:gridAfter w:val="1"/>
          <w:wAfter w:w="74" w:type="dxa"/>
          <w:trHeight w:val="21"/>
        </w:trPr>
        <w:tc>
          <w:tcPr>
            <w:tcW w:w="5270" w:type="dxa"/>
            <w:gridSpan w:val="2"/>
            <w:tcBorders>
              <w:top w:val="nil"/>
              <w:left w:val="nil"/>
              <w:bottom w:val="nil"/>
              <w:right w:val="nil"/>
            </w:tcBorders>
            <w:shd w:val="clear" w:color="auto" w:fill="auto"/>
          </w:tcPr>
          <w:p w14:paraId="7493DEF5" w14:textId="77777777" w:rsidR="00E40693" w:rsidRPr="00E07FF7" w:rsidRDefault="00E40693" w:rsidP="00E40693">
            <w:pPr>
              <w:rPr>
                <w:rFonts w:ascii="Calibri" w:hAnsi="Calibri" w:cs="Calibri"/>
                <w:color w:val="000000"/>
                <w:sz w:val="22"/>
                <w:szCs w:val="22"/>
                <w:lang w:eastAsia="bg-BG"/>
              </w:rPr>
            </w:pPr>
          </w:p>
        </w:tc>
        <w:tc>
          <w:tcPr>
            <w:tcW w:w="1396" w:type="dxa"/>
            <w:vMerge/>
            <w:tcBorders>
              <w:top w:val="nil"/>
              <w:left w:val="nil"/>
              <w:bottom w:val="nil"/>
              <w:right w:val="nil"/>
            </w:tcBorders>
            <w:vAlign w:val="center"/>
          </w:tcPr>
          <w:p w14:paraId="67DD6466" w14:textId="77777777" w:rsidR="00E40693" w:rsidRPr="00E07FF7" w:rsidRDefault="00E40693" w:rsidP="00E40693">
            <w:pPr>
              <w:rPr>
                <w:rFonts w:ascii="Calibri" w:hAnsi="Calibri" w:cs="Calibri"/>
                <w:b/>
                <w:bCs/>
                <w:color w:val="000000"/>
                <w:sz w:val="22"/>
                <w:szCs w:val="22"/>
                <w:lang w:eastAsia="bg-BG"/>
              </w:rPr>
            </w:pPr>
          </w:p>
        </w:tc>
        <w:tc>
          <w:tcPr>
            <w:tcW w:w="1304" w:type="dxa"/>
            <w:gridSpan w:val="2"/>
            <w:tcBorders>
              <w:top w:val="nil"/>
              <w:left w:val="nil"/>
              <w:bottom w:val="nil"/>
              <w:right w:val="nil"/>
            </w:tcBorders>
            <w:shd w:val="clear" w:color="auto" w:fill="auto"/>
          </w:tcPr>
          <w:p w14:paraId="33617F96" w14:textId="77777777" w:rsidR="00E40693" w:rsidRPr="00E07FF7" w:rsidRDefault="00E40693" w:rsidP="00E4069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‘000 лв.</w:t>
            </w:r>
          </w:p>
        </w:tc>
        <w:tc>
          <w:tcPr>
            <w:tcW w:w="1304" w:type="dxa"/>
            <w:gridSpan w:val="2"/>
            <w:tcBorders>
              <w:top w:val="nil"/>
              <w:left w:val="nil"/>
              <w:bottom w:val="nil"/>
              <w:right w:val="nil"/>
            </w:tcBorders>
            <w:shd w:val="clear" w:color="auto" w:fill="auto"/>
          </w:tcPr>
          <w:p w14:paraId="3E6871DD" w14:textId="77777777" w:rsidR="00E40693" w:rsidRPr="00E07FF7" w:rsidRDefault="00E40693" w:rsidP="00E4069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‘000 лв.</w:t>
            </w:r>
          </w:p>
        </w:tc>
      </w:tr>
      <w:tr w:rsidR="00A40BC3" w:rsidRPr="00E07FF7" w14:paraId="4739F445" w14:textId="77777777" w:rsidTr="00CF254B">
        <w:trPr>
          <w:gridAfter w:val="1"/>
          <w:wAfter w:w="74" w:type="dxa"/>
          <w:trHeight w:val="21"/>
        </w:trPr>
        <w:tc>
          <w:tcPr>
            <w:tcW w:w="5270" w:type="dxa"/>
            <w:gridSpan w:val="2"/>
            <w:tcBorders>
              <w:top w:val="nil"/>
              <w:left w:val="nil"/>
              <w:bottom w:val="nil"/>
              <w:right w:val="nil"/>
            </w:tcBorders>
            <w:shd w:val="clear" w:color="auto" w:fill="auto"/>
            <w:vAlign w:val="bottom"/>
          </w:tcPr>
          <w:p w14:paraId="354ACD98" w14:textId="77777777" w:rsidR="00A40BC3" w:rsidRPr="00E07FF7" w:rsidRDefault="00A40BC3" w:rsidP="00A43EBC">
            <w:pPr>
              <w:rPr>
                <w:rFonts w:ascii="Calibri" w:hAnsi="Calibri" w:cs="Calibri"/>
                <w:color w:val="000000"/>
                <w:sz w:val="22"/>
                <w:szCs w:val="22"/>
                <w:lang w:eastAsia="bg-BG"/>
              </w:rPr>
            </w:pPr>
            <w:r w:rsidRPr="00E07FF7">
              <w:rPr>
                <w:rFonts w:ascii="Calibri" w:hAnsi="Calibri" w:cs="Calibri"/>
                <w:color w:val="000000"/>
                <w:sz w:val="22"/>
                <w:szCs w:val="22"/>
                <w:lang w:eastAsia="bg-BG"/>
              </w:rPr>
              <w:t>Кредити и вземания:</w:t>
            </w:r>
          </w:p>
        </w:tc>
        <w:tc>
          <w:tcPr>
            <w:tcW w:w="1396" w:type="dxa"/>
            <w:tcBorders>
              <w:top w:val="nil"/>
              <w:left w:val="nil"/>
              <w:bottom w:val="nil"/>
              <w:right w:val="nil"/>
            </w:tcBorders>
            <w:shd w:val="clear" w:color="auto" w:fill="auto"/>
            <w:vAlign w:val="bottom"/>
          </w:tcPr>
          <w:p w14:paraId="11BE1976" w14:textId="77777777" w:rsidR="00A40BC3" w:rsidRPr="00E07FF7" w:rsidRDefault="00A40BC3" w:rsidP="00A43EBC">
            <w:pPr>
              <w:jc w:val="right"/>
              <w:rPr>
                <w:rFonts w:ascii="Calibri" w:hAnsi="Calibri" w:cs="Calibri"/>
                <w:color w:val="000000"/>
                <w:sz w:val="22"/>
                <w:szCs w:val="22"/>
                <w:lang w:eastAsia="bg-BG"/>
              </w:rPr>
            </w:pPr>
          </w:p>
        </w:tc>
        <w:tc>
          <w:tcPr>
            <w:tcW w:w="1304" w:type="dxa"/>
            <w:gridSpan w:val="2"/>
            <w:tcBorders>
              <w:top w:val="single" w:sz="2" w:space="0" w:color="auto"/>
              <w:left w:val="nil"/>
              <w:bottom w:val="nil"/>
              <w:right w:val="nil"/>
            </w:tcBorders>
            <w:shd w:val="clear" w:color="auto" w:fill="auto"/>
          </w:tcPr>
          <w:p w14:paraId="44E38428" w14:textId="77777777" w:rsidR="00A40BC3" w:rsidRPr="00E07FF7" w:rsidRDefault="00A40BC3" w:rsidP="00A43EBC">
            <w:pPr>
              <w:rPr>
                <w:rFonts w:ascii="Calibri" w:hAnsi="Calibri" w:cs="Calibri"/>
                <w:color w:val="000000"/>
                <w:sz w:val="22"/>
                <w:szCs w:val="22"/>
                <w:lang w:eastAsia="bg-BG"/>
              </w:rPr>
            </w:pPr>
          </w:p>
        </w:tc>
        <w:tc>
          <w:tcPr>
            <w:tcW w:w="1304" w:type="dxa"/>
            <w:gridSpan w:val="2"/>
            <w:tcBorders>
              <w:top w:val="single" w:sz="2" w:space="0" w:color="auto"/>
              <w:left w:val="nil"/>
              <w:bottom w:val="nil"/>
              <w:right w:val="nil"/>
            </w:tcBorders>
            <w:shd w:val="clear" w:color="auto" w:fill="auto"/>
          </w:tcPr>
          <w:p w14:paraId="6751C686" w14:textId="77777777" w:rsidR="00A40BC3" w:rsidRPr="00E07FF7" w:rsidRDefault="00A40BC3" w:rsidP="00A43EBC">
            <w:pPr>
              <w:rPr>
                <w:rFonts w:ascii="Calibri" w:hAnsi="Calibri" w:cs="Calibri"/>
                <w:color w:val="000000"/>
                <w:sz w:val="22"/>
                <w:szCs w:val="22"/>
                <w:lang w:eastAsia="bg-BG"/>
              </w:rPr>
            </w:pPr>
          </w:p>
        </w:tc>
      </w:tr>
      <w:tr w:rsidR="00CB5090" w:rsidRPr="00E07FF7" w14:paraId="19E5A17B" w14:textId="77777777" w:rsidTr="00CF254B">
        <w:trPr>
          <w:gridAfter w:val="1"/>
          <w:wAfter w:w="74" w:type="dxa"/>
          <w:trHeight w:val="21"/>
        </w:trPr>
        <w:tc>
          <w:tcPr>
            <w:tcW w:w="5270" w:type="dxa"/>
            <w:gridSpan w:val="2"/>
            <w:tcBorders>
              <w:top w:val="nil"/>
              <w:left w:val="nil"/>
              <w:bottom w:val="nil"/>
              <w:right w:val="nil"/>
            </w:tcBorders>
            <w:shd w:val="clear" w:color="auto" w:fill="auto"/>
            <w:vAlign w:val="bottom"/>
          </w:tcPr>
          <w:p w14:paraId="155CE2FF" w14:textId="77777777" w:rsidR="00CB5090" w:rsidRPr="00E07FF7" w:rsidRDefault="00CB5090" w:rsidP="00CB5090">
            <w:pPr>
              <w:rPr>
                <w:rFonts w:ascii="Calibri" w:hAnsi="Calibri" w:cs="Calibri"/>
                <w:color w:val="000000"/>
                <w:sz w:val="22"/>
                <w:szCs w:val="22"/>
                <w:lang w:val="bg-BG" w:eastAsia="bg-BG"/>
              </w:rPr>
            </w:pPr>
            <w:r w:rsidRPr="00E07FF7">
              <w:rPr>
                <w:rFonts w:ascii="Calibri" w:hAnsi="Calibri" w:cs="Calibri"/>
                <w:sz w:val="22"/>
                <w:szCs w:val="22"/>
                <w:lang w:val="bg-BG"/>
              </w:rPr>
              <w:t>Търговски и други вземания</w:t>
            </w:r>
          </w:p>
        </w:tc>
        <w:tc>
          <w:tcPr>
            <w:tcW w:w="1396" w:type="dxa"/>
            <w:tcBorders>
              <w:top w:val="nil"/>
              <w:left w:val="nil"/>
              <w:bottom w:val="nil"/>
              <w:right w:val="nil"/>
            </w:tcBorders>
            <w:shd w:val="clear" w:color="auto" w:fill="auto"/>
            <w:vAlign w:val="bottom"/>
          </w:tcPr>
          <w:p w14:paraId="277D01A4" w14:textId="77777777" w:rsidR="00CB5090" w:rsidRPr="00E07FF7" w:rsidRDefault="008E5BB1" w:rsidP="00A40BC3">
            <w:pPr>
              <w:jc w:val="right"/>
              <w:rPr>
                <w:rFonts w:ascii="Calibri" w:hAnsi="Calibri" w:cs="Calibri"/>
                <w:sz w:val="22"/>
                <w:szCs w:val="22"/>
                <w:lang w:val="bg-BG"/>
              </w:rPr>
            </w:pPr>
            <w:r w:rsidRPr="00E07FF7">
              <w:rPr>
                <w:rFonts w:ascii="Calibri" w:hAnsi="Calibri" w:cs="Calibri"/>
                <w:sz w:val="22"/>
                <w:szCs w:val="22"/>
                <w:lang w:val="bg-BG"/>
              </w:rPr>
              <w:t>9</w:t>
            </w:r>
          </w:p>
        </w:tc>
        <w:tc>
          <w:tcPr>
            <w:tcW w:w="1304" w:type="dxa"/>
            <w:gridSpan w:val="2"/>
            <w:tcBorders>
              <w:top w:val="nil"/>
              <w:left w:val="nil"/>
              <w:bottom w:val="nil"/>
              <w:right w:val="nil"/>
            </w:tcBorders>
            <w:shd w:val="clear" w:color="auto" w:fill="auto"/>
          </w:tcPr>
          <w:p w14:paraId="01B4C27B" w14:textId="77777777" w:rsidR="00CB5090" w:rsidRPr="00C42ABA" w:rsidRDefault="002E577C" w:rsidP="00CB5090">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22</w:t>
            </w:r>
          </w:p>
        </w:tc>
        <w:tc>
          <w:tcPr>
            <w:tcW w:w="1304" w:type="dxa"/>
            <w:gridSpan w:val="2"/>
            <w:tcBorders>
              <w:top w:val="nil"/>
              <w:left w:val="nil"/>
              <w:bottom w:val="nil"/>
              <w:right w:val="nil"/>
            </w:tcBorders>
            <w:shd w:val="clear" w:color="auto" w:fill="auto"/>
          </w:tcPr>
          <w:p w14:paraId="0E958A41" w14:textId="77777777" w:rsidR="00CB5090" w:rsidRPr="00E07FF7" w:rsidRDefault="004D104E" w:rsidP="003100B1">
            <w:pPr>
              <w:jc w:val="right"/>
              <w:rPr>
                <w:rFonts w:ascii="Calibri" w:hAnsi="Calibri" w:cs="Calibri"/>
                <w:color w:val="000000"/>
                <w:sz w:val="22"/>
                <w:szCs w:val="22"/>
                <w:lang w:eastAsia="bg-BG"/>
              </w:rPr>
            </w:pPr>
            <w:r>
              <w:rPr>
                <w:rFonts w:ascii="Calibri" w:hAnsi="Calibri" w:cs="Calibri"/>
                <w:color w:val="000000"/>
                <w:sz w:val="22"/>
                <w:szCs w:val="22"/>
                <w:lang w:val="bg-BG" w:eastAsia="bg-BG"/>
              </w:rPr>
              <w:t>24</w:t>
            </w:r>
          </w:p>
        </w:tc>
      </w:tr>
      <w:tr w:rsidR="00CB5090" w:rsidRPr="00E07FF7" w14:paraId="7F20799D" w14:textId="77777777" w:rsidTr="00CF254B">
        <w:trPr>
          <w:gridAfter w:val="1"/>
          <w:wAfter w:w="74" w:type="dxa"/>
          <w:trHeight w:val="21"/>
        </w:trPr>
        <w:tc>
          <w:tcPr>
            <w:tcW w:w="5270" w:type="dxa"/>
            <w:gridSpan w:val="2"/>
            <w:tcBorders>
              <w:top w:val="nil"/>
              <w:left w:val="nil"/>
              <w:bottom w:val="nil"/>
              <w:right w:val="nil"/>
            </w:tcBorders>
            <w:shd w:val="clear" w:color="auto" w:fill="auto"/>
            <w:vAlign w:val="bottom"/>
          </w:tcPr>
          <w:p w14:paraId="1970A934" w14:textId="77777777" w:rsidR="00CB5090" w:rsidRPr="00E07FF7" w:rsidRDefault="00CB5090" w:rsidP="00A40BC3">
            <w:pPr>
              <w:rPr>
                <w:rFonts w:ascii="Calibri" w:hAnsi="Calibri" w:cs="Calibri"/>
                <w:color w:val="000000"/>
                <w:sz w:val="22"/>
                <w:szCs w:val="22"/>
                <w:lang w:val="bg-BG" w:eastAsia="bg-BG"/>
              </w:rPr>
            </w:pPr>
            <w:r w:rsidRPr="00E07FF7">
              <w:rPr>
                <w:rFonts w:ascii="Calibri" w:hAnsi="Calibri" w:cs="Calibri"/>
                <w:sz w:val="22"/>
                <w:szCs w:val="22"/>
                <w:lang w:val="bg-BG"/>
              </w:rPr>
              <w:t>Пари и парични еквиваленти</w:t>
            </w:r>
          </w:p>
        </w:tc>
        <w:tc>
          <w:tcPr>
            <w:tcW w:w="1396" w:type="dxa"/>
            <w:tcBorders>
              <w:top w:val="nil"/>
              <w:left w:val="nil"/>
              <w:bottom w:val="nil"/>
              <w:right w:val="nil"/>
            </w:tcBorders>
            <w:shd w:val="clear" w:color="auto" w:fill="auto"/>
            <w:vAlign w:val="bottom"/>
          </w:tcPr>
          <w:p w14:paraId="1217E83D" w14:textId="77777777" w:rsidR="00CB5090" w:rsidRPr="00E07FF7" w:rsidRDefault="008E5BB1" w:rsidP="00A40BC3">
            <w:pPr>
              <w:jc w:val="right"/>
              <w:rPr>
                <w:rFonts w:ascii="Calibri" w:hAnsi="Calibri" w:cs="Calibri"/>
                <w:sz w:val="22"/>
                <w:szCs w:val="22"/>
                <w:lang w:val="bg-BG"/>
              </w:rPr>
            </w:pPr>
            <w:r w:rsidRPr="00E07FF7">
              <w:rPr>
                <w:rFonts w:ascii="Calibri" w:hAnsi="Calibri" w:cs="Calibri"/>
                <w:sz w:val="22"/>
                <w:szCs w:val="22"/>
                <w:lang w:val="bg-BG"/>
              </w:rPr>
              <w:t>10</w:t>
            </w:r>
          </w:p>
        </w:tc>
        <w:tc>
          <w:tcPr>
            <w:tcW w:w="1304" w:type="dxa"/>
            <w:gridSpan w:val="2"/>
            <w:tcBorders>
              <w:top w:val="nil"/>
              <w:left w:val="nil"/>
              <w:bottom w:val="nil"/>
              <w:right w:val="nil"/>
            </w:tcBorders>
            <w:shd w:val="clear" w:color="auto" w:fill="auto"/>
          </w:tcPr>
          <w:p w14:paraId="3A35366A" w14:textId="77777777" w:rsidR="00CB5090" w:rsidRPr="00C42ABA" w:rsidRDefault="002E577C" w:rsidP="00EA3F47">
            <w:pPr>
              <w:jc w:val="right"/>
              <w:rPr>
                <w:rFonts w:ascii="Calibri" w:hAnsi="Calibri" w:cs="Calibri"/>
                <w:sz w:val="22"/>
                <w:szCs w:val="22"/>
                <w:lang w:val="bg-BG" w:eastAsia="bg-BG"/>
              </w:rPr>
            </w:pPr>
            <w:r>
              <w:rPr>
                <w:rFonts w:ascii="Calibri" w:hAnsi="Calibri" w:cs="Calibri"/>
                <w:sz w:val="22"/>
                <w:szCs w:val="22"/>
                <w:lang w:val="bg-BG" w:eastAsia="bg-BG"/>
              </w:rPr>
              <w:t>227</w:t>
            </w:r>
          </w:p>
        </w:tc>
        <w:tc>
          <w:tcPr>
            <w:tcW w:w="1304" w:type="dxa"/>
            <w:gridSpan w:val="2"/>
            <w:tcBorders>
              <w:top w:val="nil"/>
              <w:left w:val="nil"/>
              <w:bottom w:val="nil"/>
              <w:right w:val="nil"/>
            </w:tcBorders>
            <w:shd w:val="clear" w:color="auto" w:fill="auto"/>
          </w:tcPr>
          <w:p w14:paraId="26755A93" w14:textId="77777777" w:rsidR="00CB5090" w:rsidRPr="003274DE" w:rsidRDefault="004D104E" w:rsidP="003100B1">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289</w:t>
            </w:r>
          </w:p>
        </w:tc>
      </w:tr>
      <w:tr w:rsidR="00CB5090" w:rsidRPr="00E07FF7" w14:paraId="14322B25" w14:textId="77777777" w:rsidTr="00CF254B">
        <w:trPr>
          <w:gridAfter w:val="1"/>
          <w:wAfter w:w="74" w:type="dxa"/>
          <w:trHeight w:val="21"/>
        </w:trPr>
        <w:tc>
          <w:tcPr>
            <w:tcW w:w="5270" w:type="dxa"/>
            <w:gridSpan w:val="2"/>
            <w:tcBorders>
              <w:top w:val="nil"/>
              <w:left w:val="nil"/>
              <w:bottom w:val="nil"/>
              <w:right w:val="nil"/>
            </w:tcBorders>
            <w:shd w:val="clear" w:color="auto" w:fill="auto"/>
            <w:vAlign w:val="bottom"/>
          </w:tcPr>
          <w:p w14:paraId="1BE66F6D" w14:textId="77777777" w:rsidR="00CB5090" w:rsidRPr="00E07FF7" w:rsidRDefault="00CB5090" w:rsidP="00A43EBC">
            <w:pPr>
              <w:rPr>
                <w:rFonts w:ascii="Calibri" w:hAnsi="Calibri" w:cs="Calibri"/>
                <w:color w:val="000000"/>
                <w:sz w:val="22"/>
                <w:szCs w:val="22"/>
                <w:lang w:eastAsia="bg-BG"/>
              </w:rPr>
            </w:pPr>
          </w:p>
        </w:tc>
        <w:tc>
          <w:tcPr>
            <w:tcW w:w="1396" w:type="dxa"/>
            <w:tcBorders>
              <w:top w:val="nil"/>
              <w:left w:val="nil"/>
              <w:bottom w:val="nil"/>
              <w:right w:val="nil"/>
            </w:tcBorders>
            <w:shd w:val="clear" w:color="auto" w:fill="auto"/>
          </w:tcPr>
          <w:p w14:paraId="724D77F2" w14:textId="77777777" w:rsidR="00CB5090" w:rsidRPr="00E07FF7" w:rsidRDefault="00CB5090" w:rsidP="00A43EBC">
            <w:pPr>
              <w:jc w:val="right"/>
              <w:rPr>
                <w:rFonts w:ascii="Calibri" w:hAnsi="Calibri" w:cs="Calibri"/>
                <w:color w:val="000000"/>
                <w:sz w:val="22"/>
                <w:szCs w:val="22"/>
                <w:lang w:eastAsia="bg-BG"/>
              </w:rPr>
            </w:pPr>
          </w:p>
        </w:tc>
        <w:tc>
          <w:tcPr>
            <w:tcW w:w="1304" w:type="dxa"/>
            <w:gridSpan w:val="2"/>
            <w:tcBorders>
              <w:top w:val="single" w:sz="2" w:space="0" w:color="auto"/>
              <w:left w:val="nil"/>
              <w:bottom w:val="single" w:sz="2" w:space="0" w:color="auto"/>
              <w:right w:val="nil"/>
            </w:tcBorders>
            <w:shd w:val="clear" w:color="auto" w:fill="auto"/>
          </w:tcPr>
          <w:p w14:paraId="20FF6678" w14:textId="77777777" w:rsidR="00CB5090" w:rsidRPr="00C42ABA" w:rsidRDefault="002E577C" w:rsidP="00EA3F47">
            <w:pPr>
              <w:jc w:val="right"/>
              <w:rPr>
                <w:rFonts w:ascii="Calibri" w:hAnsi="Calibri" w:cs="Calibri"/>
                <w:b/>
                <w:sz w:val="22"/>
                <w:szCs w:val="22"/>
                <w:lang w:val="bg-BG" w:eastAsia="bg-BG"/>
              </w:rPr>
            </w:pPr>
            <w:r>
              <w:rPr>
                <w:rFonts w:ascii="Calibri" w:hAnsi="Calibri" w:cs="Calibri"/>
                <w:b/>
                <w:sz w:val="22"/>
                <w:szCs w:val="22"/>
                <w:lang w:val="bg-BG" w:eastAsia="bg-BG"/>
              </w:rPr>
              <w:t>249</w:t>
            </w:r>
          </w:p>
        </w:tc>
        <w:tc>
          <w:tcPr>
            <w:tcW w:w="1304" w:type="dxa"/>
            <w:gridSpan w:val="2"/>
            <w:tcBorders>
              <w:top w:val="single" w:sz="2" w:space="0" w:color="auto"/>
              <w:left w:val="nil"/>
              <w:bottom w:val="single" w:sz="2" w:space="0" w:color="auto"/>
              <w:right w:val="nil"/>
            </w:tcBorders>
            <w:shd w:val="clear" w:color="auto" w:fill="auto"/>
          </w:tcPr>
          <w:p w14:paraId="010ABE46" w14:textId="77777777" w:rsidR="00CB5090" w:rsidRPr="003274DE" w:rsidRDefault="004D104E" w:rsidP="003274DE">
            <w:pPr>
              <w:jc w:val="right"/>
              <w:rPr>
                <w:rFonts w:ascii="Calibri" w:hAnsi="Calibri" w:cs="Calibri"/>
                <w:b/>
                <w:color w:val="000000"/>
                <w:sz w:val="22"/>
                <w:szCs w:val="22"/>
                <w:lang w:val="bg-BG" w:eastAsia="bg-BG"/>
              </w:rPr>
            </w:pPr>
            <w:r>
              <w:rPr>
                <w:rFonts w:ascii="Calibri" w:hAnsi="Calibri" w:cs="Calibri"/>
                <w:b/>
                <w:color w:val="000000"/>
                <w:sz w:val="22"/>
                <w:szCs w:val="22"/>
                <w:lang w:val="bg-BG" w:eastAsia="bg-BG"/>
              </w:rPr>
              <w:t>313</w:t>
            </w:r>
          </w:p>
        </w:tc>
      </w:tr>
      <w:tr w:rsidR="0094462C" w:rsidRPr="00E07FF7" w14:paraId="13C44D04" w14:textId="77777777" w:rsidTr="00CF254B">
        <w:trPr>
          <w:trHeight w:val="177"/>
        </w:trPr>
        <w:tc>
          <w:tcPr>
            <w:tcW w:w="5131" w:type="dxa"/>
            <w:tcBorders>
              <w:top w:val="nil"/>
              <w:left w:val="nil"/>
              <w:bottom w:val="nil"/>
              <w:right w:val="nil"/>
            </w:tcBorders>
            <w:shd w:val="clear" w:color="auto" w:fill="auto"/>
          </w:tcPr>
          <w:p w14:paraId="63ADE842" w14:textId="77777777" w:rsidR="008E5BB1" w:rsidRPr="00E07FF7" w:rsidRDefault="008E5BB1" w:rsidP="00E40693">
            <w:pPr>
              <w:rPr>
                <w:rFonts w:ascii="Calibri" w:hAnsi="Calibri" w:cs="Calibri"/>
                <w:b/>
                <w:bCs/>
                <w:color w:val="000000"/>
                <w:sz w:val="22"/>
                <w:szCs w:val="22"/>
                <w:lang w:eastAsia="bg-BG"/>
              </w:rPr>
            </w:pPr>
          </w:p>
          <w:p w14:paraId="21B40BB3" w14:textId="77777777" w:rsidR="0094462C" w:rsidRPr="00E07FF7" w:rsidRDefault="0094462C" w:rsidP="00E40693">
            <w:pPr>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Финансови пасиви</w:t>
            </w:r>
          </w:p>
        </w:tc>
        <w:tc>
          <w:tcPr>
            <w:tcW w:w="1609" w:type="dxa"/>
            <w:gridSpan w:val="3"/>
            <w:vMerge w:val="restart"/>
            <w:tcBorders>
              <w:top w:val="nil"/>
              <w:left w:val="nil"/>
              <w:bottom w:val="nil"/>
              <w:right w:val="nil"/>
            </w:tcBorders>
            <w:shd w:val="clear" w:color="auto" w:fill="auto"/>
          </w:tcPr>
          <w:p w14:paraId="13319A69" w14:textId="77777777" w:rsidR="008E5BB1" w:rsidRPr="00E07FF7" w:rsidRDefault="008E5BB1" w:rsidP="00E40693">
            <w:pPr>
              <w:jc w:val="right"/>
              <w:rPr>
                <w:rFonts w:ascii="Calibri" w:hAnsi="Calibri" w:cs="Calibri"/>
                <w:b/>
                <w:bCs/>
                <w:color w:val="000000"/>
                <w:sz w:val="22"/>
                <w:szCs w:val="22"/>
                <w:lang w:eastAsia="bg-BG"/>
              </w:rPr>
            </w:pPr>
          </w:p>
          <w:p w14:paraId="70FD7373" w14:textId="77777777" w:rsidR="0094462C" w:rsidRPr="00E07FF7" w:rsidRDefault="0094462C" w:rsidP="00E4069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Пояснение</w:t>
            </w:r>
          </w:p>
        </w:tc>
        <w:tc>
          <w:tcPr>
            <w:tcW w:w="1304" w:type="dxa"/>
            <w:gridSpan w:val="2"/>
            <w:tcBorders>
              <w:top w:val="nil"/>
              <w:left w:val="nil"/>
              <w:bottom w:val="nil"/>
              <w:right w:val="nil"/>
            </w:tcBorders>
            <w:shd w:val="clear" w:color="auto" w:fill="auto"/>
          </w:tcPr>
          <w:p w14:paraId="464303A7" w14:textId="77777777" w:rsidR="008E5BB1" w:rsidRPr="00E07FF7" w:rsidRDefault="008E5BB1" w:rsidP="007571CD">
            <w:pPr>
              <w:jc w:val="right"/>
              <w:rPr>
                <w:rFonts w:ascii="Calibri" w:hAnsi="Calibri" w:cs="Calibri"/>
                <w:b/>
                <w:bCs/>
                <w:color w:val="000000"/>
                <w:sz w:val="22"/>
                <w:szCs w:val="22"/>
                <w:lang w:eastAsia="bg-BG"/>
              </w:rPr>
            </w:pPr>
          </w:p>
          <w:p w14:paraId="13F007B2" w14:textId="77777777" w:rsidR="0094462C" w:rsidRPr="00984E8C" w:rsidRDefault="0094462C" w:rsidP="00A4094A">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E97512" w:rsidRPr="00E07FF7">
              <w:rPr>
                <w:rFonts w:ascii="Calibri" w:hAnsi="Calibri" w:cs="Calibri"/>
                <w:b/>
                <w:bCs/>
                <w:color w:val="000000"/>
                <w:sz w:val="22"/>
                <w:szCs w:val="22"/>
                <w:lang w:val="bg-BG" w:eastAsia="bg-BG"/>
              </w:rPr>
              <w:t>2</w:t>
            </w:r>
            <w:r w:rsidR="00A4094A">
              <w:rPr>
                <w:rFonts w:ascii="Calibri" w:hAnsi="Calibri" w:cs="Calibri"/>
                <w:b/>
                <w:bCs/>
                <w:color w:val="000000"/>
                <w:sz w:val="22"/>
                <w:szCs w:val="22"/>
                <w:lang w:val="bg-BG" w:eastAsia="bg-BG"/>
              </w:rPr>
              <w:t>5</w:t>
            </w:r>
          </w:p>
        </w:tc>
        <w:tc>
          <w:tcPr>
            <w:tcW w:w="1304" w:type="dxa"/>
            <w:gridSpan w:val="2"/>
            <w:tcBorders>
              <w:top w:val="nil"/>
              <w:left w:val="nil"/>
              <w:bottom w:val="nil"/>
              <w:right w:val="nil"/>
            </w:tcBorders>
            <w:shd w:val="clear" w:color="auto" w:fill="auto"/>
          </w:tcPr>
          <w:p w14:paraId="7A63EBF6" w14:textId="77777777" w:rsidR="008E5BB1" w:rsidRPr="00E07FF7" w:rsidRDefault="008E5BB1" w:rsidP="007571CD">
            <w:pPr>
              <w:jc w:val="right"/>
              <w:rPr>
                <w:rFonts w:ascii="Calibri" w:hAnsi="Calibri" w:cs="Calibri"/>
                <w:b/>
                <w:bCs/>
                <w:color w:val="000000"/>
                <w:sz w:val="22"/>
                <w:szCs w:val="22"/>
                <w:lang w:eastAsia="bg-BG"/>
              </w:rPr>
            </w:pPr>
          </w:p>
          <w:p w14:paraId="66603453" w14:textId="77777777" w:rsidR="0094462C" w:rsidRPr="00984E8C" w:rsidRDefault="0094462C" w:rsidP="00A4094A">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009F0D21" w:rsidRPr="00E07FF7">
              <w:rPr>
                <w:rFonts w:ascii="Calibri" w:hAnsi="Calibri" w:cs="Calibri"/>
                <w:b/>
                <w:bCs/>
                <w:color w:val="000000"/>
                <w:sz w:val="22"/>
                <w:szCs w:val="22"/>
                <w:lang w:val="bg-BG" w:eastAsia="bg-BG"/>
              </w:rPr>
              <w:t>2</w:t>
            </w:r>
            <w:r w:rsidR="00A4094A">
              <w:rPr>
                <w:rFonts w:ascii="Calibri" w:hAnsi="Calibri" w:cs="Calibri"/>
                <w:b/>
                <w:bCs/>
                <w:color w:val="000000"/>
                <w:sz w:val="22"/>
                <w:szCs w:val="22"/>
                <w:lang w:val="bg-BG" w:eastAsia="bg-BG"/>
              </w:rPr>
              <w:t>4</w:t>
            </w:r>
          </w:p>
        </w:tc>
      </w:tr>
      <w:tr w:rsidR="00E40693" w:rsidRPr="00E07FF7" w14:paraId="000BAE50" w14:textId="77777777" w:rsidTr="00CF254B">
        <w:trPr>
          <w:trHeight w:val="177"/>
        </w:trPr>
        <w:tc>
          <w:tcPr>
            <w:tcW w:w="5131" w:type="dxa"/>
            <w:tcBorders>
              <w:top w:val="nil"/>
              <w:left w:val="nil"/>
              <w:bottom w:val="nil"/>
              <w:right w:val="nil"/>
            </w:tcBorders>
            <w:shd w:val="clear" w:color="auto" w:fill="auto"/>
          </w:tcPr>
          <w:p w14:paraId="6CCB4567" w14:textId="77777777" w:rsidR="00E40693" w:rsidRPr="00E07FF7" w:rsidRDefault="00E40693" w:rsidP="00E40693">
            <w:pPr>
              <w:rPr>
                <w:rFonts w:ascii="Calibri" w:hAnsi="Calibri" w:cs="Calibri"/>
                <w:color w:val="000000"/>
                <w:sz w:val="22"/>
                <w:szCs w:val="22"/>
                <w:lang w:eastAsia="bg-BG"/>
              </w:rPr>
            </w:pPr>
          </w:p>
        </w:tc>
        <w:tc>
          <w:tcPr>
            <w:tcW w:w="1609" w:type="dxa"/>
            <w:gridSpan w:val="3"/>
            <w:vMerge/>
            <w:tcBorders>
              <w:top w:val="nil"/>
              <w:left w:val="nil"/>
              <w:bottom w:val="nil"/>
              <w:right w:val="nil"/>
            </w:tcBorders>
            <w:vAlign w:val="center"/>
          </w:tcPr>
          <w:p w14:paraId="4D326E0A" w14:textId="77777777" w:rsidR="00E40693" w:rsidRPr="00E07FF7" w:rsidRDefault="00E40693" w:rsidP="00E40693">
            <w:pPr>
              <w:rPr>
                <w:rFonts w:ascii="Calibri" w:hAnsi="Calibri" w:cs="Calibri"/>
                <w:b/>
                <w:bCs/>
                <w:color w:val="000000"/>
                <w:sz w:val="22"/>
                <w:szCs w:val="22"/>
                <w:lang w:eastAsia="bg-BG"/>
              </w:rPr>
            </w:pPr>
          </w:p>
        </w:tc>
        <w:tc>
          <w:tcPr>
            <w:tcW w:w="1304" w:type="dxa"/>
            <w:gridSpan w:val="2"/>
            <w:tcBorders>
              <w:top w:val="nil"/>
              <w:left w:val="nil"/>
              <w:bottom w:val="nil"/>
              <w:right w:val="nil"/>
            </w:tcBorders>
            <w:shd w:val="clear" w:color="auto" w:fill="auto"/>
          </w:tcPr>
          <w:p w14:paraId="22B44595" w14:textId="77777777" w:rsidR="00E40693" w:rsidRPr="00E07FF7" w:rsidRDefault="00E40693" w:rsidP="00E4069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‘000 лв.</w:t>
            </w:r>
          </w:p>
        </w:tc>
        <w:tc>
          <w:tcPr>
            <w:tcW w:w="1304" w:type="dxa"/>
            <w:gridSpan w:val="2"/>
            <w:tcBorders>
              <w:top w:val="nil"/>
              <w:left w:val="nil"/>
              <w:bottom w:val="nil"/>
              <w:right w:val="nil"/>
            </w:tcBorders>
            <w:shd w:val="clear" w:color="auto" w:fill="auto"/>
          </w:tcPr>
          <w:p w14:paraId="78DE37B2" w14:textId="77777777" w:rsidR="00E40693" w:rsidRPr="00E07FF7" w:rsidRDefault="00E40693" w:rsidP="00E4069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‘000 лв.</w:t>
            </w:r>
          </w:p>
        </w:tc>
      </w:tr>
      <w:tr w:rsidR="00A40BC3" w:rsidRPr="00E07FF7" w14:paraId="2D5BFEF4" w14:textId="77777777" w:rsidTr="00CF254B">
        <w:trPr>
          <w:trHeight w:val="177"/>
        </w:trPr>
        <w:tc>
          <w:tcPr>
            <w:tcW w:w="5131" w:type="dxa"/>
            <w:tcBorders>
              <w:top w:val="nil"/>
              <w:left w:val="nil"/>
              <w:bottom w:val="nil"/>
              <w:right w:val="nil"/>
            </w:tcBorders>
            <w:shd w:val="clear" w:color="auto" w:fill="auto"/>
          </w:tcPr>
          <w:p w14:paraId="5B2AF646" w14:textId="77777777" w:rsidR="00A40BC3" w:rsidRPr="00E07FF7" w:rsidRDefault="00A40BC3" w:rsidP="00A43EBC">
            <w:pPr>
              <w:rPr>
                <w:rFonts w:ascii="Calibri" w:hAnsi="Calibri" w:cs="Calibri"/>
                <w:color w:val="000000"/>
                <w:sz w:val="22"/>
                <w:szCs w:val="22"/>
                <w:lang w:eastAsia="bg-BG"/>
              </w:rPr>
            </w:pPr>
          </w:p>
        </w:tc>
        <w:tc>
          <w:tcPr>
            <w:tcW w:w="1609" w:type="dxa"/>
            <w:gridSpan w:val="3"/>
            <w:tcBorders>
              <w:top w:val="nil"/>
              <w:left w:val="nil"/>
              <w:bottom w:val="nil"/>
              <w:right w:val="nil"/>
            </w:tcBorders>
            <w:shd w:val="clear" w:color="auto" w:fill="auto"/>
          </w:tcPr>
          <w:p w14:paraId="1A36B2A6" w14:textId="77777777" w:rsidR="00A40BC3" w:rsidRPr="00E07FF7" w:rsidRDefault="00A40BC3" w:rsidP="00A43EBC">
            <w:pPr>
              <w:jc w:val="right"/>
              <w:rPr>
                <w:rFonts w:ascii="Calibri" w:hAnsi="Calibri" w:cs="Calibri"/>
                <w:color w:val="000000"/>
                <w:sz w:val="22"/>
                <w:szCs w:val="22"/>
                <w:lang w:eastAsia="bg-BG"/>
              </w:rPr>
            </w:pPr>
          </w:p>
        </w:tc>
        <w:tc>
          <w:tcPr>
            <w:tcW w:w="1304" w:type="dxa"/>
            <w:gridSpan w:val="2"/>
            <w:tcBorders>
              <w:top w:val="nil"/>
              <w:left w:val="nil"/>
              <w:bottom w:val="nil"/>
              <w:right w:val="nil"/>
            </w:tcBorders>
            <w:shd w:val="clear" w:color="auto" w:fill="auto"/>
          </w:tcPr>
          <w:p w14:paraId="3F705BE7" w14:textId="77777777" w:rsidR="00A40BC3" w:rsidRPr="00E07FF7" w:rsidRDefault="00A40BC3" w:rsidP="00A43EBC">
            <w:pPr>
              <w:rPr>
                <w:rFonts w:ascii="Calibri" w:hAnsi="Calibri" w:cs="Calibri"/>
                <w:color w:val="000000"/>
                <w:sz w:val="22"/>
                <w:szCs w:val="22"/>
                <w:lang w:eastAsia="bg-BG"/>
              </w:rPr>
            </w:pPr>
          </w:p>
        </w:tc>
        <w:tc>
          <w:tcPr>
            <w:tcW w:w="1304" w:type="dxa"/>
            <w:gridSpan w:val="2"/>
            <w:tcBorders>
              <w:top w:val="nil"/>
              <w:left w:val="nil"/>
              <w:bottom w:val="nil"/>
              <w:right w:val="nil"/>
            </w:tcBorders>
            <w:shd w:val="clear" w:color="auto" w:fill="auto"/>
          </w:tcPr>
          <w:p w14:paraId="54827F57" w14:textId="77777777" w:rsidR="00A40BC3" w:rsidRPr="00E07FF7" w:rsidRDefault="00A40BC3" w:rsidP="00A43EBC">
            <w:pPr>
              <w:rPr>
                <w:rFonts w:ascii="Calibri" w:hAnsi="Calibri" w:cs="Calibri"/>
                <w:color w:val="000000"/>
                <w:sz w:val="22"/>
                <w:szCs w:val="22"/>
                <w:lang w:eastAsia="bg-BG"/>
              </w:rPr>
            </w:pPr>
          </w:p>
        </w:tc>
      </w:tr>
      <w:tr w:rsidR="00A40BC3" w:rsidRPr="00AC6552" w14:paraId="7BD381F9" w14:textId="77777777" w:rsidTr="00CF254B">
        <w:trPr>
          <w:trHeight w:val="177"/>
        </w:trPr>
        <w:tc>
          <w:tcPr>
            <w:tcW w:w="5131" w:type="dxa"/>
            <w:tcBorders>
              <w:top w:val="nil"/>
              <w:left w:val="nil"/>
              <w:bottom w:val="nil"/>
              <w:right w:val="nil"/>
            </w:tcBorders>
            <w:shd w:val="clear" w:color="auto" w:fill="auto"/>
          </w:tcPr>
          <w:p w14:paraId="3D50A205" w14:textId="77777777" w:rsidR="00A40BC3" w:rsidRPr="00E07FF7" w:rsidRDefault="00A40BC3" w:rsidP="00A43EBC">
            <w:pPr>
              <w:rPr>
                <w:rFonts w:ascii="Calibri" w:hAnsi="Calibri" w:cs="Calibri"/>
                <w:color w:val="000000"/>
                <w:sz w:val="22"/>
                <w:szCs w:val="22"/>
                <w:lang w:val="ru-RU" w:eastAsia="bg-BG"/>
              </w:rPr>
            </w:pPr>
            <w:r w:rsidRPr="00E07FF7">
              <w:rPr>
                <w:rFonts w:ascii="Calibri" w:hAnsi="Calibri" w:cs="Calibri"/>
                <w:color w:val="000000"/>
                <w:sz w:val="22"/>
                <w:szCs w:val="22"/>
                <w:lang w:val="ru-RU" w:eastAsia="bg-BG"/>
              </w:rPr>
              <w:t>Финансови пасиви, отчитани по амортизирана стойност:</w:t>
            </w:r>
          </w:p>
        </w:tc>
        <w:tc>
          <w:tcPr>
            <w:tcW w:w="1609" w:type="dxa"/>
            <w:gridSpan w:val="3"/>
            <w:tcBorders>
              <w:top w:val="nil"/>
              <w:left w:val="nil"/>
              <w:bottom w:val="nil"/>
              <w:right w:val="nil"/>
            </w:tcBorders>
            <w:shd w:val="clear" w:color="auto" w:fill="auto"/>
          </w:tcPr>
          <w:p w14:paraId="59646950" w14:textId="77777777" w:rsidR="00A40BC3" w:rsidRPr="00E07FF7" w:rsidRDefault="00A40BC3" w:rsidP="00A43EBC">
            <w:pPr>
              <w:jc w:val="right"/>
              <w:rPr>
                <w:rFonts w:ascii="Calibri" w:hAnsi="Calibri" w:cs="Calibri"/>
                <w:color w:val="000000"/>
                <w:sz w:val="22"/>
                <w:szCs w:val="22"/>
                <w:lang w:val="ru-RU" w:eastAsia="bg-BG"/>
              </w:rPr>
            </w:pPr>
          </w:p>
        </w:tc>
        <w:tc>
          <w:tcPr>
            <w:tcW w:w="1304" w:type="dxa"/>
            <w:gridSpan w:val="2"/>
            <w:tcBorders>
              <w:top w:val="single" w:sz="2" w:space="0" w:color="auto"/>
              <w:left w:val="nil"/>
              <w:bottom w:val="nil"/>
              <w:right w:val="nil"/>
            </w:tcBorders>
            <w:shd w:val="clear" w:color="auto" w:fill="auto"/>
            <w:vAlign w:val="bottom"/>
          </w:tcPr>
          <w:p w14:paraId="7C29178C" w14:textId="77777777" w:rsidR="00A40BC3" w:rsidRPr="00E07FF7" w:rsidRDefault="00A40BC3" w:rsidP="00A43EBC">
            <w:pPr>
              <w:rPr>
                <w:rFonts w:ascii="Calibri" w:hAnsi="Calibri" w:cs="Calibri"/>
                <w:color w:val="000000"/>
                <w:sz w:val="22"/>
                <w:szCs w:val="22"/>
                <w:lang w:val="ru-RU" w:eastAsia="bg-BG"/>
              </w:rPr>
            </w:pPr>
          </w:p>
        </w:tc>
        <w:tc>
          <w:tcPr>
            <w:tcW w:w="1304" w:type="dxa"/>
            <w:gridSpan w:val="2"/>
            <w:tcBorders>
              <w:top w:val="single" w:sz="2" w:space="0" w:color="auto"/>
              <w:left w:val="nil"/>
              <w:bottom w:val="nil"/>
              <w:right w:val="nil"/>
            </w:tcBorders>
            <w:shd w:val="clear" w:color="auto" w:fill="auto"/>
            <w:vAlign w:val="bottom"/>
          </w:tcPr>
          <w:p w14:paraId="4F794EDE" w14:textId="77777777" w:rsidR="00A40BC3" w:rsidRPr="00E07FF7" w:rsidRDefault="00A40BC3" w:rsidP="00A43EBC">
            <w:pPr>
              <w:rPr>
                <w:rFonts w:ascii="Calibri" w:hAnsi="Calibri" w:cs="Calibri"/>
                <w:color w:val="000000"/>
                <w:sz w:val="22"/>
                <w:szCs w:val="22"/>
                <w:lang w:val="ru-RU" w:eastAsia="bg-BG"/>
              </w:rPr>
            </w:pPr>
          </w:p>
        </w:tc>
      </w:tr>
      <w:tr w:rsidR="00A40BC3" w:rsidRPr="00E07FF7" w14:paraId="1066AE30" w14:textId="77777777" w:rsidTr="00CF254B">
        <w:trPr>
          <w:trHeight w:val="177"/>
        </w:trPr>
        <w:tc>
          <w:tcPr>
            <w:tcW w:w="5131" w:type="dxa"/>
            <w:tcBorders>
              <w:top w:val="nil"/>
              <w:left w:val="nil"/>
              <w:bottom w:val="nil"/>
              <w:right w:val="nil"/>
            </w:tcBorders>
            <w:shd w:val="clear" w:color="auto" w:fill="auto"/>
          </w:tcPr>
          <w:p w14:paraId="7C2E19CD" w14:textId="77777777" w:rsidR="00A40BC3" w:rsidRPr="00E07FF7" w:rsidRDefault="00023C6C" w:rsidP="00A0645F">
            <w:pPr>
              <w:rPr>
                <w:rFonts w:ascii="Calibri" w:hAnsi="Calibri" w:cs="Calibri"/>
                <w:color w:val="000000"/>
                <w:sz w:val="22"/>
                <w:szCs w:val="22"/>
                <w:lang w:eastAsia="bg-BG"/>
              </w:rPr>
            </w:pPr>
            <w:r w:rsidRPr="00E07FF7">
              <w:rPr>
                <w:rFonts w:ascii="Calibri" w:hAnsi="Calibri" w:cs="Calibri"/>
                <w:color w:val="000000"/>
                <w:sz w:val="22"/>
                <w:szCs w:val="22"/>
                <w:lang w:val="bg-BG" w:eastAsia="bg-BG"/>
              </w:rPr>
              <w:t>Търговски и други задължения</w:t>
            </w:r>
            <w:r w:rsidR="00A40BC3" w:rsidRPr="00E07FF7">
              <w:rPr>
                <w:rFonts w:ascii="Calibri" w:hAnsi="Calibri" w:cs="Calibri"/>
                <w:color w:val="000000"/>
                <w:sz w:val="22"/>
                <w:szCs w:val="22"/>
                <w:lang w:eastAsia="bg-BG"/>
              </w:rPr>
              <w:t xml:space="preserve"> </w:t>
            </w:r>
          </w:p>
        </w:tc>
        <w:tc>
          <w:tcPr>
            <w:tcW w:w="1609" w:type="dxa"/>
            <w:gridSpan w:val="3"/>
            <w:tcBorders>
              <w:top w:val="nil"/>
              <w:left w:val="nil"/>
              <w:bottom w:val="nil"/>
              <w:right w:val="nil"/>
            </w:tcBorders>
            <w:shd w:val="clear" w:color="auto" w:fill="auto"/>
          </w:tcPr>
          <w:p w14:paraId="0FA0C07E" w14:textId="77777777" w:rsidR="00A40BC3" w:rsidRPr="00E07FF7" w:rsidRDefault="008E5BB1" w:rsidP="004D6973">
            <w:pPr>
              <w:jc w:val="right"/>
              <w:rPr>
                <w:rFonts w:ascii="Calibri" w:hAnsi="Calibri" w:cs="Calibri"/>
                <w:sz w:val="22"/>
                <w:szCs w:val="22"/>
                <w:lang w:val="bg-BG" w:eastAsia="bg-BG"/>
              </w:rPr>
            </w:pPr>
            <w:r w:rsidRPr="00E07FF7">
              <w:rPr>
                <w:rFonts w:ascii="Calibri" w:hAnsi="Calibri" w:cs="Calibri"/>
                <w:sz w:val="22"/>
                <w:szCs w:val="22"/>
                <w:lang w:val="bg-BG" w:eastAsia="bg-BG"/>
              </w:rPr>
              <w:t>12</w:t>
            </w:r>
          </w:p>
        </w:tc>
        <w:tc>
          <w:tcPr>
            <w:tcW w:w="1304" w:type="dxa"/>
            <w:gridSpan w:val="2"/>
            <w:tcBorders>
              <w:top w:val="nil"/>
              <w:left w:val="nil"/>
              <w:right w:val="nil"/>
            </w:tcBorders>
            <w:shd w:val="clear" w:color="auto" w:fill="auto"/>
          </w:tcPr>
          <w:p w14:paraId="25054E5C" w14:textId="77777777" w:rsidR="00A40BC3" w:rsidRPr="002C6957" w:rsidRDefault="002C6957" w:rsidP="00A43EBC">
            <w:pPr>
              <w:jc w:val="right"/>
              <w:rPr>
                <w:rFonts w:ascii="Calibri" w:hAnsi="Calibri" w:cs="Calibri"/>
                <w:sz w:val="22"/>
                <w:szCs w:val="22"/>
                <w:lang w:eastAsia="bg-BG"/>
              </w:rPr>
            </w:pPr>
            <w:r>
              <w:rPr>
                <w:rFonts w:ascii="Calibri" w:hAnsi="Calibri" w:cs="Calibri"/>
                <w:sz w:val="22"/>
                <w:szCs w:val="22"/>
                <w:lang w:eastAsia="bg-BG"/>
              </w:rPr>
              <w:t>3</w:t>
            </w:r>
          </w:p>
        </w:tc>
        <w:tc>
          <w:tcPr>
            <w:tcW w:w="1304" w:type="dxa"/>
            <w:gridSpan w:val="2"/>
            <w:tcBorders>
              <w:top w:val="nil"/>
              <w:left w:val="nil"/>
              <w:right w:val="nil"/>
            </w:tcBorders>
            <w:shd w:val="clear" w:color="auto" w:fill="auto"/>
          </w:tcPr>
          <w:p w14:paraId="579BD5D2" w14:textId="77777777" w:rsidR="00A40BC3" w:rsidRPr="00E07FF7" w:rsidRDefault="00A4094A" w:rsidP="00A43EBC">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4</w:t>
            </w:r>
          </w:p>
        </w:tc>
      </w:tr>
      <w:tr w:rsidR="00A40BC3" w:rsidRPr="00E07FF7" w14:paraId="6F0CC6BA" w14:textId="77777777" w:rsidTr="00CF254B">
        <w:trPr>
          <w:trHeight w:val="177"/>
        </w:trPr>
        <w:tc>
          <w:tcPr>
            <w:tcW w:w="5131" w:type="dxa"/>
            <w:tcBorders>
              <w:top w:val="nil"/>
              <w:left w:val="nil"/>
              <w:bottom w:val="nil"/>
              <w:right w:val="nil"/>
            </w:tcBorders>
            <w:shd w:val="clear" w:color="auto" w:fill="auto"/>
          </w:tcPr>
          <w:p w14:paraId="4E351332" w14:textId="77777777" w:rsidR="00A40BC3" w:rsidRPr="00E07FF7" w:rsidRDefault="00A40BC3" w:rsidP="00A43EBC">
            <w:pPr>
              <w:rPr>
                <w:rFonts w:ascii="Calibri" w:hAnsi="Calibri" w:cs="Calibri"/>
                <w:color w:val="000000"/>
                <w:sz w:val="22"/>
                <w:szCs w:val="22"/>
                <w:lang w:eastAsia="bg-BG"/>
              </w:rPr>
            </w:pPr>
          </w:p>
        </w:tc>
        <w:tc>
          <w:tcPr>
            <w:tcW w:w="1609" w:type="dxa"/>
            <w:gridSpan w:val="3"/>
            <w:tcBorders>
              <w:top w:val="nil"/>
              <w:left w:val="nil"/>
              <w:bottom w:val="nil"/>
              <w:right w:val="nil"/>
            </w:tcBorders>
            <w:shd w:val="clear" w:color="auto" w:fill="auto"/>
          </w:tcPr>
          <w:p w14:paraId="652E4200" w14:textId="77777777" w:rsidR="00A40BC3" w:rsidRPr="00E07FF7" w:rsidRDefault="00A40BC3" w:rsidP="00A43EBC">
            <w:pPr>
              <w:jc w:val="right"/>
              <w:rPr>
                <w:rFonts w:ascii="Calibri" w:hAnsi="Calibri" w:cs="Calibri"/>
                <w:color w:val="000000"/>
                <w:sz w:val="22"/>
                <w:szCs w:val="22"/>
                <w:lang w:eastAsia="bg-BG"/>
              </w:rPr>
            </w:pPr>
          </w:p>
        </w:tc>
        <w:tc>
          <w:tcPr>
            <w:tcW w:w="1304" w:type="dxa"/>
            <w:gridSpan w:val="2"/>
            <w:tcBorders>
              <w:top w:val="single" w:sz="2" w:space="0" w:color="auto"/>
              <w:left w:val="nil"/>
              <w:bottom w:val="single" w:sz="2" w:space="0" w:color="auto"/>
              <w:right w:val="nil"/>
            </w:tcBorders>
            <w:shd w:val="clear" w:color="auto" w:fill="auto"/>
          </w:tcPr>
          <w:p w14:paraId="3AA6D5DD" w14:textId="77777777" w:rsidR="00A40BC3" w:rsidRPr="00E07FF7" w:rsidRDefault="009F0D21" w:rsidP="00A43EBC">
            <w:pPr>
              <w:jc w:val="right"/>
              <w:rPr>
                <w:rFonts w:ascii="Calibri" w:hAnsi="Calibri" w:cs="Calibri"/>
                <w:b/>
                <w:color w:val="000000"/>
                <w:sz w:val="22"/>
                <w:szCs w:val="22"/>
                <w:lang w:val="bg-BG" w:eastAsia="bg-BG"/>
              </w:rPr>
            </w:pPr>
            <w:r w:rsidRPr="00E07FF7">
              <w:rPr>
                <w:rFonts w:ascii="Calibri" w:hAnsi="Calibri" w:cs="Calibri"/>
                <w:b/>
                <w:color w:val="000000"/>
                <w:sz w:val="22"/>
                <w:szCs w:val="22"/>
                <w:lang w:val="bg-BG" w:eastAsia="bg-BG"/>
              </w:rPr>
              <w:t>3</w:t>
            </w:r>
          </w:p>
        </w:tc>
        <w:tc>
          <w:tcPr>
            <w:tcW w:w="1304" w:type="dxa"/>
            <w:gridSpan w:val="2"/>
            <w:tcBorders>
              <w:top w:val="single" w:sz="2" w:space="0" w:color="auto"/>
              <w:left w:val="nil"/>
              <w:bottom w:val="single" w:sz="2" w:space="0" w:color="auto"/>
              <w:right w:val="nil"/>
            </w:tcBorders>
            <w:shd w:val="clear" w:color="auto" w:fill="auto"/>
          </w:tcPr>
          <w:p w14:paraId="2D674D49" w14:textId="77777777" w:rsidR="00A40BC3" w:rsidRPr="00E07FF7" w:rsidRDefault="00A4094A" w:rsidP="00A43EBC">
            <w:pPr>
              <w:jc w:val="right"/>
              <w:rPr>
                <w:rFonts w:ascii="Calibri" w:hAnsi="Calibri" w:cs="Calibri"/>
                <w:b/>
                <w:color w:val="000000"/>
                <w:sz w:val="22"/>
                <w:szCs w:val="22"/>
                <w:lang w:val="bg-BG" w:eastAsia="bg-BG"/>
              </w:rPr>
            </w:pPr>
            <w:r>
              <w:rPr>
                <w:rFonts w:ascii="Calibri" w:hAnsi="Calibri" w:cs="Calibri"/>
                <w:b/>
                <w:color w:val="000000"/>
                <w:sz w:val="22"/>
                <w:szCs w:val="22"/>
                <w:lang w:val="bg-BG" w:eastAsia="bg-BG"/>
              </w:rPr>
              <w:t>4</w:t>
            </w:r>
          </w:p>
        </w:tc>
      </w:tr>
    </w:tbl>
    <w:p w14:paraId="5830CC46" w14:textId="77777777" w:rsidR="00A40BC3" w:rsidRPr="00E07FF7" w:rsidRDefault="00A40BC3" w:rsidP="00A40BC3">
      <w:pPr>
        <w:jc w:val="both"/>
        <w:rPr>
          <w:rFonts w:ascii="Calibri" w:hAnsi="Calibri" w:cs="Calibri"/>
          <w:sz w:val="22"/>
          <w:szCs w:val="22"/>
        </w:rPr>
      </w:pPr>
    </w:p>
    <w:p w14:paraId="63197943" w14:textId="77777777" w:rsidR="00F3048B" w:rsidRDefault="00F3048B" w:rsidP="00F3048B">
      <w:pPr>
        <w:spacing w:after="240"/>
        <w:jc w:val="both"/>
        <w:rPr>
          <w:rFonts w:ascii="Calibri" w:hAnsi="Calibri" w:cs="Calibri"/>
          <w:sz w:val="22"/>
          <w:szCs w:val="22"/>
          <w:lang w:val="ru-RU"/>
        </w:rPr>
      </w:pPr>
      <w:r w:rsidRPr="00E07FF7">
        <w:rPr>
          <w:rFonts w:ascii="Calibri" w:hAnsi="Calibri" w:cs="Calibri"/>
          <w:sz w:val="22"/>
          <w:szCs w:val="22"/>
          <w:lang w:val="ru-RU"/>
        </w:rPr>
        <w:t xml:space="preserve">Вижте пояснение </w:t>
      </w:r>
      <w:r w:rsidRPr="00E07FF7">
        <w:rPr>
          <w:rFonts w:ascii="Calibri" w:hAnsi="Calibri" w:cs="Calibri"/>
          <w:sz w:val="22"/>
          <w:szCs w:val="22"/>
          <w:lang w:val="bg-BG"/>
        </w:rPr>
        <w:t xml:space="preserve">2 </w:t>
      </w:r>
      <w:r w:rsidRPr="00E07FF7">
        <w:rPr>
          <w:rFonts w:ascii="Calibri" w:hAnsi="Calibri" w:cs="Calibri"/>
          <w:sz w:val="22"/>
          <w:szCs w:val="22"/>
          <w:lang w:val="ru-RU"/>
        </w:rPr>
        <w:t xml:space="preserve">за информация относно счетоводната политика за всяка категория финансови инструменти. Методите, използвани за оценка на справедливите стойности на финансови активи и пасиви, отчитани по справедлива стойност, са описани в пояснение </w:t>
      </w:r>
      <w:r w:rsidRPr="00E07FF7">
        <w:rPr>
          <w:rFonts w:ascii="Calibri" w:hAnsi="Calibri" w:cs="Calibri"/>
          <w:sz w:val="22"/>
          <w:szCs w:val="22"/>
          <w:lang w:val="bg-BG"/>
        </w:rPr>
        <w:t>2</w:t>
      </w:r>
      <w:r w:rsidRPr="00E07FF7">
        <w:rPr>
          <w:rFonts w:ascii="Calibri" w:hAnsi="Calibri" w:cs="Calibri"/>
          <w:sz w:val="22"/>
          <w:szCs w:val="22"/>
          <w:lang w:val="ru-RU"/>
        </w:rPr>
        <w:t>. Описание на политиката и целите за управление на риска на Дружеството е представено в пояснение</w:t>
      </w:r>
      <w:r w:rsidRPr="00E07FF7">
        <w:rPr>
          <w:rFonts w:ascii="Calibri" w:hAnsi="Calibri" w:cs="Calibri"/>
          <w:sz w:val="22"/>
          <w:szCs w:val="22"/>
          <w:lang w:val="bg-BG"/>
        </w:rPr>
        <w:t xml:space="preserve"> 2</w:t>
      </w:r>
      <w:r w:rsidR="0091077D" w:rsidRPr="00E07FF7">
        <w:rPr>
          <w:rFonts w:ascii="Calibri" w:hAnsi="Calibri" w:cs="Calibri"/>
          <w:sz w:val="22"/>
          <w:szCs w:val="22"/>
          <w:lang w:val="bg-BG"/>
        </w:rPr>
        <w:t>5</w:t>
      </w:r>
      <w:r w:rsidRPr="00E07FF7">
        <w:rPr>
          <w:rFonts w:ascii="Calibri" w:hAnsi="Calibri" w:cs="Calibri"/>
          <w:sz w:val="22"/>
          <w:szCs w:val="22"/>
          <w:lang w:val="ru-RU"/>
        </w:rPr>
        <w:t>.</w:t>
      </w:r>
    </w:p>
    <w:p w14:paraId="634DE564" w14:textId="77777777" w:rsidR="00B30A7C" w:rsidRPr="008E3FD6" w:rsidRDefault="00B30A7C" w:rsidP="008E3FD6">
      <w:pPr>
        <w:pStyle w:val="ListParagraph"/>
        <w:numPr>
          <w:ilvl w:val="0"/>
          <w:numId w:val="8"/>
        </w:numPr>
        <w:jc w:val="both"/>
        <w:rPr>
          <w:rFonts w:ascii="Calibri" w:hAnsi="Calibri" w:cs="Calibri"/>
          <w:b/>
          <w:bCs/>
          <w:sz w:val="22"/>
          <w:szCs w:val="22"/>
          <w:lang w:val="bg-BG"/>
        </w:rPr>
      </w:pPr>
      <w:bookmarkStart w:id="22" w:name="_Ref248331956"/>
      <w:r w:rsidRPr="008E3FD6">
        <w:rPr>
          <w:rFonts w:ascii="Calibri" w:hAnsi="Calibri" w:cs="Calibri"/>
          <w:b/>
          <w:sz w:val="22"/>
          <w:szCs w:val="22"/>
          <w:lang w:val="bg-BG"/>
        </w:rPr>
        <w:t>Р</w:t>
      </w:r>
      <w:bookmarkEnd w:id="22"/>
      <w:r w:rsidR="00ED2D24" w:rsidRPr="008E3FD6">
        <w:rPr>
          <w:rFonts w:ascii="Calibri" w:hAnsi="Calibri" w:cs="Calibri"/>
          <w:b/>
          <w:sz w:val="22"/>
          <w:szCs w:val="22"/>
          <w:lang w:val="bg-BG"/>
        </w:rPr>
        <w:t>ИСКОВЕ</w:t>
      </w:r>
    </w:p>
    <w:p w14:paraId="3E66164E" w14:textId="77777777" w:rsidR="00B30A7C" w:rsidRPr="00E07FF7" w:rsidRDefault="00B30A7C" w:rsidP="00B30A7C">
      <w:pPr>
        <w:jc w:val="both"/>
        <w:rPr>
          <w:rFonts w:ascii="Calibri" w:hAnsi="Calibri" w:cs="Calibri"/>
          <w:b/>
          <w:sz w:val="22"/>
          <w:szCs w:val="22"/>
          <w:lang w:val="bg-BG"/>
        </w:rPr>
      </w:pPr>
    </w:p>
    <w:p w14:paraId="6D72742B" w14:textId="77777777" w:rsidR="00B30A7C" w:rsidRPr="00E07FF7" w:rsidRDefault="00B30A7C" w:rsidP="00B30A7C">
      <w:pPr>
        <w:jc w:val="both"/>
        <w:rPr>
          <w:rFonts w:ascii="Calibri" w:hAnsi="Calibri" w:cs="Calibri"/>
          <w:b/>
          <w:sz w:val="22"/>
          <w:szCs w:val="22"/>
          <w:lang w:val="ru-RU"/>
        </w:rPr>
      </w:pPr>
      <w:r w:rsidRPr="00E07FF7">
        <w:rPr>
          <w:rFonts w:ascii="Calibri" w:hAnsi="Calibri" w:cs="Calibri"/>
          <w:b/>
          <w:sz w:val="22"/>
          <w:szCs w:val="22"/>
          <w:lang w:val="ru-RU"/>
        </w:rPr>
        <w:t xml:space="preserve">Цели и политика на ръководството по отношение управление на риска </w:t>
      </w:r>
    </w:p>
    <w:p w14:paraId="5ADF7A8C" w14:textId="77777777" w:rsidR="00B30A7C" w:rsidRPr="00E07FF7" w:rsidRDefault="00B30A7C" w:rsidP="00B30A7C">
      <w:pPr>
        <w:spacing w:after="240"/>
        <w:jc w:val="both"/>
        <w:rPr>
          <w:rFonts w:ascii="Calibri" w:hAnsi="Calibri" w:cs="Calibri"/>
          <w:sz w:val="22"/>
          <w:szCs w:val="22"/>
          <w:lang w:val="ru-RU"/>
        </w:rPr>
      </w:pPr>
      <w:r w:rsidRPr="00E07FF7">
        <w:rPr>
          <w:rFonts w:ascii="Calibri" w:hAnsi="Calibri" w:cs="Calibri"/>
          <w:sz w:val="22"/>
          <w:szCs w:val="22"/>
          <w:lang w:val="ru-RU"/>
        </w:rPr>
        <w:t>Дружеството е изложено на различни видове рискове по отношение на финансовите си инструменти. За повече информация относно финансовите активи и пасиви по категории на Дружеството вижте пояснение</w:t>
      </w:r>
      <w:r w:rsidRPr="00E07FF7">
        <w:rPr>
          <w:rFonts w:ascii="Calibri" w:hAnsi="Calibri" w:cs="Calibri"/>
          <w:sz w:val="22"/>
          <w:szCs w:val="22"/>
          <w:lang w:val="bg-BG"/>
        </w:rPr>
        <w:t xml:space="preserve"> 2</w:t>
      </w:r>
      <w:r w:rsidR="0091077D" w:rsidRPr="00E07FF7">
        <w:rPr>
          <w:rFonts w:ascii="Calibri" w:hAnsi="Calibri" w:cs="Calibri"/>
          <w:sz w:val="22"/>
          <w:szCs w:val="22"/>
          <w:lang w:val="bg-BG"/>
        </w:rPr>
        <w:t>4</w:t>
      </w:r>
      <w:r w:rsidRPr="00E07FF7">
        <w:rPr>
          <w:rFonts w:ascii="Calibri" w:hAnsi="Calibri" w:cs="Calibri"/>
          <w:sz w:val="22"/>
          <w:szCs w:val="22"/>
          <w:lang w:val="ru-RU"/>
        </w:rPr>
        <w:t>. Най-значимите финансови рискове, на които е изложено Дружеството са пазарен риск, кредитен риск и ликвиден риск.</w:t>
      </w:r>
    </w:p>
    <w:p w14:paraId="4A6D4079" w14:textId="77777777" w:rsidR="00B30A7C" w:rsidRPr="00E07FF7" w:rsidRDefault="00B30A7C" w:rsidP="00B30A7C">
      <w:pPr>
        <w:spacing w:after="240"/>
        <w:jc w:val="both"/>
        <w:rPr>
          <w:rFonts w:ascii="Calibri" w:hAnsi="Calibri" w:cs="Calibri"/>
          <w:color w:val="FF0000"/>
          <w:sz w:val="22"/>
          <w:szCs w:val="22"/>
          <w:lang w:val="ru-RU"/>
        </w:rPr>
      </w:pPr>
      <w:r w:rsidRPr="00E07FF7">
        <w:rPr>
          <w:rFonts w:ascii="Calibri" w:hAnsi="Calibri" w:cs="Calibri"/>
          <w:sz w:val="22"/>
          <w:szCs w:val="22"/>
          <w:lang w:val="ru-RU"/>
        </w:rPr>
        <w:t xml:space="preserve">Управлението на риска на Дружеството се осъществява от централната администрация на Дружеството в сътрудничество със Съвета на директорите. Приоритет на ръководството е да осигури краткосрочните и средно срочни парични потоци, като намали излагането си на финансови пазари. </w:t>
      </w:r>
    </w:p>
    <w:p w14:paraId="5C4F4636" w14:textId="77777777" w:rsidR="00B30A7C" w:rsidRPr="00E07FF7" w:rsidRDefault="00B30A7C" w:rsidP="00B30A7C">
      <w:pPr>
        <w:spacing w:after="240"/>
        <w:jc w:val="both"/>
        <w:rPr>
          <w:rFonts w:ascii="Calibri" w:hAnsi="Calibri" w:cs="Calibri"/>
          <w:sz w:val="22"/>
          <w:szCs w:val="22"/>
          <w:lang w:val="ru-RU"/>
        </w:rPr>
      </w:pPr>
      <w:r w:rsidRPr="00E07FF7">
        <w:rPr>
          <w:rFonts w:ascii="Calibri" w:hAnsi="Calibri" w:cs="Calibri"/>
          <w:sz w:val="22"/>
          <w:szCs w:val="22"/>
          <w:lang w:val="ru-RU"/>
        </w:rPr>
        <w:t>Най-съществените финансови рискове, на които е изложено Дружеството, са описани по-долу.</w:t>
      </w:r>
    </w:p>
    <w:p w14:paraId="684560CE" w14:textId="77777777" w:rsidR="00AC2C16" w:rsidRPr="00E07FF7" w:rsidRDefault="00AC2C16" w:rsidP="00FB44A4">
      <w:pPr>
        <w:pStyle w:val="Heading1"/>
        <w:spacing w:before="120" w:after="120" w:line="260" w:lineRule="atLeast"/>
        <w:jc w:val="left"/>
        <w:rPr>
          <w:rFonts w:ascii="Calibri" w:hAnsi="Calibri" w:cs="Calibri"/>
          <w:sz w:val="22"/>
          <w:szCs w:val="22"/>
        </w:rPr>
      </w:pPr>
      <w:r w:rsidRPr="00E07FF7">
        <w:rPr>
          <w:rFonts w:ascii="Calibri" w:hAnsi="Calibri" w:cs="Calibri"/>
          <w:sz w:val="22"/>
          <w:szCs w:val="22"/>
        </w:rPr>
        <w:t>Анализ на пазарния риск</w:t>
      </w:r>
    </w:p>
    <w:p w14:paraId="489F9AD9" w14:textId="77777777" w:rsidR="00137B8D" w:rsidRPr="00E07FF7" w:rsidRDefault="00137B8D" w:rsidP="00137B8D">
      <w:pPr>
        <w:spacing w:after="240"/>
        <w:jc w:val="both"/>
        <w:rPr>
          <w:rFonts w:ascii="Calibri" w:hAnsi="Calibri" w:cs="Calibri"/>
          <w:sz w:val="22"/>
          <w:szCs w:val="22"/>
          <w:lang w:val="ru-RU"/>
        </w:rPr>
      </w:pPr>
      <w:r w:rsidRPr="00E07FF7">
        <w:rPr>
          <w:rFonts w:ascii="Calibri" w:hAnsi="Calibri" w:cs="Calibri"/>
          <w:sz w:val="22"/>
          <w:szCs w:val="22"/>
          <w:lang w:val="ru-RU"/>
        </w:rPr>
        <w:t>Дружеството е изложено на пазарен риск и по-конкретно на риск от промени във валутния курс, лихвен риск, както и риск от промяната на конкретни цени, което се дължи на оперативната и инвестиционната дейност на Дружеството.</w:t>
      </w:r>
    </w:p>
    <w:p w14:paraId="2E0452C5" w14:textId="77777777"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w:t>
      </w:r>
      <w:r w:rsidRPr="00E07FF7">
        <w:rPr>
          <w:rFonts w:ascii="Calibri" w:hAnsi="Calibri" w:cs="Calibri"/>
          <w:sz w:val="22"/>
          <w:szCs w:val="22"/>
          <w:lang w:val="ru-RU"/>
        </w:rPr>
        <w:tab/>
        <w:t xml:space="preserve">Дружеството </w:t>
      </w:r>
      <w:r w:rsidRPr="00E07FF7">
        <w:rPr>
          <w:rFonts w:ascii="Calibri" w:hAnsi="Calibri" w:cs="Calibri"/>
          <w:sz w:val="22"/>
          <w:szCs w:val="22"/>
        </w:rPr>
        <w:t>e</w:t>
      </w:r>
      <w:r w:rsidRPr="00E07FF7">
        <w:rPr>
          <w:rFonts w:ascii="Calibri" w:hAnsi="Calibri" w:cs="Calibri"/>
          <w:sz w:val="22"/>
          <w:szCs w:val="22"/>
          <w:lang w:val="ru-RU"/>
        </w:rPr>
        <w:t xml:space="preserve"> изложено на риск от промени в пазарните цени на инвестиционни имоти и на цените на самите наеми. Дружеството периодично прави преглед на пазарните цени, по които предлага услугите си, спрямо общите ценови равнища в страната, за да може при необходимост да се извършат плавно и постепенно корекции на тези цени. При отдаването под аренда и наем на имотите се стреми да сключва, както </w:t>
      </w:r>
      <w:r w:rsidRPr="00E07FF7">
        <w:rPr>
          <w:rFonts w:ascii="Calibri" w:hAnsi="Calibri" w:cs="Calibri"/>
          <w:sz w:val="22"/>
          <w:szCs w:val="22"/>
          <w:lang w:val="ru-RU"/>
        </w:rPr>
        <w:lastRenderedPageBreak/>
        <w:t xml:space="preserve">краткосрочни договори за наеми на земеделските земи, така и дългосрочни договори за аренда. Клиентите се проучват внимателно от гледна точка на надеждност при събиране на вземанията. </w:t>
      </w:r>
    </w:p>
    <w:p w14:paraId="76E82488" w14:textId="77777777"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w:t>
      </w:r>
      <w:r w:rsidRPr="00E07FF7">
        <w:rPr>
          <w:rFonts w:ascii="Calibri" w:hAnsi="Calibri" w:cs="Calibri"/>
          <w:sz w:val="22"/>
          <w:szCs w:val="22"/>
          <w:lang w:val="ru-RU"/>
        </w:rPr>
        <w:tab/>
        <w:t>Рискове при инвестирането в недвижими имоти - неблагоприятни изменения на пазарните цени.</w:t>
      </w:r>
    </w:p>
    <w:p w14:paraId="42CE74DC" w14:textId="77777777"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Намаление на цените на земеделските земи или на придобитите недвижими имоти би се отразило отрицателно върху нетната стойност на активите на дружеството. В такъв случай е възможно, ако акциите на дружеството се търгуват близо до нетната стойност на една акция, цената на акциите да спадне и инвеститорите да претърпят капиталова загуба</w:t>
      </w:r>
      <w:r w:rsidRPr="00E07FF7">
        <w:rPr>
          <w:rFonts w:ascii="Calibri" w:hAnsi="Calibri" w:cs="Calibri"/>
          <w:sz w:val="22"/>
          <w:szCs w:val="22"/>
          <w:lang w:val="ru-RU"/>
        </w:rPr>
        <w:tab/>
      </w:r>
    </w:p>
    <w:p w14:paraId="0565F4B7" w14:textId="77777777" w:rsidR="00AC2C16" w:rsidRPr="00E07FF7" w:rsidRDefault="00AC2C16" w:rsidP="00FB44A4">
      <w:pPr>
        <w:pStyle w:val="Heading1"/>
        <w:suppressAutoHyphens/>
        <w:spacing w:before="120" w:after="120" w:line="260" w:lineRule="atLeast"/>
        <w:jc w:val="left"/>
        <w:rPr>
          <w:rFonts w:ascii="Calibri" w:hAnsi="Calibri" w:cs="Calibri"/>
          <w:sz w:val="22"/>
          <w:szCs w:val="22"/>
        </w:rPr>
      </w:pPr>
      <w:r w:rsidRPr="00E07FF7">
        <w:rPr>
          <w:rFonts w:ascii="Calibri" w:hAnsi="Calibri" w:cs="Calibri"/>
          <w:sz w:val="22"/>
          <w:szCs w:val="22"/>
        </w:rPr>
        <w:t>Валутен риск</w:t>
      </w:r>
    </w:p>
    <w:p w14:paraId="3369CD53" w14:textId="77777777" w:rsidR="00AC2C16" w:rsidRPr="00E07FF7" w:rsidRDefault="00AC2C16" w:rsidP="00AC2C16">
      <w:pPr>
        <w:spacing w:after="240"/>
        <w:jc w:val="both"/>
        <w:rPr>
          <w:rFonts w:ascii="Calibri" w:hAnsi="Calibri" w:cs="Calibri"/>
          <w:sz w:val="22"/>
          <w:szCs w:val="22"/>
          <w:lang w:val="ru-RU"/>
        </w:rPr>
      </w:pPr>
      <w:r w:rsidRPr="00E07FF7">
        <w:rPr>
          <w:rFonts w:ascii="Calibri" w:hAnsi="Calibri" w:cs="Calibri"/>
          <w:sz w:val="22"/>
          <w:szCs w:val="22"/>
          <w:lang w:val="ru-RU"/>
        </w:rPr>
        <w:t xml:space="preserve">Сделките на Дружеството се осъществяват в български лева, поради което се счита, че то не е изложено на валутен риск. </w:t>
      </w:r>
    </w:p>
    <w:p w14:paraId="7CF6AF82" w14:textId="77777777" w:rsidR="00AC2C16" w:rsidRPr="00E07FF7" w:rsidRDefault="00AC2C16" w:rsidP="00FB44A4">
      <w:pPr>
        <w:pStyle w:val="Heading1"/>
        <w:suppressAutoHyphens/>
        <w:spacing w:before="120" w:after="120" w:line="260" w:lineRule="atLeast"/>
        <w:jc w:val="left"/>
        <w:rPr>
          <w:rFonts w:ascii="Calibri" w:hAnsi="Calibri" w:cs="Calibri"/>
          <w:sz w:val="22"/>
          <w:szCs w:val="22"/>
        </w:rPr>
      </w:pPr>
      <w:r w:rsidRPr="00E07FF7">
        <w:rPr>
          <w:rFonts w:ascii="Calibri" w:hAnsi="Calibri" w:cs="Calibri"/>
          <w:sz w:val="22"/>
          <w:szCs w:val="22"/>
        </w:rPr>
        <w:t>Лихвен риск</w:t>
      </w:r>
    </w:p>
    <w:p w14:paraId="1EB7FD93" w14:textId="77777777" w:rsidR="000A2649" w:rsidRPr="00E07FF7" w:rsidRDefault="000A2649" w:rsidP="00FB44A4">
      <w:pPr>
        <w:jc w:val="both"/>
        <w:rPr>
          <w:rFonts w:ascii="Calibri" w:eastAsia="Calibri" w:hAnsi="Calibri" w:cs="Calibri"/>
          <w:sz w:val="22"/>
          <w:szCs w:val="22"/>
          <w:lang w:val="ru-RU"/>
        </w:rPr>
      </w:pPr>
      <w:bookmarkStart w:id="23" w:name="_Ref248332030"/>
      <w:r w:rsidRPr="00E07FF7">
        <w:rPr>
          <w:rFonts w:ascii="Calibri" w:eastAsia="Calibri" w:hAnsi="Calibri" w:cs="Calibri"/>
          <w:sz w:val="22"/>
          <w:szCs w:val="22"/>
          <w:lang w:val="ru-RU"/>
        </w:rPr>
        <w:t>Като цяло дружеството няма значителна част  лихвоносни активи, с изключение на предоставени инвестиции в краткосрочни банкови депозити. Затова приходите и оперативните парични потоци са в голяма степен независими от промените в пазарните лихвени равнища. Паричните средства (депозити в банки) са с фиксиран лихвен процент, който се запазва непроменен до падежа на съответния депозит. Доколкото депозитите са краткосрочни, рискът от негативни промени в лихвените равнища е лимитиран.</w:t>
      </w:r>
    </w:p>
    <w:p w14:paraId="1387A0E2" w14:textId="77777777" w:rsidR="00AC2C16" w:rsidRPr="00E07FF7" w:rsidRDefault="00AC2C16" w:rsidP="00FB44A4">
      <w:pPr>
        <w:pStyle w:val="Heading1"/>
        <w:suppressAutoHyphens/>
        <w:spacing w:before="120" w:after="120" w:line="260" w:lineRule="atLeast"/>
        <w:jc w:val="left"/>
        <w:rPr>
          <w:rFonts w:ascii="Calibri" w:hAnsi="Calibri" w:cs="Calibri"/>
          <w:sz w:val="22"/>
          <w:szCs w:val="22"/>
        </w:rPr>
      </w:pPr>
      <w:r w:rsidRPr="00E07FF7">
        <w:rPr>
          <w:rFonts w:ascii="Calibri" w:hAnsi="Calibri" w:cs="Calibri"/>
          <w:sz w:val="22"/>
          <w:szCs w:val="22"/>
        </w:rPr>
        <w:t>Анализ на кредитния риск</w:t>
      </w:r>
      <w:bookmarkEnd w:id="23"/>
    </w:p>
    <w:p w14:paraId="5533C595" w14:textId="77777777"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При осъществяване на своята дейност дружеството е изложено на кредитен риск, който е свързан с риска някой от контрагентите му да не бъде в състояние да изпълни изцяло и в обичайно предвидените срокове задълженията си към него.</w:t>
      </w:r>
    </w:p>
    <w:p w14:paraId="3E2FC9E8" w14:textId="77777777"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Финансовите активи на дружеството са концентрирани в две групи: парични средства (депозити) и вземания от клиенти.</w:t>
      </w:r>
    </w:p>
    <w:p w14:paraId="4A61AEE2" w14:textId="77777777"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Паричните средства на дружеството се предоставени  в банка, с висока репутация и стабилна ликвидност, което значително ограничава риска.</w:t>
      </w:r>
    </w:p>
    <w:p w14:paraId="207EF9A2" w14:textId="77777777"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По отношение на клиентите, политиката на дружеството е да извършва продажбите си при условията на строго лимитирани срокове на плащане. Събираемостта и концентрацията на вземанията се контролират текущо, съгласно установената политика на дружеството и при индикатори за проблем - се прави контакт със съответния клиент за определяне на мерки за лимитиране на риска от загуби.</w:t>
      </w:r>
    </w:p>
    <w:p w14:paraId="423B740C" w14:textId="77777777" w:rsidR="00AC2C16" w:rsidRDefault="00AC2C16" w:rsidP="00AC2C16">
      <w:pPr>
        <w:spacing w:after="240"/>
        <w:jc w:val="both"/>
        <w:rPr>
          <w:rFonts w:ascii="Calibri" w:hAnsi="Calibri" w:cs="Calibri"/>
          <w:sz w:val="22"/>
          <w:szCs w:val="22"/>
          <w:lang w:val="ru-RU"/>
        </w:rPr>
      </w:pPr>
      <w:r w:rsidRPr="00E07FF7">
        <w:rPr>
          <w:rFonts w:ascii="Calibri" w:hAnsi="Calibri" w:cs="Calibri"/>
          <w:sz w:val="22"/>
          <w:szCs w:val="22"/>
          <w:lang w:val="ru-RU"/>
        </w:rPr>
        <w:t>Излагането на Дружеството на кредитен риск е ограничено до размера на балансовата стойност на финансовите активи, признати в края на отчетния период, както е посочено по-долу:</w:t>
      </w:r>
    </w:p>
    <w:tbl>
      <w:tblPr>
        <w:tblW w:w="9167" w:type="dxa"/>
        <w:tblLayout w:type="fixed"/>
        <w:tblCellMar>
          <w:left w:w="70" w:type="dxa"/>
          <w:right w:w="70" w:type="dxa"/>
        </w:tblCellMar>
        <w:tblLook w:val="0000" w:firstRow="0" w:lastRow="0" w:firstColumn="0" w:lastColumn="0" w:noHBand="0" w:noVBand="0"/>
      </w:tblPr>
      <w:tblGrid>
        <w:gridCol w:w="6054"/>
        <w:gridCol w:w="1641"/>
        <w:gridCol w:w="1472"/>
      </w:tblGrid>
      <w:tr w:rsidR="00B9748B" w:rsidRPr="00E07FF7" w14:paraId="32B9FE86" w14:textId="77777777" w:rsidTr="00A56662">
        <w:trPr>
          <w:trHeight w:val="138"/>
        </w:trPr>
        <w:tc>
          <w:tcPr>
            <w:tcW w:w="6054" w:type="dxa"/>
            <w:shd w:val="clear" w:color="auto" w:fill="FFFFFF"/>
          </w:tcPr>
          <w:p w14:paraId="7DDFD309" w14:textId="77777777" w:rsidR="00B9748B" w:rsidRPr="00E07FF7" w:rsidRDefault="00B9748B" w:rsidP="00A56662">
            <w:pPr>
              <w:snapToGrid w:val="0"/>
              <w:rPr>
                <w:rFonts w:ascii="Calibri" w:hAnsi="Calibri" w:cs="Calibri"/>
                <w:sz w:val="22"/>
                <w:szCs w:val="22"/>
                <w:lang w:val="ru-RU"/>
              </w:rPr>
            </w:pPr>
          </w:p>
        </w:tc>
        <w:tc>
          <w:tcPr>
            <w:tcW w:w="1641" w:type="dxa"/>
            <w:shd w:val="clear" w:color="auto" w:fill="FFFFFF"/>
          </w:tcPr>
          <w:p w14:paraId="0EB008F1" w14:textId="77777777" w:rsidR="00B9748B" w:rsidRPr="00DB40ED" w:rsidRDefault="00B9748B" w:rsidP="00A71849">
            <w:pPr>
              <w:jc w:val="right"/>
              <w:rPr>
                <w:rFonts w:ascii="Calibri" w:hAnsi="Calibri" w:cs="Calibri"/>
                <w:sz w:val="22"/>
                <w:szCs w:val="22"/>
                <w:lang w:val="bg-BG"/>
              </w:rPr>
            </w:pPr>
            <w:r w:rsidRPr="00E07FF7">
              <w:rPr>
                <w:rFonts w:ascii="Calibri" w:hAnsi="Calibri" w:cs="Calibri"/>
                <w:b/>
                <w:bCs/>
                <w:color w:val="000000"/>
                <w:sz w:val="22"/>
                <w:szCs w:val="22"/>
                <w:lang w:val="bg-BG" w:eastAsia="bg-BG"/>
              </w:rPr>
              <w:t>3</w:t>
            </w:r>
            <w:r w:rsidRPr="00E07FF7">
              <w:rPr>
                <w:rFonts w:ascii="Calibri" w:hAnsi="Calibri" w:cs="Calibri"/>
                <w:b/>
                <w:bCs/>
                <w:color w:val="000000"/>
                <w:sz w:val="22"/>
                <w:szCs w:val="22"/>
                <w:lang w:val="en-CA" w:eastAsia="bg-BG"/>
              </w:rPr>
              <w:t>1</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137B8D" w:rsidRPr="00E07FF7">
              <w:rPr>
                <w:rFonts w:ascii="Calibri" w:hAnsi="Calibri" w:cs="Calibri"/>
                <w:b/>
                <w:bCs/>
                <w:color w:val="000000"/>
                <w:sz w:val="22"/>
                <w:szCs w:val="22"/>
                <w:lang w:val="bg-BG" w:eastAsia="bg-BG"/>
              </w:rPr>
              <w:t>2</w:t>
            </w:r>
            <w:r w:rsidR="00A71849">
              <w:rPr>
                <w:rFonts w:ascii="Calibri" w:hAnsi="Calibri" w:cs="Calibri"/>
                <w:b/>
                <w:bCs/>
                <w:color w:val="000000"/>
                <w:sz w:val="22"/>
                <w:szCs w:val="22"/>
                <w:lang w:val="bg-BG" w:eastAsia="bg-BG"/>
              </w:rPr>
              <w:t>5</w:t>
            </w:r>
          </w:p>
        </w:tc>
        <w:tc>
          <w:tcPr>
            <w:tcW w:w="1472" w:type="dxa"/>
            <w:shd w:val="clear" w:color="auto" w:fill="FFFFFF"/>
          </w:tcPr>
          <w:p w14:paraId="1253C505" w14:textId="77777777" w:rsidR="00B9748B" w:rsidRPr="00DB40ED" w:rsidRDefault="00B9748B" w:rsidP="00FC08A6">
            <w:pPr>
              <w:jc w:val="right"/>
              <w:rPr>
                <w:rFonts w:ascii="Calibri" w:hAnsi="Calibri" w:cs="Calibri"/>
                <w:sz w:val="22"/>
                <w:szCs w:val="22"/>
                <w:lang w:val="bg-BG"/>
              </w:rPr>
            </w:pPr>
            <w:r w:rsidRPr="00E07FF7">
              <w:rPr>
                <w:rFonts w:ascii="Calibri" w:hAnsi="Calibri" w:cs="Calibri"/>
                <w:b/>
                <w:bCs/>
                <w:color w:val="000000"/>
                <w:sz w:val="22"/>
                <w:szCs w:val="22"/>
                <w:lang w:val="bg-BG" w:eastAsia="bg-BG"/>
              </w:rPr>
              <w:t>31.12.</w:t>
            </w:r>
            <w:r w:rsidRPr="00E07FF7">
              <w:rPr>
                <w:rFonts w:ascii="Calibri" w:hAnsi="Calibri" w:cs="Calibri"/>
                <w:b/>
                <w:bCs/>
                <w:color w:val="000000"/>
                <w:sz w:val="22"/>
                <w:szCs w:val="22"/>
                <w:lang w:eastAsia="bg-BG"/>
              </w:rPr>
              <w:t>20</w:t>
            </w:r>
            <w:r w:rsidR="009F0D21" w:rsidRPr="00E07FF7">
              <w:rPr>
                <w:rFonts w:ascii="Calibri" w:hAnsi="Calibri" w:cs="Calibri"/>
                <w:b/>
                <w:bCs/>
                <w:color w:val="000000"/>
                <w:sz w:val="22"/>
                <w:szCs w:val="22"/>
                <w:lang w:val="bg-BG" w:eastAsia="bg-BG"/>
              </w:rPr>
              <w:t>2</w:t>
            </w:r>
            <w:r w:rsidR="00FC08A6">
              <w:rPr>
                <w:rFonts w:ascii="Calibri" w:hAnsi="Calibri" w:cs="Calibri"/>
                <w:b/>
                <w:bCs/>
                <w:color w:val="000000"/>
                <w:sz w:val="22"/>
                <w:szCs w:val="22"/>
                <w:lang w:val="bg-BG" w:eastAsia="bg-BG"/>
              </w:rPr>
              <w:t>4</w:t>
            </w:r>
          </w:p>
        </w:tc>
      </w:tr>
      <w:tr w:rsidR="00B9748B" w:rsidRPr="00E07FF7" w14:paraId="1A6B3598" w14:textId="77777777" w:rsidTr="00A56662">
        <w:trPr>
          <w:trHeight w:val="182"/>
        </w:trPr>
        <w:tc>
          <w:tcPr>
            <w:tcW w:w="6054" w:type="dxa"/>
            <w:shd w:val="clear" w:color="auto" w:fill="FFFFFF"/>
          </w:tcPr>
          <w:p w14:paraId="24662CE1" w14:textId="77777777" w:rsidR="00B9748B" w:rsidRPr="00E07FF7" w:rsidRDefault="00B9748B" w:rsidP="00A56662">
            <w:pPr>
              <w:rPr>
                <w:rFonts w:ascii="Calibri" w:hAnsi="Calibri" w:cs="Calibri"/>
                <w:sz w:val="22"/>
                <w:szCs w:val="22"/>
              </w:rPr>
            </w:pPr>
            <w:r w:rsidRPr="00E07FF7">
              <w:rPr>
                <w:rFonts w:ascii="Calibri" w:hAnsi="Calibri" w:cs="Calibri"/>
                <w:color w:val="000000"/>
                <w:sz w:val="22"/>
                <w:szCs w:val="22"/>
                <w:lang w:eastAsia="bg-BG"/>
              </w:rPr>
              <w:t> </w:t>
            </w:r>
          </w:p>
        </w:tc>
        <w:tc>
          <w:tcPr>
            <w:tcW w:w="1641" w:type="dxa"/>
            <w:shd w:val="clear" w:color="auto" w:fill="FFFFFF"/>
          </w:tcPr>
          <w:p w14:paraId="7ED4712D" w14:textId="77777777" w:rsidR="00B9748B" w:rsidRPr="00E07FF7" w:rsidRDefault="00B9748B" w:rsidP="00A56662">
            <w:pPr>
              <w:jc w:val="right"/>
              <w:rPr>
                <w:rFonts w:ascii="Calibri" w:hAnsi="Calibri" w:cs="Calibri"/>
                <w:sz w:val="22"/>
                <w:szCs w:val="22"/>
              </w:rPr>
            </w:pPr>
            <w:r w:rsidRPr="00E07FF7">
              <w:rPr>
                <w:rFonts w:ascii="Calibri" w:hAnsi="Calibri" w:cs="Calibri"/>
                <w:b/>
                <w:bCs/>
                <w:color w:val="000000"/>
                <w:sz w:val="22"/>
                <w:szCs w:val="22"/>
                <w:lang w:eastAsia="bg-BG"/>
              </w:rPr>
              <w:t>‘000 лв.</w:t>
            </w:r>
          </w:p>
        </w:tc>
        <w:tc>
          <w:tcPr>
            <w:tcW w:w="1472" w:type="dxa"/>
            <w:shd w:val="clear" w:color="auto" w:fill="FFFFFF"/>
          </w:tcPr>
          <w:p w14:paraId="3706C974" w14:textId="77777777" w:rsidR="00B9748B" w:rsidRPr="00E07FF7" w:rsidRDefault="00B9748B" w:rsidP="00A56662">
            <w:pPr>
              <w:jc w:val="right"/>
              <w:rPr>
                <w:rFonts w:ascii="Calibri" w:hAnsi="Calibri" w:cs="Calibri"/>
                <w:sz w:val="22"/>
                <w:szCs w:val="22"/>
              </w:rPr>
            </w:pPr>
            <w:r w:rsidRPr="00E07FF7">
              <w:rPr>
                <w:rFonts w:ascii="Calibri" w:hAnsi="Calibri" w:cs="Calibri"/>
                <w:b/>
                <w:bCs/>
                <w:color w:val="000000"/>
                <w:sz w:val="22"/>
                <w:szCs w:val="22"/>
                <w:lang w:eastAsia="bg-BG"/>
              </w:rPr>
              <w:t>‘000 лв.</w:t>
            </w:r>
          </w:p>
        </w:tc>
      </w:tr>
      <w:tr w:rsidR="00B9748B" w:rsidRPr="00AC6552" w14:paraId="0E697888" w14:textId="77777777" w:rsidTr="00A56662">
        <w:trPr>
          <w:trHeight w:val="182"/>
        </w:trPr>
        <w:tc>
          <w:tcPr>
            <w:tcW w:w="6054" w:type="dxa"/>
            <w:shd w:val="clear" w:color="auto" w:fill="FFFFFF"/>
          </w:tcPr>
          <w:p w14:paraId="1DF3C284" w14:textId="77777777" w:rsidR="00B9748B" w:rsidRPr="00E07FF7" w:rsidRDefault="00B9748B" w:rsidP="00A56662">
            <w:pPr>
              <w:rPr>
                <w:rFonts w:ascii="Calibri" w:hAnsi="Calibri" w:cs="Calibri"/>
                <w:sz w:val="22"/>
                <w:szCs w:val="22"/>
                <w:lang w:val="ru-RU"/>
              </w:rPr>
            </w:pPr>
            <w:r w:rsidRPr="00E07FF7">
              <w:rPr>
                <w:rFonts w:ascii="Calibri" w:hAnsi="Calibri" w:cs="Calibri"/>
                <w:color w:val="000000"/>
                <w:sz w:val="22"/>
                <w:szCs w:val="22"/>
                <w:lang w:val="ru-RU" w:eastAsia="bg-BG"/>
              </w:rPr>
              <w:t>Групи финансови активи – балансови стойности:</w:t>
            </w:r>
          </w:p>
        </w:tc>
        <w:tc>
          <w:tcPr>
            <w:tcW w:w="1641" w:type="dxa"/>
            <w:shd w:val="clear" w:color="auto" w:fill="FFFFFF"/>
          </w:tcPr>
          <w:p w14:paraId="2B7A0192" w14:textId="77777777" w:rsidR="00B9748B" w:rsidRPr="00E07FF7" w:rsidRDefault="00B9748B" w:rsidP="00A56662">
            <w:pPr>
              <w:rPr>
                <w:rFonts w:ascii="Calibri" w:hAnsi="Calibri" w:cs="Calibri"/>
                <w:sz w:val="22"/>
                <w:szCs w:val="22"/>
                <w:lang w:val="ru-RU"/>
              </w:rPr>
            </w:pPr>
            <w:r w:rsidRPr="00E07FF7">
              <w:rPr>
                <w:rFonts w:ascii="Calibri" w:hAnsi="Calibri" w:cs="Calibri"/>
                <w:color w:val="000000"/>
                <w:sz w:val="22"/>
                <w:szCs w:val="22"/>
                <w:lang w:eastAsia="bg-BG"/>
              </w:rPr>
              <w:t> </w:t>
            </w:r>
          </w:p>
        </w:tc>
        <w:tc>
          <w:tcPr>
            <w:tcW w:w="1472" w:type="dxa"/>
            <w:shd w:val="clear" w:color="auto" w:fill="FFFFFF"/>
          </w:tcPr>
          <w:p w14:paraId="029AF9B0" w14:textId="77777777" w:rsidR="00B9748B" w:rsidRPr="00E07FF7" w:rsidRDefault="00B9748B" w:rsidP="00A56662">
            <w:pPr>
              <w:rPr>
                <w:rFonts w:ascii="Calibri" w:hAnsi="Calibri" w:cs="Calibri"/>
                <w:sz w:val="22"/>
                <w:szCs w:val="22"/>
                <w:lang w:val="ru-RU"/>
              </w:rPr>
            </w:pPr>
            <w:r w:rsidRPr="00E07FF7">
              <w:rPr>
                <w:rFonts w:ascii="Calibri" w:hAnsi="Calibri" w:cs="Calibri"/>
                <w:color w:val="000000"/>
                <w:sz w:val="22"/>
                <w:szCs w:val="22"/>
                <w:lang w:eastAsia="bg-BG"/>
              </w:rPr>
              <w:t> </w:t>
            </w:r>
          </w:p>
        </w:tc>
      </w:tr>
      <w:tr w:rsidR="00B9748B" w:rsidRPr="00E07FF7" w14:paraId="4DDDF571" w14:textId="77777777" w:rsidTr="00A56662">
        <w:trPr>
          <w:trHeight w:val="182"/>
        </w:trPr>
        <w:tc>
          <w:tcPr>
            <w:tcW w:w="6054" w:type="dxa"/>
            <w:shd w:val="clear" w:color="auto" w:fill="FFFFFF"/>
            <w:vAlign w:val="bottom"/>
          </w:tcPr>
          <w:p w14:paraId="7F41B798" w14:textId="77777777" w:rsidR="00B9748B" w:rsidRPr="00E07FF7" w:rsidRDefault="00B9748B" w:rsidP="00A56662">
            <w:pPr>
              <w:rPr>
                <w:rFonts w:ascii="Calibri" w:hAnsi="Calibri" w:cs="Calibri"/>
                <w:sz w:val="22"/>
                <w:szCs w:val="22"/>
              </w:rPr>
            </w:pPr>
            <w:r w:rsidRPr="00E07FF7">
              <w:rPr>
                <w:rFonts w:ascii="Calibri" w:hAnsi="Calibri" w:cs="Calibri"/>
                <w:sz w:val="22"/>
                <w:szCs w:val="22"/>
                <w:lang w:val="bg-BG"/>
              </w:rPr>
              <w:t>Търговски и други вземания</w:t>
            </w:r>
          </w:p>
        </w:tc>
        <w:tc>
          <w:tcPr>
            <w:tcW w:w="1641" w:type="dxa"/>
            <w:shd w:val="clear" w:color="auto" w:fill="FFFFFF"/>
          </w:tcPr>
          <w:p w14:paraId="172D5049" w14:textId="77777777" w:rsidR="00B9748B" w:rsidRPr="003A3CFF" w:rsidRDefault="00A71849" w:rsidP="00A56662">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22</w:t>
            </w:r>
          </w:p>
        </w:tc>
        <w:tc>
          <w:tcPr>
            <w:tcW w:w="1472" w:type="dxa"/>
            <w:shd w:val="clear" w:color="auto" w:fill="FFFFFF"/>
          </w:tcPr>
          <w:p w14:paraId="406DC2FB" w14:textId="77777777" w:rsidR="00B9748B" w:rsidRPr="00DB40ED" w:rsidRDefault="00FC08A6" w:rsidP="00A717DB">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24</w:t>
            </w:r>
          </w:p>
        </w:tc>
      </w:tr>
      <w:tr w:rsidR="00B9748B" w:rsidRPr="00E07FF7" w14:paraId="3951215E" w14:textId="77777777" w:rsidTr="00A56662">
        <w:trPr>
          <w:trHeight w:val="182"/>
        </w:trPr>
        <w:tc>
          <w:tcPr>
            <w:tcW w:w="6054" w:type="dxa"/>
            <w:shd w:val="clear" w:color="auto" w:fill="FFFFFF"/>
            <w:vAlign w:val="bottom"/>
          </w:tcPr>
          <w:p w14:paraId="571DDD38" w14:textId="77777777" w:rsidR="00B9748B" w:rsidRPr="00E07FF7" w:rsidRDefault="00B9748B" w:rsidP="00A56662">
            <w:pPr>
              <w:rPr>
                <w:rFonts w:ascii="Calibri" w:hAnsi="Calibri" w:cs="Calibri"/>
                <w:sz w:val="22"/>
                <w:szCs w:val="22"/>
              </w:rPr>
            </w:pPr>
            <w:r w:rsidRPr="00E07FF7">
              <w:rPr>
                <w:rFonts w:ascii="Calibri" w:hAnsi="Calibri" w:cs="Calibri"/>
                <w:sz w:val="22"/>
                <w:szCs w:val="22"/>
                <w:lang w:val="bg-BG"/>
              </w:rPr>
              <w:t>Пари и парични еквиваленти</w:t>
            </w:r>
          </w:p>
        </w:tc>
        <w:tc>
          <w:tcPr>
            <w:tcW w:w="1641" w:type="dxa"/>
            <w:shd w:val="clear" w:color="auto" w:fill="FFFFFF"/>
          </w:tcPr>
          <w:p w14:paraId="2FBCA023" w14:textId="77777777" w:rsidR="00B9748B" w:rsidRPr="00A71849" w:rsidRDefault="00A71849" w:rsidP="00765F7E">
            <w:pPr>
              <w:jc w:val="right"/>
              <w:rPr>
                <w:rFonts w:ascii="Calibri" w:hAnsi="Calibri" w:cs="Calibri"/>
                <w:sz w:val="22"/>
                <w:szCs w:val="22"/>
                <w:lang w:val="bg-BG"/>
              </w:rPr>
            </w:pPr>
            <w:r>
              <w:rPr>
                <w:rFonts w:ascii="Calibri" w:hAnsi="Calibri" w:cs="Calibri"/>
                <w:sz w:val="22"/>
                <w:szCs w:val="22"/>
                <w:lang w:val="bg-BG" w:eastAsia="bg-BG"/>
              </w:rPr>
              <w:t>227</w:t>
            </w:r>
          </w:p>
        </w:tc>
        <w:tc>
          <w:tcPr>
            <w:tcW w:w="1472" w:type="dxa"/>
            <w:shd w:val="clear" w:color="auto" w:fill="FFFFFF"/>
          </w:tcPr>
          <w:p w14:paraId="72581CAE" w14:textId="77777777" w:rsidR="00B9748B" w:rsidRPr="00DB40ED" w:rsidRDefault="00FC08A6" w:rsidP="00A717DB">
            <w:pPr>
              <w:jc w:val="right"/>
              <w:rPr>
                <w:rFonts w:ascii="Calibri" w:hAnsi="Calibri" w:cs="Calibri"/>
                <w:sz w:val="22"/>
                <w:szCs w:val="22"/>
                <w:lang w:val="bg-BG"/>
              </w:rPr>
            </w:pPr>
            <w:r>
              <w:rPr>
                <w:rFonts w:ascii="Calibri" w:hAnsi="Calibri" w:cs="Calibri"/>
                <w:color w:val="000000"/>
                <w:sz w:val="22"/>
                <w:szCs w:val="22"/>
                <w:lang w:val="bg-BG" w:eastAsia="bg-BG"/>
              </w:rPr>
              <w:t>289</w:t>
            </w:r>
          </w:p>
        </w:tc>
      </w:tr>
      <w:tr w:rsidR="00B9748B" w:rsidRPr="00E07FF7" w14:paraId="5319BF7E" w14:textId="77777777" w:rsidTr="00A56662">
        <w:trPr>
          <w:trHeight w:val="182"/>
        </w:trPr>
        <w:tc>
          <w:tcPr>
            <w:tcW w:w="6054" w:type="dxa"/>
            <w:shd w:val="clear" w:color="auto" w:fill="FFFFFF"/>
          </w:tcPr>
          <w:p w14:paraId="7879EB30" w14:textId="77777777" w:rsidR="00B9748B" w:rsidRPr="00E07FF7" w:rsidRDefault="00B9748B" w:rsidP="00A56662">
            <w:pPr>
              <w:rPr>
                <w:rFonts w:ascii="Calibri" w:hAnsi="Calibri" w:cs="Calibri"/>
                <w:sz w:val="22"/>
                <w:szCs w:val="22"/>
              </w:rPr>
            </w:pPr>
            <w:r w:rsidRPr="00E07FF7">
              <w:rPr>
                <w:rFonts w:ascii="Calibri" w:hAnsi="Calibri" w:cs="Calibri"/>
                <w:b/>
                <w:color w:val="000000"/>
                <w:sz w:val="22"/>
                <w:szCs w:val="22"/>
                <w:lang w:eastAsia="bg-BG"/>
              </w:rPr>
              <w:t>Балансова стойност</w:t>
            </w:r>
          </w:p>
        </w:tc>
        <w:tc>
          <w:tcPr>
            <w:tcW w:w="1641" w:type="dxa"/>
            <w:tcBorders>
              <w:top w:val="single" w:sz="2" w:space="0" w:color="000000"/>
              <w:bottom w:val="single" w:sz="2" w:space="0" w:color="000000"/>
            </w:tcBorders>
            <w:shd w:val="clear" w:color="auto" w:fill="FFFFFF"/>
          </w:tcPr>
          <w:p w14:paraId="78407AAF" w14:textId="77777777" w:rsidR="00B9748B" w:rsidRPr="00765F7E" w:rsidRDefault="00A71849" w:rsidP="007E7B33">
            <w:pPr>
              <w:jc w:val="right"/>
              <w:rPr>
                <w:rFonts w:ascii="Calibri" w:hAnsi="Calibri" w:cs="Calibri"/>
                <w:sz w:val="22"/>
                <w:szCs w:val="22"/>
                <w:lang w:val="bg-BG"/>
              </w:rPr>
            </w:pPr>
            <w:r>
              <w:rPr>
                <w:rFonts w:ascii="Calibri" w:hAnsi="Calibri" w:cs="Calibri"/>
                <w:b/>
                <w:sz w:val="22"/>
                <w:szCs w:val="22"/>
                <w:lang w:val="bg-BG" w:eastAsia="bg-BG"/>
              </w:rPr>
              <w:t>249</w:t>
            </w:r>
          </w:p>
        </w:tc>
        <w:tc>
          <w:tcPr>
            <w:tcW w:w="1472" w:type="dxa"/>
            <w:tcBorders>
              <w:top w:val="single" w:sz="2" w:space="0" w:color="000000"/>
              <w:bottom w:val="single" w:sz="2" w:space="0" w:color="000000"/>
            </w:tcBorders>
            <w:shd w:val="clear" w:color="auto" w:fill="FFFFFF"/>
          </w:tcPr>
          <w:p w14:paraId="5CAF7B4A" w14:textId="77777777" w:rsidR="00B9748B" w:rsidRPr="00DB40ED" w:rsidRDefault="00FC08A6" w:rsidP="00A717DB">
            <w:pPr>
              <w:jc w:val="right"/>
              <w:rPr>
                <w:rFonts w:ascii="Calibri" w:hAnsi="Calibri" w:cs="Calibri"/>
                <w:sz w:val="22"/>
                <w:szCs w:val="22"/>
                <w:lang w:val="bg-BG"/>
              </w:rPr>
            </w:pPr>
            <w:r>
              <w:rPr>
                <w:rFonts w:ascii="Calibri" w:hAnsi="Calibri" w:cs="Calibri"/>
                <w:b/>
                <w:color w:val="000000"/>
                <w:sz w:val="22"/>
                <w:szCs w:val="22"/>
                <w:lang w:val="bg-BG" w:eastAsia="bg-BG"/>
              </w:rPr>
              <w:t>313</w:t>
            </w:r>
          </w:p>
        </w:tc>
      </w:tr>
    </w:tbl>
    <w:p w14:paraId="1DD4170C" w14:textId="77777777" w:rsidR="00B9748B" w:rsidRPr="00E07FF7" w:rsidRDefault="00B9748B" w:rsidP="00FB44A4">
      <w:pPr>
        <w:pStyle w:val="Heading1"/>
        <w:suppressAutoHyphens/>
        <w:spacing w:before="120" w:after="120" w:line="260" w:lineRule="atLeast"/>
        <w:jc w:val="left"/>
        <w:rPr>
          <w:rFonts w:ascii="Calibri" w:hAnsi="Calibri" w:cs="Calibri"/>
          <w:sz w:val="22"/>
          <w:szCs w:val="22"/>
          <w:lang w:val="bg-BG"/>
        </w:rPr>
      </w:pPr>
      <w:bookmarkStart w:id="24" w:name="_Ref248330474"/>
    </w:p>
    <w:p w14:paraId="6C84EBC4" w14:textId="77777777" w:rsidR="00AC2C16" w:rsidRPr="00E07FF7" w:rsidRDefault="00AC2C16" w:rsidP="00FB44A4">
      <w:pPr>
        <w:pStyle w:val="Heading1"/>
        <w:suppressAutoHyphens/>
        <w:spacing w:before="120" w:after="120" w:line="260" w:lineRule="atLeast"/>
        <w:jc w:val="left"/>
        <w:rPr>
          <w:rFonts w:ascii="Calibri" w:hAnsi="Calibri" w:cs="Calibri"/>
          <w:sz w:val="22"/>
          <w:szCs w:val="22"/>
        </w:rPr>
      </w:pPr>
      <w:r w:rsidRPr="00E07FF7">
        <w:rPr>
          <w:rFonts w:ascii="Calibri" w:hAnsi="Calibri" w:cs="Calibri"/>
          <w:sz w:val="22"/>
          <w:szCs w:val="22"/>
        </w:rPr>
        <w:t>Анализ на ликвидния риск</w:t>
      </w:r>
      <w:bookmarkEnd w:id="24"/>
    </w:p>
    <w:p w14:paraId="4255B830" w14:textId="77777777" w:rsidR="00AC2C16" w:rsidRPr="00E07FF7" w:rsidRDefault="000A2649" w:rsidP="00FB44A4">
      <w:pPr>
        <w:spacing w:after="240"/>
        <w:jc w:val="both"/>
        <w:rPr>
          <w:rFonts w:ascii="Calibri" w:hAnsi="Calibri" w:cs="Calibri"/>
          <w:sz w:val="22"/>
          <w:szCs w:val="22"/>
          <w:lang w:val="ru-RU"/>
        </w:rPr>
      </w:pPr>
      <w:r w:rsidRPr="00E07FF7">
        <w:rPr>
          <w:rFonts w:ascii="Calibri" w:hAnsi="Calibri" w:cs="Calibri"/>
          <w:sz w:val="22"/>
          <w:szCs w:val="22"/>
          <w:lang w:val="ru-RU"/>
        </w:rPr>
        <w:t xml:space="preserve">Ликвидният риск се изразява в негативната ситуация дружеството да не бъде в състояние да посрещне безусловно всички свои задължения съгласно техния падеж. То провежда консервативна политика по управление на ликвидността, чрез която постоянно поддържа оптимален ликвиден запас парични средства, </w:t>
      </w:r>
      <w:r w:rsidRPr="00E07FF7">
        <w:rPr>
          <w:rFonts w:ascii="Calibri" w:hAnsi="Calibri" w:cs="Calibri"/>
          <w:sz w:val="22"/>
          <w:szCs w:val="22"/>
          <w:lang w:val="ru-RU"/>
        </w:rPr>
        <w:lastRenderedPageBreak/>
        <w:t>добра способност на финансиране на стопанската си дейност. Дружеството управлява ликвидността на активите и пасивите си чрез текущ анализ и наблюдение на структурата и динамиката на измененията им, и чрез прогнозиране на бъдещите входящи и изходящи парични потоци и факторите за негативни ефекти върху тях.</w:t>
      </w:r>
    </w:p>
    <w:p w14:paraId="6D87D82F" w14:textId="77777777" w:rsidR="005C4BFA" w:rsidRPr="00E07FF7" w:rsidRDefault="005C4BFA" w:rsidP="005C4BFA">
      <w:pPr>
        <w:tabs>
          <w:tab w:val="left" w:pos="1134"/>
        </w:tabs>
        <w:overflowPunct w:val="0"/>
        <w:autoSpaceDE w:val="0"/>
        <w:autoSpaceDN w:val="0"/>
        <w:adjustRightInd w:val="0"/>
        <w:ind w:hanging="1"/>
        <w:jc w:val="both"/>
        <w:rPr>
          <w:rFonts w:ascii="Calibri" w:hAnsi="Calibri" w:cs="Calibri"/>
          <w:sz w:val="22"/>
          <w:szCs w:val="22"/>
          <w:lang w:val="bg-BG"/>
        </w:rPr>
      </w:pPr>
      <w:r w:rsidRPr="00E07FF7">
        <w:rPr>
          <w:rFonts w:ascii="Calibri" w:hAnsi="Calibri" w:cs="Calibri"/>
          <w:sz w:val="22"/>
          <w:szCs w:val="22"/>
          <w:lang w:val="bg-BG"/>
        </w:rPr>
        <w:t>В таблицата по-долу е представен анализ на активите и пасивите на „Риъл Булленд“ АД по матуритетни периоди, на база на остатъчния срок от датата на отчета за финансово състояние до датата на реализиране на актива или пасива:</w:t>
      </w:r>
    </w:p>
    <w:tbl>
      <w:tblPr>
        <w:tblW w:w="10102" w:type="dxa"/>
        <w:tblCellMar>
          <w:left w:w="70" w:type="dxa"/>
          <w:right w:w="70" w:type="dxa"/>
        </w:tblCellMar>
        <w:tblLook w:val="04A0" w:firstRow="1" w:lastRow="0" w:firstColumn="1" w:lastColumn="0" w:noHBand="0" w:noVBand="1"/>
      </w:tblPr>
      <w:tblGrid>
        <w:gridCol w:w="69"/>
        <w:gridCol w:w="2788"/>
        <w:gridCol w:w="216"/>
        <w:gridCol w:w="637"/>
        <w:gridCol w:w="119"/>
        <w:gridCol w:w="739"/>
        <w:gridCol w:w="380"/>
        <w:gridCol w:w="831"/>
        <w:gridCol w:w="288"/>
        <w:gridCol w:w="557"/>
        <w:gridCol w:w="540"/>
        <w:gridCol w:w="444"/>
        <w:gridCol w:w="653"/>
        <w:gridCol w:w="250"/>
        <w:gridCol w:w="660"/>
        <w:gridCol w:w="834"/>
        <w:gridCol w:w="97"/>
      </w:tblGrid>
      <w:tr w:rsidR="009C2AFE" w:rsidRPr="00021B99" w14:paraId="430F615E" w14:textId="77777777" w:rsidTr="004A2C13">
        <w:trPr>
          <w:trHeight w:val="281"/>
        </w:trPr>
        <w:tc>
          <w:tcPr>
            <w:tcW w:w="3073" w:type="dxa"/>
            <w:gridSpan w:val="3"/>
            <w:tcBorders>
              <w:top w:val="nil"/>
              <w:left w:val="nil"/>
              <w:bottom w:val="nil"/>
              <w:right w:val="nil"/>
            </w:tcBorders>
            <w:shd w:val="clear" w:color="auto" w:fill="auto"/>
            <w:noWrap/>
            <w:vAlign w:val="center"/>
            <w:hideMark/>
          </w:tcPr>
          <w:p w14:paraId="0F7D7F9C" w14:textId="77777777" w:rsidR="009F338C" w:rsidRDefault="009F338C" w:rsidP="00A95344">
            <w:pPr>
              <w:jc w:val="both"/>
              <w:rPr>
                <w:rFonts w:ascii="Calibri" w:hAnsi="Calibri" w:cs="Calibri"/>
                <w:b/>
                <w:sz w:val="20"/>
                <w:szCs w:val="20"/>
                <w:lang w:val="bg-BG"/>
              </w:rPr>
            </w:pPr>
          </w:p>
          <w:p w14:paraId="5C9532F3" w14:textId="77777777" w:rsidR="009F338C" w:rsidRDefault="009F338C" w:rsidP="00A95344">
            <w:pPr>
              <w:jc w:val="both"/>
              <w:rPr>
                <w:rFonts w:ascii="Calibri" w:hAnsi="Calibri" w:cs="Calibri"/>
                <w:b/>
                <w:sz w:val="20"/>
                <w:szCs w:val="20"/>
                <w:lang w:val="bg-BG"/>
              </w:rPr>
            </w:pPr>
          </w:p>
          <w:p w14:paraId="62D085B8" w14:textId="77777777" w:rsidR="009C2AFE" w:rsidRPr="00021B99" w:rsidRDefault="009C2AFE" w:rsidP="009F338C">
            <w:pPr>
              <w:rPr>
                <w:rFonts w:ascii="Calibri" w:hAnsi="Calibri" w:cs="Calibri"/>
                <w:b/>
                <w:sz w:val="20"/>
                <w:szCs w:val="20"/>
                <w:lang w:val="bg-BG"/>
              </w:rPr>
            </w:pPr>
            <w:r w:rsidRPr="009F338C">
              <w:rPr>
                <w:rFonts w:ascii="Calibri" w:hAnsi="Calibri" w:cs="Calibri"/>
                <w:b/>
                <w:bCs/>
                <w:color w:val="000000"/>
                <w:sz w:val="22"/>
                <w:szCs w:val="22"/>
                <w:lang w:val="bg-BG" w:eastAsia="bg-BG"/>
              </w:rPr>
              <w:t>31 март 2025г.</w:t>
            </w:r>
          </w:p>
        </w:tc>
        <w:tc>
          <w:tcPr>
            <w:tcW w:w="756" w:type="dxa"/>
            <w:gridSpan w:val="2"/>
            <w:tcBorders>
              <w:top w:val="nil"/>
              <w:left w:val="nil"/>
              <w:bottom w:val="nil"/>
              <w:right w:val="nil"/>
            </w:tcBorders>
            <w:shd w:val="clear" w:color="auto" w:fill="auto"/>
            <w:noWrap/>
            <w:vAlign w:val="bottom"/>
            <w:hideMark/>
          </w:tcPr>
          <w:p w14:paraId="74A6BDD4" w14:textId="77777777" w:rsidR="009C2AFE" w:rsidRPr="00021B99" w:rsidRDefault="009C2AFE" w:rsidP="00A95344">
            <w:pPr>
              <w:jc w:val="both"/>
              <w:rPr>
                <w:rFonts w:ascii="Calibri" w:hAnsi="Calibri" w:cs="Calibri"/>
                <w:b/>
                <w:sz w:val="20"/>
                <w:szCs w:val="20"/>
                <w:lang w:val="bg-BG"/>
              </w:rPr>
            </w:pPr>
          </w:p>
        </w:tc>
        <w:tc>
          <w:tcPr>
            <w:tcW w:w="1119" w:type="dxa"/>
            <w:gridSpan w:val="2"/>
            <w:tcBorders>
              <w:top w:val="nil"/>
              <w:left w:val="nil"/>
              <w:bottom w:val="nil"/>
              <w:right w:val="nil"/>
            </w:tcBorders>
            <w:shd w:val="clear" w:color="auto" w:fill="auto"/>
            <w:noWrap/>
            <w:vAlign w:val="bottom"/>
            <w:hideMark/>
          </w:tcPr>
          <w:p w14:paraId="3BCD73FD" w14:textId="77777777" w:rsidR="009C2AFE" w:rsidRPr="00021B99" w:rsidRDefault="009C2AFE" w:rsidP="00A95344">
            <w:pPr>
              <w:jc w:val="both"/>
              <w:rPr>
                <w:rFonts w:ascii="Calibri" w:hAnsi="Calibri" w:cs="Calibri"/>
                <w:b/>
                <w:sz w:val="20"/>
                <w:szCs w:val="20"/>
                <w:lang w:val="bg-BG"/>
              </w:rPr>
            </w:pPr>
          </w:p>
        </w:tc>
        <w:tc>
          <w:tcPr>
            <w:tcW w:w="1119" w:type="dxa"/>
            <w:gridSpan w:val="2"/>
            <w:tcBorders>
              <w:top w:val="nil"/>
              <w:left w:val="nil"/>
              <w:bottom w:val="nil"/>
              <w:right w:val="nil"/>
            </w:tcBorders>
            <w:shd w:val="clear" w:color="auto" w:fill="auto"/>
            <w:noWrap/>
            <w:vAlign w:val="bottom"/>
            <w:hideMark/>
          </w:tcPr>
          <w:p w14:paraId="53E7820E" w14:textId="77777777" w:rsidR="009C2AFE" w:rsidRPr="00021B99" w:rsidRDefault="009C2AFE" w:rsidP="00A95344">
            <w:pPr>
              <w:jc w:val="both"/>
              <w:rPr>
                <w:rFonts w:ascii="Calibri" w:hAnsi="Calibri" w:cs="Calibri"/>
                <w:b/>
                <w:sz w:val="20"/>
                <w:szCs w:val="20"/>
                <w:lang w:val="bg-BG"/>
              </w:rPr>
            </w:pPr>
          </w:p>
        </w:tc>
        <w:tc>
          <w:tcPr>
            <w:tcW w:w="1097" w:type="dxa"/>
            <w:gridSpan w:val="2"/>
            <w:tcBorders>
              <w:top w:val="nil"/>
              <w:left w:val="nil"/>
              <w:bottom w:val="nil"/>
              <w:right w:val="nil"/>
            </w:tcBorders>
            <w:shd w:val="clear" w:color="auto" w:fill="auto"/>
            <w:noWrap/>
            <w:vAlign w:val="bottom"/>
            <w:hideMark/>
          </w:tcPr>
          <w:p w14:paraId="7375486C" w14:textId="77777777" w:rsidR="009C2AFE" w:rsidRPr="00021B99" w:rsidRDefault="009C2AFE" w:rsidP="00A95344">
            <w:pPr>
              <w:jc w:val="both"/>
              <w:rPr>
                <w:rFonts w:ascii="Calibri" w:hAnsi="Calibri" w:cs="Calibri"/>
                <w:b/>
                <w:sz w:val="20"/>
                <w:szCs w:val="20"/>
                <w:lang w:val="bg-BG"/>
              </w:rPr>
            </w:pPr>
          </w:p>
        </w:tc>
        <w:tc>
          <w:tcPr>
            <w:tcW w:w="1097" w:type="dxa"/>
            <w:gridSpan w:val="2"/>
            <w:tcBorders>
              <w:top w:val="nil"/>
              <w:left w:val="nil"/>
              <w:bottom w:val="nil"/>
              <w:right w:val="nil"/>
            </w:tcBorders>
            <w:shd w:val="clear" w:color="auto" w:fill="auto"/>
            <w:noWrap/>
            <w:vAlign w:val="bottom"/>
            <w:hideMark/>
          </w:tcPr>
          <w:p w14:paraId="7568424E" w14:textId="77777777" w:rsidR="009C2AFE" w:rsidRPr="00021B99" w:rsidRDefault="009C2AFE" w:rsidP="00A95344">
            <w:pPr>
              <w:jc w:val="both"/>
              <w:rPr>
                <w:rFonts w:ascii="Calibri" w:hAnsi="Calibri" w:cs="Calibri"/>
                <w:b/>
                <w:sz w:val="20"/>
                <w:szCs w:val="20"/>
                <w:lang w:val="bg-BG"/>
              </w:rPr>
            </w:pPr>
          </w:p>
        </w:tc>
        <w:tc>
          <w:tcPr>
            <w:tcW w:w="910" w:type="dxa"/>
            <w:gridSpan w:val="2"/>
            <w:tcBorders>
              <w:top w:val="nil"/>
              <w:left w:val="nil"/>
              <w:bottom w:val="nil"/>
              <w:right w:val="nil"/>
            </w:tcBorders>
            <w:shd w:val="clear" w:color="auto" w:fill="auto"/>
            <w:noWrap/>
            <w:vAlign w:val="bottom"/>
            <w:hideMark/>
          </w:tcPr>
          <w:p w14:paraId="3BC499E8" w14:textId="77777777" w:rsidR="009C2AFE" w:rsidRPr="00021B99" w:rsidRDefault="009C2AFE" w:rsidP="00A95344">
            <w:pPr>
              <w:jc w:val="both"/>
              <w:rPr>
                <w:rFonts w:ascii="Calibri" w:hAnsi="Calibri" w:cs="Calibri"/>
                <w:b/>
                <w:sz w:val="20"/>
                <w:szCs w:val="20"/>
                <w:lang w:val="bg-BG"/>
              </w:rPr>
            </w:pPr>
          </w:p>
        </w:tc>
        <w:tc>
          <w:tcPr>
            <w:tcW w:w="931" w:type="dxa"/>
            <w:gridSpan w:val="2"/>
            <w:tcBorders>
              <w:top w:val="nil"/>
              <w:left w:val="nil"/>
              <w:bottom w:val="nil"/>
              <w:right w:val="nil"/>
            </w:tcBorders>
            <w:shd w:val="clear" w:color="auto" w:fill="auto"/>
            <w:noWrap/>
            <w:vAlign w:val="bottom"/>
            <w:hideMark/>
          </w:tcPr>
          <w:p w14:paraId="00511E98" w14:textId="77777777" w:rsidR="009C2AFE" w:rsidRPr="00021B99" w:rsidRDefault="009C2AFE" w:rsidP="00A95344">
            <w:pPr>
              <w:jc w:val="both"/>
              <w:rPr>
                <w:rFonts w:ascii="Calibri" w:hAnsi="Calibri" w:cs="Calibri"/>
                <w:b/>
                <w:sz w:val="20"/>
                <w:szCs w:val="20"/>
                <w:lang w:val="bg-BG"/>
              </w:rPr>
            </w:pPr>
          </w:p>
        </w:tc>
      </w:tr>
      <w:tr w:rsidR="009F338C" w:rsidRPr="0095232C" w14:paraId="6BAC1D1A" w14:textId="77777777" w:rsidTr="004A2C13">
        <w:trPr>
          <w:gridBefore w:val="1"/>
          <w:gridAfter w:val="1"/>
          <w:wBefore w:w="69" w:type="dxa"/>
          <w:wAfter w:w="97" w:type="dxa"/>
          <w:trHeight w:val="334"/>
        </w:trPr>
        <w:tc>
          <w:tcPr>
            <w:tcW w:w="2788" w:type="dxa"/>
            <w:tcBorders>
              <w:top w:val="nil"/>
              <w:left w:val="nil"/>
              <w:bottom w:val="nil"/>
              <w:right w:val="nil"/>
            </w:tcBorders>
            <w:shd w:val="clear" w:color="auto" w:fill="auto"/>
            <w:noWrap/>
            <w:vAlign w:val="center"/>
          </w:tcPr>
          <w:p w14:paraId="40173D2C" w14:textId="77777777" w:rsidR="009F338C" w:rsidRPr="0095232C" w:rsidRDefault="009F338C" w:rsidP="00A95344">
            <w:pPr>
              <w:jc w:val="both"/>
              <w:rPr>
                <w:rFonts w:ascii="Calibri" w:hAnsi="Calibri" w:cs="Calibri"/>
                <w:b/>
                <w:color w:val="000000"/>
                <w:sz w:val="22"/>
                <w:szCs w:val="22"/>
                <w:lang w:val="bg-BG" w:eastAsia="bg-BG"/>
              </w:rPr>
            </w:pPr>
          </w:p>
        </w:tc>
        <w:tc>
          <w:tcPr>
            <w:tcW w:w="853" w:type="dxa"/>
            <w:gridSpan w:val="2"/>
            <w:tcBorders>
              <w:top w:val="nil"/>
              <w:left w:val="nil"/>
              <w:bottom w:val="nil"/>
              <w:right w:val="nil"/>
            </w:tcBorders>
            <w:shd w:val="clear" w:color="auto" w:fill="auto"/>
            <w:noWrap/>
            <w:vAlign w:val="bottom"/>
          </w:tcPr>
          <w:p w14:paraId="5692AA08" w14:textId="77777777" w:rsidR="009F338C" w:rsidRPr="0095232C" w:rsidRDefault="009F338C" w:rsidP="00A95344">
            <w:pPr>
              <w:rPr>
                <w:rFonts w:ascii="Calibri" w:hAnsi="Calibri" w:cs="Calibri"/>
                <w:color w:val="000000"/>
                <w:sz w:val="22"/>
                <w:szCs w:val="22"/>
                <w:lang w:val="bg-BG" w:eastAsia="bg-BG"/>
              </w:rPr>
            </w:pPr>
          </w:p>
        </w:tc>
        <w:tc>
          <w:tcPr>
            <w:tcW w:w="858" w:type="dxa"/>
            <w:gridSpan w:val="2"/>
            <w:tcBorders>
              <w:top w:val="nil"/>
              <w:left w:val="nil"/>
              <w:bottom w:val="nil"/>
              <w:right w:val="nil"/>
            </w:tcBorders>
            <w:shd w:val="clear" w:color="auto" w:fill="auto"/>
            <w:noWrap/>
            <w:vAlign w:val="bottom"/>
          </w:tcPr>
          <w:p w14:paraId="5391E812" w14:textId="77777777" w:rsidR="009F338C" w:rsidRPr="0095232C" w:rsidRDefault="009F338C" w:rsidP="00A95344">
            <w:pPr>
              <w:rPr>
                <w:rFonts w:ascii="Calibri" w:hAnsi="Calibri" w:cs="Calibri"/>
                <w:color w:val="000000"/>
                <w:sz w:val="22"/>
                <w:szCs w:val="22"/>
                <w:lang w:val="bg-BG" w:eastAsia="bg-BG"/>
              </w:rPr>
            </w:pPr>
          </w:p>
        </w:tc>
        <w:tc>
          <w:tcPr>
            <w:tcW w:w="1211" w:type="dxa"/>
            <w:gridSpan w:val="2"/>
            <w:tcBorders>
              <w:top w:val="nil"/>
              <w:left w:val="nil"/>
              <w:bottom w:val="nil"/>
              <w:right w:val="nil"/>
            </w:tcBorders>
            <w:shd w:val="clear" w:color="auto" w:fill="auto"/>
            <w:noWrap/>
            <w:vAlign w:val="bottom"/>
          </w:tcPr>
          <w:p w14:paraId="1F80DB59" w14:textId="77777777" w:rsidR="009F338C" w:rsidRPr="0095232C" w:rsidRDefault="009F338C" w:rsidP="00A95344">
            <w:pPr>
              <w:rPr>
                <w:rFonts w:ascii="Calibri" w:hAnsi="Calibri" w:cs="Calibri"/>
                <w:color w:val="000000"/>
                <w:sz w:val="22"/>
                <w:szCs w:val="22"/>
                <w:lang w:val="bg-BG" w:eastAsia="bg-BG"/>
              </w:rPr>
            </w:pPr>
          </w:p>
        </w:tc>
        <w:tc>
          <w:tcPr>
            <w:tcW w:w="845" w:type="dxa"/>
            <w:gridSpan w:val="2"/>
            <w:tcBorders>
              <w:top w:val="nil"/>
              <w:left w:val="nil"/>
              <w:bottom w:val="nil"/>
              <w:right w:val="nil"/>
            </w:tcBorders>
            <w:shd w:val="clear" w:color="auto" w:fill="auto"/>
            <w:noWrap/>
            <w:vAlign w:val="bottom"/>
          </w:tcPr>
          <w:p w14:paraId="2D6BB2E2" w14:textId="77777777" w:rsidR="009F338C" w:rsidRPr="0095232C" w:rsidRDefault="009F338C" w:rsidP="00A95344">
            <w:pPr>
              <w:rPr>
                <w:rFonts w:ascii="Calibri" w:hAnsi="Calibri" w:cs="Calibri"/>
                <w:color w:val="000000"/>
                <w:sz w:val="22"/>
                <w:szCs w:val="22"/>
                <w:lang w:val="bg-BG" w:eastAsia="bg-BG"/>
              </w:rPr>
            </w:pPr>
          </w:p>
        </w:tc>
        <w:tc>
          <w:tcPr>
            <w:tcW w:w="984" w:type="dxa"/>
            <w:gridSpan w:val="2"/>
            <w:tcBorders>
              <w:top w:val="nil"/>
              <w:left w:val="nil"/>
              <w:bottom w:val="nil"/>
              <w:right w:val="nil"/>
            </w:tcBorders>
            <w:shd w:val="clear" w:color="auto" w:fill="auto"/>
            <w:noWrap/>
            <w:vAlign w:val="bottom"/>
          </w:tcPr>
          <w:p w14:paraId="17BA61DE" w14:textId="77777777" w:rsidR="009F338C" w:rsidRPr="0095232C" w:rsidRDefault="009F338C" w:rsidP="00A95344">
            <w:pPr>
              <w:rPr>
                <w:rFonts w:ascii="Calibri" w:hAnsi="Calibri" w:cs="Calibri"/>
                <w:color w:val="000000"/>
                <w:sz w:val="22"/>
                <w:szCs w:val="22"/>
                <w:lang w:val="bg-BG" w:eastAsia="bg-BG"/>
              </w:rPr>
            </w:pPr>
          </w:p>
        </w:tc>
        <w:tc>
          <w:tcPr>
            <w:tcW w:w="903" w:type="dxa"/>
            <w:gridSpan w:val="2"/>
            <w:tcBorders>
              <w:top w:val="nil"/>
              <w:left w:val="nil"/>
              <w:bottom w:val="nil"/>
              <w:right w:val="nil"/>
            </w:tcBorders>
            <w:shd w:val="clear" w:color="auto" w:fill="auto"/>
            <w:noWrap/>
            <w:vAlign w:val="bottom"/>
          </w:tcPr>
          <w:p w14:paraId="64494C5A" w14:textId="77777777" w:rsidR="009F338C" w:rsidRPr="0095232C" w:rsidRDefault="009F338C" w:rsidP="00A95344">
            <w:pPr>
              <w:rPr>
                <w:rFonts w:ascii="Calibri" w:hAnsi="Calibri" w:cs="Calibri"/>
                <w:color w:val="000000"/>
                <w:sz w:val="22"/>
                <w:szCs w:val="22"/>
                <w:lang w:val="bg-BG" w:eastAsia="bg-BG"/>
              </w:rPr>
            </w:pPr>
          </w:p>
        </w:tc>
        <w:tc>
          <w:tcPr>
            <w:tcW w:w="1494" w:type="dxa"/>
            <w:gridSpan w:val="2"/>
            <w:tcBorders>
              <w:top w:val="nil"/>
              <w:left w:val="nil"/>
              <w:bottom w:val="nil"/>
              <w:right w:val="nil"/>
            </w:tcBorders>
            <w:shd w:val="clear" w:color="auto" w:fill="auto"/>
            <w:noWrap/>
            <w:vAlign w:val="bottom"/>
            <w:hideMark/>
          </w:tcPr>
          <w:p w14:paraId="6B02F634" w14:textId="77777777" w:rsidR="009F338C" w:rsidRPr="0095232C" w:rsidRDefault="009F338C" w:rsidP="00A95344">
            <w:pPr>
              <w:rPr>
                <w:rFonts w:ascii="Calibri" w:hAnsi="Calibri" w:cs="Calibri"/>
                <w:color w:val="000000"/>
                <w:sz w:val="22"/>
                <w:szCs w:val="22"/>
                <w:lang w:val="bg-BG" w:eastAsia="bg-BG"/>
              </w:rPr>
            </w:pPr>
          </w:p>
        </w:tc>
      </w:tr>
      <w:tr w:rsidR="009F338C" w:rsidRPr="008A5737" w14:paraId="61AF2BCA" w14:textId="77777777" w:rsidTr="004A2C13">
        <w:trPr>
          <w:gridBefore w:val="1"/>
          <w:gridAfter w:val="1"/>
          <w:wBefore w:w="69" w:type="dxa"/>
          <w:wAfter w:w="97" w:type="dxa"/>
          <w:trHeight w:val="334"/>
        </w:trPr>
        <w:tc>
          <w:tcPr>
            <w:tcW w:w="2788" w:type="dxa"/>
            <w:tcBorders>
              <w:top w:val="nil"/>
              <w:left w:val="nil"/>
              <w:bottom w:val="nil"/>
              <w:right w:val="nil"/>
            </w:tcBorders>
            <w:shd w:val="clear" w:color="auto" w:fill="auto"/>
            <w:noWrap/>
            <w:vAlign w:val="center"/>
            <w:hideMark/>
          </w:tcPr>
          <w:p w14:paraId="44E56428" w14:textId="77777777" w:rsidR="009F338C" w:rsidRPr="008A5737" w:rsidRDefault="009F338C" w:rsidP="00A95344">
            <w:pPr>
              <w:jc w:val="both"/>
              <w:rPr>
                <w:rFonts w:ascii="Calibri" w:hAnsi="Calibri" w:cs="Calibri"/>
                <w:i/>
                <w:iCs/>
                <w:color w:val="000000"/>
                <w:sz w:val="22"/>
                <w:szCs w:val="22"/>
                <w:lang w:val="bg-BG" w:eastAsia="bg-BG"/>
              </w:rPr>
            </w:pPr>
            <w:r w:rsidRPr="008A5737">
              <w:rPr>
                <w:rFonts w:ascii="Calibri" w:hAnsi="Calibri" w:cs="Calibri"/>
                <w:i/>
                <w:iCs/>
                <w:color w:val="000000"/>
                <w:sz w:val="22"/>
                <w:szCs w:val="22"/>
                <w:lang w:val="bg-BG" w:eastAsia="bg-BG"/>
              </w:rPr>
              <w:t>В хиляди лева</w:t>
            </w:r>
          </w:p>
        </w:tc>
        <w:tc>
          <w:tcPr>
            <w:tcW w:w="853" w:type="dxa"/>
            <w:gridSpan w:val="2"/>
            <w:tcBorders>
              <w:top w:val="nil"/>
              <w:left w:val="nil"/>
              <w:bottom w:val="nil"/>
              <w:right w:val="nil"/>
            </w:tcBorders>
            <w:shd w:val="clear" w:color="auto" w:fill="auto"/>
            <w:noWrap/>
            <w:vAlign w:val="center"/>
            <w:hideMark/>
          </w:tcPr>
          <w:p w14:paraId="2F403A29" w14:textId="77777777" w:rsidR="009F338C" w:rsidRPr="008A5737" w:rsidRDefault="009F338C" w:rsidP="00A95344">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До 1 месец</w:t>
            </w:r>
          </w:p>
        </w:tc>
        <w:tc>
          <w:tcPr>
            <w:tcW w:w="858" w:type="dxa"/>
            <w:gridSpan w:val="2"/>
            <w:tcBorders>
              <w:top w:val="nil"/>
              <w:left w:val="nil"/>
              <w:bottom w:val="nil"/>
              <w:right w:val="nil"/>
            </w:tcBorders>
            <w:shd w:val="clear" w:color="auto" w:fill="auto"/>
            <w:noWrap/>
            <w:vAlign w:val="center"/>
            <w:hideMark/>
          </w:tcPr>
          <w:p w14:paraId="4E03F263" w14:textId="77777777" w:rsidR="009F338C" w:rsidRPr="008A5737" w:rsidRDefault="009F338C" w:rsidP="00A95344">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1-3 месеца</w:t>
            </w:r>
          </w:p>
        </w:tc>
        <w:tc>
          <w:tcPr>
            <w:tcW w:w="1211" w:type="dxa"/>
            <w:gridSpan w:val="2"/>
            <w:tcBorders>
              <w:top w:val="nil"/>
              <w:left w:val="nil"/>
              <w:bottom w:val="nil"/>
              <w:right w:val="nil"/>
            </w:tcBorders>
            <w:shd w:val="clear" w:color="auto" w:fill="auto"/>
            <w:noWrap/>
            <w:vAlign w:val="center"/>
            <w:hideMark/>
          </w:tcPr>
          <w:p w14:paraId="0876A259" w14:textId="77777777" w:rsidR="009F338C" w:rsidRPr="008A5737" w:rsidRDefault="009F338C" w:rsidP="00A95344">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3-12 месеца</w:t>
            </w:r>
          </w:p>
        </w:tc>
        <w:tc>
          <w:tcPr>
            <w:tcW w:w="845" w:type="dxa"/>
            <w:gridSpan w:val="2"/>
            <w:tcBorders>
              <w:top w:val="nil"/>
              <w:left w:val="nil"/>
              <w:bottom w:val="nil"/>
              <w:right w:val="nil"/>
            </w:tcBorders>
            <w:shd w:val="clear" w:color="auto" w:fill="auto"/>
            <w:noWrap/>
            <w:vAlign w:val="center"/>
            <w:hideMark/>
          </w:tcPr>
          <w:p w14:paraId="4A3EF6C4" w14:textId="77777777" w:rsidR="009F338C" w:rsidRPr="008A5737" w:rsidRDefault="009F338C" w:rsidP="00A95344">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1-5 години</w:t>
            </w:r>
          </w:p>
        </w:tc>
        <w:tc>
          <w:tcPr>
            <w:tcW w:w="984" w:type="dxa"/>
            <w:gridSpan w:val="2"/>
            <w:tcBorders>
              <w:top w:val="nil"/>
              <w:left w:val="nil"/>
              <w:bottom w:val="nil"/>
              <w:right w:val="nil"/>
            </w:tcBorders>
            <w:shd w:val="clear" w:color="auto" w:fill="auto"/>
            <w:noWrap/>
            <w:vAlign w:val="center"/>
            <w:hideMark/>
          </w:tcPr>
          <w:p w14:paraId="6C8D8D26" w14:textId="77777777" w:rsidR="009F338C" w:rsidRPr="008A5737" w:rsidRDefault="009F338C" w:rsidP="00A95344">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Над 5 години</w:t>
            </w:r>
          </w:p>
        </w:tc>
        <w:tc>
          <w:tcPr>
            <w:tcW w:w="903" w:type="dxa"/>
            <w:gridSpan w:val="2"/>
            <w:tcBorders>
              <w:top w:val="nil"/>
              <w:left w:val="nil"/>
              <w:bottom w:val="nil"/>
              <w:right w:val="nil"/>
            </w:tcBorders>
            <w:shd w:val="clear" w:color="auto" w:fill="auto"/>
            <w:noWrap/>
            <w:vAlign w:val="center"/>
            <w:hideMark/>
          </w:tcPr>
          <w:p w14:paraId="0D6CE3BE" w14:textId="77777777" w:rsidR="009F338C" w:rsidRPr="008A5737" w:rsidRDefault="009F338C" w:rsidP="00A95344">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Без мату</w:t>
            </w:r>
            <w:r w:rsidRPr="008A5737">
              <w:rPr>
                <w:rFonts w:ascii="Calibri" w:hAnsi="Calibri" w:cs="Calibri"/>
                <w:b/>
                <w:bCs/>
                <w:color w:val="000000"/>
                <w:sz w:val="22"/>
                <w:szCs w:val="22"/>
                <w:lang w:val="bg-BG" w:eastAsia="bg-BG"/>
              </w:rPr>
              <w:softHyphen/>
              <w:t>ритет</w:t>
            </w:r>
          </w:p>
        </w:tc>
        <w:tc>
          <w:tcPr>
            <w:tcW w:w="1494" w:type="dxa"/>
            <w:gridSpan w:val="2"/>
            <w:tcBorders>
              <w:top w:val="nil"/>
              <w:left w:val="nil"/>
              <w:bottom w:val="nil"/>
              <w:right w:val="nil"/>
            </w:tcBorders>
            <w:shd w:val="clear" w:color="auto" w:fill="auto"/>
            <w:noWrap/>
            <w:vAlign w:val="center"/>
            <w:hideMark/>
          </w:tcPr>
          <w:p w14:paraId="2569AA18" w14:textId="77777777" w:rsidR="009F338C" w:rsidRPr="008A5737" w:rsidRDefault="009F338C" w:rsidP="00A95344">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Общо</w:t>
            </w:r>
          </w:p>
        </w:tc>
      </w:tr>
      <w:tr w:rsidR="009F338C" w:rsidRPr="008A5737" w14:paraId="5136C13F" w14:textId="77777777" w:rsidTr="004A2C13">
        <w:trPr>
          <w:gridBefore w:val="1"/>
          <w:gridAfter w:val="1"/>
          <w:wBefore w:w="69" w:type="dxa"/>
          <w:wAfter w:w="97" w:type="dxa"/>
          <w:trHeight w:val="334"/>
        </w:trPr>
        <w:tc>
          <w:tcPr>
            <w:tcW w:w="2788" w:type="dxa"/>
            <w:tcBorders>
              <w:top w:val="nil"/>
              <w:left w:val="nil"/>
              <w:bottom w:val="nil"/>
              <w:right w:val="nil"/>
            </w:tcBorders>
            <w:shd w:val="clear" w:color="auto" w:fill="auto"/>
            <w:noWrap/>
            <w:vAlign w:val="center"/>
            <w:hideMark/>
          </w:tcPr>
          <w:p w14:paraId="182FD2C1" w14:textId="77777777" w:rsidR="009F338C" w:rsidRPr="008A5737" w:rsidRDefault="009F338C" w:rsidP="00A95344">
            <w:pP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АКТИВИ</w:t>
            </w:r>
          </w:p>
        </w:tc>
        <w:tc>
          <w:tcPr>
            <w:tcW w:w="853" w:type="dxa"/>
            <w:gridSpan w:val="2"/>
            <w:tcBorders>
              <w:top w:val="nil"/>
              <w:left w:val="nil"/>
              <w:bottom w:val="nil"/>
              <w:right w:val="nil"/>
            </w:tcBorders>
            <w:shd w:val="clear" w:color="auto" w:fill="auto"/>
            <w:noWrap/>
            <w:vAlign w:val="center"/>
            <w:hideMark/>
          </w:tcPr>
          <w:p w14:paraId="7DB4FEF1" w14:textId="77777777" w:rsidR="009F338C" w:rsidRPr="008A5737" w:rsidRDefault="009F338C" w:rsidP="00A95344">
            <w:pPr>
              <w:jc w:val="right"/>
              <w:rPr>
                <w:rFonts w:ascii="Calibri" w:hAnsi="Calibri" w:cs="Calibri"/>
                <w:color w:val="000000"/>
                <w:sz w:val="22"/>
                <w:szCs w:val="22"/>
                <w:lang w:val="bg-BG" w:eastAsia="bg-BG"/>
              </w:rPr>
            </w:pPr>
          </w:p>
        </w:tc>
        <w:tc>
          <w:tcPr>
            <w:tcW w:w="858" w:type="dxa"/>
            <w:gridSpan w:val="2"/>
            <w:tcBorders>
              <w:top w:val="nil"/>
              <w:left w:val="nil"/>
              <w:bottom w:val="nil"/>
              <w:right w:val="nil"/>
            </w:tcBorders>
            <w:shd w:val="clear" w:color="auto" w:fill="auto"/>
            <w:noWrap/>
            <w:vAlign w:val="center"/>
            <w:hideMark/>
          </w:tcPr>
          <w:p w14:paraId="23A552AC" w14:textId="77777777" w:rsidR="009F338C" w:rsidRPr="008A5737" w:rsidRDefault="009F338C" w:rsidP="00A95344">
            <w:pPr>
              <w:jc w:val="right"/>
              <w:rPr>
                <w:rFonts w:ascii="Calibri" w:hAnsi="Calibri" w:cs="Calibri"/>
                <w:color w:val="000000"/>
                <w:sz w:val="22"/>
                <w:szCs w:val="22"/>
                <w:lang w:val="bg-BG" w:eastAsia="bg-BG"/>
              </w:rPr>
            </w:pPr>
          </w:p>
        </w:tc>
        <w:tc>
          <w:tcPr>
            <w:tcW w:w="1211" w:type="dxa"/>
            <w:gridSpan w:val="2"/>
            <w:tcBorders>
              <w:top w:val="nil"/>
              <w:left w:val="nil"/>
              <w:bottom w:val="nil"/>
              <w:right w:val="nil"/>
            </w:tcBorders>
            <w:shd w:val="clear" w:color="auto" w:fill="auto"/>
            <w:noWrap/>
            <w:vAlign w:val="center"/>
            <w:hideMark/>
          </w:tcPr>
          <w:p w14:paraId="18615259" w14:textId="77777777" w:rsidR="009F338C" w:rsidRPr="008A5737" w:rsidRDefault="009F338C" w:rsidP="00A95344">
            <w:pPr>
              <w:jc w:val="right"/>
              <w:rPr>
                <w:rFonts w:ascii="Calibri" w:hAnsi="Calibri" w:cs="Calibri"/>
                <w:color w:val="000000"/>
                <w:sz w:val="22"/>
                <w:szCs w:val="22"/>
                <w:lang w:val="bg-BG" w:eastAsia="bg-BG"/>
              </w:rPr>
            </w:pPr>
          </w:p>
        </w:tc>
        <w:tc>
          <w:tcPr>
            <w:tcW w:w="845" w:type="dxa"/>
            <w:gridSpan w:val="2"/>
            <w:tcBorders>
              <w:top w:val="nil"/>
              <w:left w:val="nil"/>
              <w:bottom w:val="nil"/>
              <w:right w:val="nil"/>
            </w:tcBorders>
            <w:shd w:val="clear" w:color="auto" w:fill="auto"/>
            <w:noWrap/>
            <w:vAlign w:val="center"/>
            <w:hideMark/>
          </w:tcPr>
          <w:p w14:paraId="68A0ED35" w14:textId="77777777" w:rsidR="009F338C" w:rsidRPr="008A5737" w:rsidRDefault="009F338C" w:rsidP="00A95344">
            <w:pPr>
              <w:jc w:val="right"/>
              <w:rPr>
                <w:rFonts w:ascii="Calibri" w:hAnsi="Calibri" w:cs="Calibri"/>
                <w:color w:val="000000"/>
                <w:sz w:val="22"/>
                <w:szCs w:val="22"/>
                <w:lang w:val="bg-BG" w:eastAsia="bg-BG"/>
              </w:rPr>
            </w:pPr>
          </w:p>
        </w:tc>
        <w:tc>
          <w:tcPr>
            <w:tcW w:w="984" w:type="dxa"/>
            <w:gridSpan w:val="2"/>
            <w:tcBorders>
              <w:top w:val="nil"/>
              <w:left w:val="nil"/>
              <w:bottom w:val="nil"/>
              <w:right w:val="nil"/>
            </w:tcBorders>
            <w:shd w:val="clear" w:color="auto" w:fill="auto"/>
            <w:noWrap/>
            <w:vAlign w:val="center"/>
            <w:hideMark/>
          </w:tcPr>
          <w:p w14:paraId="00B8F209" w14:textId="77777777" w:rsidR="009F338C" w:rsidRPr="008A5737" w:rsidRDefault="009F338C" w:rsidP="00A95344">
            <w:pPr>
              <w:jc w:val="right"/>
              <w:rPr>
                <w:rFonts w:ascii="Calibri" w:hAnsi="Calibri" w:cs="Calibri"/>
                <w:color w:val="000000"/>
                <w:sz w:val="22"/>
                <w:szCs w:val="22"/>
                <w:lang w:val="bg-BG" w:eastAsia="bg-BG"/>
              </w:rPr>
            </w:pPr>
          </w:p>
        </w:tc>
        <w:tc>
          <w:tcPr>
            <w:tcW w:w="903" w:type="dxa"/>
            <w:gridSpan w:val="2"/>
            <w:tcBorders>
              <w:top w:val="nil"/>
              <w:left w:val="nil"/>
              <w:bottom w:val="nil"/>
              <w:right w:val="nil"/>
            </w:tcBorders>
            <w:shd w:val="clear" w:color="auto" w:fill="auto"/>
            <w:noWrap/>
            <w:vAlign w:val="center"/>
            <w:hideMark/>
          </w:tcPr>
          <w:p w14:paraId="5229E656" w14:textId="77777777" w:rsidR="009F338C" w:rsidRPr="008A5737" w:rsidRDefault="009F338C" w:rsidP="00A95344">
            <w:pPr>
              <w:jc w:val="right"/>
              <w:rPr>
                <w:rFonts w:ascii="Calibri" w:hAnsi="Calibri" w:cs="Calibri"/>
                <w:color w:val="000000"/>
                <w:sz w:val="22"/>
                <w:szCs w:val="22"/>
                <w:lang w:val="bg-BG" w:eastAsia="bg-BG"/>
              </w:rPr>
            </w:pPr>
          </w:p>
        </w:tc>
        <w:tc>
          <w:tcPr>
            <w:tcW w:w="1494" w:type="dxa"/>
            <w:gridSpan w:val="2"/>
            <w:tcBorders>
              <w:top w:val="nil"/>
              <w:left w:val="nil"/>
              <w:bottom w:val="nil"/>
              <w:right w:val="nil"/>
            </w:tcBorders>
            <w:shd w:val="clear" w:color="auto" w:fill="auto"/>
            <w:noWrap/>
            <w:vAlign w:val="center"/>
            <w:hideMark/>
          </w:tcPr>
          <w:p w14:paraId="2C764B62" w14:textId="77777777" w:rsidR="009F338C" w:rsidRPr="008A5737" w:rsidRDefault="009F338C" w:rsidP="00A95344">
            <w:pPr>
              <w:jc w:val="right"/>
              <w:rPr>
                <w:rFonts w:ascii="Calibri" w:hAnsi="Calibri" w:cs="Calibri"/>
                <w:color w:val="000000"/>
                <w:sz w:val="22"/>
                <w:szCs w:val="22"/>
                <w:lang w:val="bg-BG" w:eastAsia="bg-BG"/>
              </w:rPr>
            </w:pPr>
          </w:p>
        </w:tc>
      </w:tr>
      <w:tr w:rsidR="009F338C" w:rsidRPr="008A5737" w14:paraId="0BB07596" w14:textId="77777777" w:rsidTr="004A2C13">
        <w:trPr>
          <w:gridBefore w:val="1"/>
          <w:gridAfter w:val="1"/>
          <w:wBefore w:w="69" w:type="dxa"/>
          <w:wAfter w:w="97" w:type="dxa"/>
          <w:trHeight w:val="334"/>
        </w:trPr>
        <w:tc>
          <w:tcPr>
            <w:tcW w:w="2788" w:type="dxa"/>
            <w:tcBorders>
              <w:top w:val="nil"/>
              <w:left w:val="nil"/>
              <w:bottom w:val="nil"/>
              <w:right w:val="nil"/>
            </w:tcBorders>
            <w:shd w:val="clear" w:color="auto" w:fill="auto"/>
            <w:noWrap/>
            <w:vAlign w:val="center"/>
            <w:hideMark/>
          </w:tcPr>
          <w:p w14:paraId="3CA07523" w14:textId="77777777" w:rsidR="009F338C" w:rsidRPr="008A5737" w:rsidRDefault="009F338C" w:rsidP="00A95344">
            <w:pPr>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 xml:space="preserve">Пари и парични еквиваленти  </w:t>
            </w:r>
          </w:p>
        </w:tc>
        <w:tc>
          <w:tcPr>
            <w:tcW w:w="853" w:type="dxa"/>
            <w:gridSpan w:val="2"/>
            <w:tcBorders>
              <w:top w:val="nil"/>
              <w:left w:val="nil"/>
              <w:bottom w:val="nil"/>
              <w:right w:val="nil"/>
            </w:tcBorders>
            <w:shd w:val="clear" w:color="auto" w:fill="auto"/>
            <w:noWrap/>
            <w:vAlign w:val="center"/>
            <w:hideMark/>
          </w:tcPr>
          <w:p w14:paraId="72BAA517" w14:textId="77777777" w:rsidR="009F338C" w:rsidRPr="008A5737" w:rsidRDefault="009F338C" w:rsidP="00A95344">
            <w:pPr>
              <w:jc w:val="center"/>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 xml:space="preserve">    -</w:t>
            </w:r>
          </w:p>
        </w:tc>
        <w:tc>
          <w:tcPr>
            <w:tcW w:w="858" w:type="dxa"/>
            <w:gridSpan w:val="2"/>
            <w:tcBorders>
              <w:top w:val="nil"/>
              <w:left w:val="nil"/>
              <w:bottom w:val="nil"/>
              <w:right w:val="nil"/>
            </w:tcBorders>
            <w:shd w:val="clear" w:color="auto" w:fill="auto"/>
            <w:noWrap/>
            <w:vAlign w:val="center"/>
            <w:hideMark/>
          </w:tcPr>
          <w:p w14:paraId="7D5C5A57" w14:textId="77777777" w:rsidR="009F338C" w:rsidRPr="008A5737" w:rsidRDefault="009F338C" w:rsidP="00A95344">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1211" w:type="dxa"/>
            <w:gridSpan w:val="2"/>
            <w:tcBorders>
              <w:top w:val="nil"/>
              <w:left w:val="nil"/>
              <w:bottom w:val="nil"/>
              <w:right w:val="nil"/>
            </w:tcBorders>
            <w:shd w:val="clear" w:color="auto" w:fill="auto"/>
            <w:noWrap/>
            <w:vAlign w:val="center"/>
            <w:hideMark/>
          </w:tcPr>
          <w:p w14:paraId="5B02A687" w14:textId="77777777" w:rsidR="009F338C" w:rsidRPr="009F338C" w:rsidRDefault="009F338C" w:rsidP="00A95344">
            <w:pPr>
              <w:jc w:val="right"/>
              <w:rPr>
                <w:rFonts w:ascii="Calibri" w:hAnsi="Calibri" w:cs="Calibri"/>
                <w:sz w:val="22"/>
                <w:szCs w:val="22"/>
                <w:lang w:eastAsia="bg-BG"/>
              </w:rPr>
            </w:pPr>
            <w:r>
              <w:rPr>
                <w:rFonts w:ascii="Calibri" w:hAnsi="Calibri" w:cs="Calibri"/>
                <w:sz w:val="22"/>
                <w:szCs w:val="22"/>
                <w:lang w:eastAsia="bg-BG"/>
              </w:rPr>
              <w:t>227</w:t>
            </w:r>
          </w:p>
        </w:tc>
        <w:tc>
          <w:tcPr>
            <w:tcW w:w="845" w:type="dxa"/>
            <w:gridSpan w:val="2"/>
            <w:tcBorders>
              <w:top w:val="nil"/>
              <w:left w:val="nil"/>
              <w:bottom w:val="nil"/>
              <w:right w:val="nil"/>
            </w:tcBorders>
            <w:shd w:val="clear" w:color="auto" w:fill="auto"/>
            <w:noWrap/>
            <w:vAlign w:val="center"/>
            <w:hideMark/>
          </w:tcPr>
          <w:p w14:paraId="0FBB6AAE" w14:textId="77777777" w:rsidR="009F338C" w:rsidRPr="008A5737" w:rsidRDefault="009F338C" w:rsidP="00A95344">
            <w:pPr>
              <w:jc w:val="right"/>
              <w:rPr>
                <w:rFonts w:ascii="Calibri" w:hAnsi="Calibri" w:cs="Calibri"/>
                <w:sz w:val="22"/>
                <w:szCs w:val="22"/>
                <w:lang w:eastAsia="bg-BG"/>
              </w:rPr>
            </w:pPr>
            <w:r w:rsidRPr="008A5737">
              <w:rPr>
                <w:rFonts w:ascii="Calibri" w:hAnsi="Calibri" w:cs="Calibri"/>
                <w:sz w:val="22"/>
                <w:szCs w:val="22"/>
                <w:lang w:eastAsia="bg-BG"/>
              </w:rPr>
              <w:t>-</w:t>
            </w:r>
          </w:p>
        </w:tc>
        <w:tc>
          <w:tcPr>
            <w:tcW w:w="984" w:type="dxa"/>
            <w:gridSpan w:val="2"/>
            <w:tcBorders>
              <w:top w:val="nil"/>
              <w:left w:val="nil"/>
              <w:bottom w:val="nil"/>
              <w:right w:val="nil"/>
            </w:tcBorders>
            <w:shd w:val="clear" w:color="auto" w:fill="auto"/>
            <w:noWrap/>
            <w:vAlign w:val="center"/>
            <w:hideMark/>
          </w:tcPr>
          <w:p w14:paraId="23F83C53" w14:textId="77777777" w:rsidR="009F338C" w:rsidRPr="008A5737" w:rsidRDefault="009F338C" w:rsidP="00A95344">
            <w:pPr>
              <w:jc w:val="right"/>
              <w:rPr>
                <w:rFonts w:ascii="Calibri" w:hAnsi="Calibri" w:cs="Calibri"/>
                <w:sz w:val="22"/>
                <w:szCs w:val="22"/>
                <w:lang w:eastAsia="bg-BG"/>
              </w:rPr>
            </w:pPr>
            <w:r w:rsidRPr="008A5737">
              <w:rPr>
                <w:rFonts w:ascii="Calibri" w:hAnsi="Calibri" w:cs="Calibri"/>
                <w:sz w:val="22"/>
                <w:szCs w:val="22"/>
                <w:lang w:eastAsia="bg-BG"/>
              </w:rPr>
              <w:t>-</w:t>
            </w:r>
          </w:p>
        </w:tc>
        <w:tc>
          <w:tcPr>
            <w:tcW w:w="903" w:type="dxa"/>
            <w:gridSpan w:val="2"/>
            <w:tcBorders>
              <w:top w:val="nil"/>
              <w:left w:val="nil"/>
              <w:bottom w:val="nil"/>
              <w:right w:val="nil"/>
            </w:tcBorders>
            <w:shd w:val="clear" w:color="auto" w:fill="auto"/>
            <w:noWrap/>
            <w:vAlign w:val="center"/>
            <w:hideMark/>
          </w:tcPr>
          <w:p w14:paraId="052F0EF4" w14:textId="77777777" w:rsidR="009F338C" w:rsidRPr="008A5737" w:rsidRDefault="009F338C" w:rsidP="00A95344">
            <w:pPr>
              <w:jc w:val="right"/>
              <w:rPr>
                <w:rFonts w:ascii="Calibri" w:hAnsi="Calibri" w:cs="Calibri"/>
                <w:sz w:val="22"/>
                <w:szCs w:val="22"/>
                <w:lang w:eastAsia="bg-BG"/>
              </w:rPr>
            </w:pPr>
            <w:r w:rsidRPr="008A5737">
              <w:rPr>
                <w:rFonts w:ascii="Calibri" w:hAnsi="Calibri" w:cs="Calibri"/>
                <w:sz w:val="22"/>
                <w:szCs w:val="22"/>
                <w:lang w:eastAsia="bg-BG"/>
              </w:rPr>
              <w:t>-</w:t>
            </w:r>
          </w:p>
        </w:tc>
        <w:tc>
          <w:tcPr>
            <w:tcW w:w="1494" w:type="dxa"/>
            <w:gridSpan w:val="2"/>
            <w:tcBorders>
              <w:top w:val="nil"/>
              <w:left w:val="nil"/>
              <w:bottom w:val="nil"/>
              <w:right w:val="nil"/>
            </w:tcBorders>
            <w:shd w:val="clear" w:color="auto" w:fill="auto"/>
            <w:noWrap/>
            <w:vAlign w:val="center"/>
            <w:hideMark/>
          </w:tcPr>
          <w:p w14:paraId="795D4F19" w14:textId="77777777" w:rsidR="009F338C" w:rsidRPr="009F338C" w:rsidRDefault="009F338C" w:rsidP="009F338C">
            <w:pPr>
              <w:jc w:val="right"/>
              <w:rPr>
                <w:rFonts w:ascii="Calibri" w:hAnsi="Calibri" w:cs="Calibri"/>
                <w:b/>
                <w:bCs/>
                <w:sz w:val="22"/>
                <w:szCs w:val="22"/>
                <w:lang w:eastAsia="bg-BG"/>
              </w:rPr>
            </w:pPr>
            <w:r w:rsidRPr="008A5737">
              <w:rPr>
                <w:rFonts w:ascii="Calibri" w:hAnsi="Calibri" w:cs="Calibri"/>
                <w:b/>
                <w:bCs/>
                <w:sz w:val="22"/>
                <w:szCs w:val="22"/>
                <w:lang w:val="bg-BG" w:eastAsia="bg-BG"/>
              </w:rPr>
              <w:t>2</w:t>
            </w:r>
            <w:r>
              <w:rPr>
                <w:rFonts w:ascii="Calibri" w:hAnsi="Calibri" w:cs="Calibri"/>
                <w:b/>
                <w:bCs/>
                <w:sz w:val="22"/>
                <w:szCs w:val="22"/>
                <w:lang w:eastAsia="bg-BG"/>
              </w:rPr>
              <w:t>27</w:t>
            </w:r>
          </w:p>
        </w:tc>
      </w:tr>
      <w:tr w:rsidR="009F338C" w:rsidRPr="008A5737" w14:paraId="3C7C1F9A" w14:textId="77777777" w:rsidTr="004A2C13">
        <w:trPr>
          <w:gridBefore w:val="1"/>
          <w:gridAfter w:val="1"/>
          <w:wBefore w:w="69" w:type="dxa"/>
          <w:wAfter w:w="97" w:type="dxa"/>
          <w:trHeight w:val="349"/>
        </w:trPr>
        <w:tc>
          <w:tcPr>
            <w:tcW w:w="3641" w:type="dxa"/>
            <w:gridSpan w:val="3"/>
            <w:tcBorders>
              <w:top w:val="nil"/>
              <w:left w:val="nil"/>
              <w:bottom w:val="nil"/>
              <w:right w:val="nil"/>
            </w:tcBorders>
            <w:shd w:val="clear" w:color="auto" w:fill="auto"/>
            <w:noWrap/>
            <w:vAlign w:val="center"/>
            <w:hideMark/>
          </w:tcPr>
          <w:p w14:paraId="0B9BA694" w14:textId="77777777" w:rsidR="009F338C" w:rsidRPr="008A5737" w:rsidRDefault="009F338C" w:rsidP="00A95344">
            <w:pPr>
              <w:jc w:val="both"/>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 xml:space="preserve">Търговски и други вземания        </w:t>
            </w:r>
          </w:p>
        </w:tc>
        <w:tc>
          <w:tcPr>
            <w:tcW w:w="858" w:type="dxa"/>
            <w:gridSpan w:val="2"/>
            <w:tcBorders>
              <w:top w:val="nil"/>
              <w:left w:val="nil"/>
              <w:bottom w:val="nil"/>
              <w:right w:val="nil"/>
            </w:tcBorders>
            <w:shd w:val="clear" w:color="auto" w:fill="auto"/>
            <w:noWrap/>
            <w:vAlign w:val="center"/>
            <w:hideMark/>
          </w:tcPr>
          <w:p w14:paraId="6D52403F" w14:textId="77777777" w:rsidR="009F338C" w:rsidRPr="008A5737" w:rsidRDefault="009F338C" w:rsidP="00A95344">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 xml:space="preserve">  -</w:t>
            </w:r>
          </w:p>
        </w:tc>
        <w:tc>
          <w:tcPr>
            <w:tcW w:w="1211" w:type="dxa"/>
            <w:gridSpan w:val="2"/>
            <w:tcBorders>
              <w:top w:val="nil"/>
              <w:left w:val="nil"/>
              <w:bottom w:val="nil"/>
              <w:right w:val="nil"/>
            </w:tcBorders>
            <w:shd w:val="clear" w:color="auto" w:fill="auto"/>
            <w:noWrap/>
            <w:vAlign w:val="center"/>
            <w:hideMark/>
          </w:tcPr>
          <w:p w14:paraId="0777B1D8" w14:textId="77777777" w:rsidR="009F338C" w:rsidRPr="009F338C" w:rsidRDefault="009F338C" w:rsidP="00A95344">
            <w:pPr>
              <w:jc w:val="right"/>
              <w:rPr>
                <w:rFonts w:ascii="Calibri" w:hAnsi="Calibri" w:cs="Calibri"/>
                <w:sz w:val="22"/>
                <w:szCs w:val="22"/>
                <w:lang w:eastAsia="bg-BG"/>
              </w:rPr>
            </w:pPr>
            <w:r>
              <w:rPr>
                <w:rFonts w:ascii="Calibri" w:hAnsi="Calibri" w:cs="Calibri"/>
                <w:sz w:val="22"/>
                <w:szCs w:val="22"/>
                <w:lang w:eastAsia="bg-BG"/>
              </w:rPr>
              <w:t>22</w:t>
            </w:r>
          </w:p>
        </w:tc>
        <w:tc>
          <w:tcPr>
            <w:tcW w:w="845" w:type="dxa"/>
            <w:gridSpan w:val="2"/>
            <w:tcBorders>
              <w:top w:val="nil"/>
              <w:left w:val="nil"/>
              <w:bottom w:val="nil"/>
              <w:right w:val="nil"/>
            </w:tcBorders>
            <w:shd w:val="clear" w:color="auto" w:fill="auto"/>
            <w:noWrap/>
            <w:vAlign w:val="center"/>
            <w:hideMark/>
          </w:tcPr>
          <w:p w14:paraId="15EE4FD0" w14:textId="77777777" w:rsidR="009F338C" w:rsidRPr="008A5737" w:rsidRDefault="009F338C" w:rsidP="00A95344">
            <w:pPr>
              <w:rPr>
                <w:rFonts w:ascii="Calibri" w:hAnsi="Calibri" w:cs="Calibri"/>
                <w:sz w:val="22"/>
                <w:szCs w:val="22"/>
                <w:lang w:eastAsia="bg-BG"/>
              </w:rPr>
            </w:pPr>
          </w:p>
        </w:tc>
        <w:tc>
          <w:tcPr>
            <w:tcW w:w="984" w:type="dxa"/>
            <w:gridSpan w:val="2"/>
            <w:tcBorders>
              <w:top w:val="nil"/>
              <w:left w:val="nil"/>
              <w:bottom w:val="nil"/>
              <w:right w:val="nil"/>
            </w:tcBorders>
            <w:shd w:val="clear" w:color="auto" w:fill="auto"/>
            <w:noWrap/>
            <w:vAlign w:val="center"/>
            <w:hideMark/>
          </w:tcPr>
          <w:p w14:paraId="727895B5" w14:textId="77777777" w:rsidR="009F338C" w:rsidRPr="008A5737" w:rsidRDefault="009F338C" w:rsidP="00A95344">
            <w:pPr>
              <w:rPr>
                <w:rFonts w:ascii="Calibri" w:hAnsi="Calibri" w:cs="Calibri"/>
                <w:sz w:val="22"/>
                <w:szCs w:val="22"/>
                <w:lang w:eastAsia="bg-BG"/>
              </w:rPr>
            </w:pPr>
            <w:r w:rsidRPr="008A5737">
              <w:rPr>
                <w:rFonts w:ascii="Calibri" w:hAnsi="Calibri" w:cs="Calibri"/>
                <w:sz w:val="22"/>
                <w:szCs w:val="22"/>
                <w:lang w:eastAsia="bg-BG"/>
              </w:rPr>
              <w:t>-</w:t>
            </w:r>
          </w:p>
        </w:tc>
        <w:tc>
          <w:tcPr>
            <w:tcW w:w="903" w:type="dxa"/>
            <w:gridSpan w:val="2"/>
            <w:tcBorders>
              <w:top w:val="nil"/>
              <w:left w:val="nil"/>
              <w:bottom w:val="nil"/>
              <w:right w:val="nil"/>
            </w:tcBorders>
            <w:shd w:val="clear" w:color="auto" w:fill="auto"/>
            <w:noWrap/>
            <w:vAlign w:val="center"/>
            <w:hideMark/>
          </w:tcPr>
          <w:p w14:paraId="171434F8" w14:textId="77777777" w:rsidR="009F338C" w:rsidRPr="008A5737" w:rsidRDefault="009F338C" w:rsidP="00A95344">
            <w:pPr>
              <w:jc w:val="both"/>
              <w:rPr>
                <w:rFonts w:ascii="Calibri" w:hAnsi="Calibri" w:cs="Calibri"/>
                <w:sz w:val="22"/>
                <w:szCs w:val="22"/>
                <w:lang w:val="bg-BG" w:eastAsia="bg-BG"/>
              </w:rPr>
            </w:pPr>
            <w:r w:rsidRPr="008A5737">
              <w:rPr>
                <w:rFonts w:ascii="Calibri" w:hAnsi="Calibri" w:cs="Calibri"/>
                <w:sz w:val="22"/>
                <w:szCs w:val="22"/>
                <w:lang w:val="bg-BG" w:eastAsia="bg-BG"/>
              </w:rPr>
              <w:t xml:space="preserve">-           -   </w:t>
            </w:r>
          </w:p>
        </w:tc>
        <w:tc>
          <w:tcPr>
            <w:tcW w:w="1494" w:type="dxa"/>
            <w:gridSpan w:val="2"/>
            <w:tcBorders>
              <w:top w:val="nil"/>
              <w:left w:val="nil"/>
              <w:bottom w:val="nil"/>
              <w:right w:val="nil"/>
            </w:tcBorders>
            <w:shd w:val="clear" w:color="auto" w:fill="auto"/>
            <w:noWrap/>
            <w:vAlign w:val="center"/>
            <w:hideMark/>
          </w:tcPr>
          <w:p w14:paraId="7D40DD70" w14:textId="77777777" w:rsidR="009F338C" w:rsidRPr="009F338C" w:rsidRDefault="009F338C" w:rsidP="00A95344">
            <w:pPr>
              <w:jc w:val="right"/>
              <w:rPr>
                <w:rFonts w:ascii="Calibri" w:hAnsi="Calibri" w:cs="Calibri"/>
                <w:b/>
                <w:sz w:val="22"/>
                <w:szCs w:val="22"/>
                <w:lang w:eastAsia="bg-BG"/>
              </w:rPr>
            </w:pPr>
            <w:r>
              <w:rPr>
                <w:rFonts w:ascii="Calibri" w:hAnsi="Calibri" w:cs="Calibri"/>
                <w:b/>
                <w:sz w:val="22"/>
                <w:szCs w:val="22"/>
                <w:lang w:eastAsia="bg-BG"/>
              </w:rPr>
              <w:t>22</w:t>
            </w:r>
          </w:p>
        </w:tc>
      </w:tr>
      <w:tr w:rsidR="009F338C" w:rsidRPr="008A5737" w14:paraId="52EEADD7" w14:textId="77777777" w:rsidTr="004A2C13">
        <w:trPr>
          <w:gridBefore w:val="1"/>
          <w:gridAfter w:val="1"/>
          <w:wBefore w:w="69" w:type="dxa"/>
          <w:wAfter w:w="97" w:type="dxa"/>
          <w:trHeight w:val="349"/>
        </w:trPr>
        <w:tc>
          <w:tcPr>
            <w:tcW w:w="2788" w:type="dxa"/>
            <w:tcBorders>
              <w:top w:val="nil"/>
              <w:left w:val="nil"/>
              <w:bottom w:val="nil"/>
              <w:right w:val="nil"/>
            </w:tcBorders>
            <w:shd w:val="clear" w:color="auto" w:fill="auto"/>
            <w:noWrap/>
            <w:vAlign w:val="center"/>
            <w:hideMark/>
          </w:tcPr>
          <w:p w14:paraId="00D531FD" w14:textId="77777777" w:rsidR="009F338C" w:rsidRPr="008A5737" w:rsidRDefault="009F338C" w:rsidP="00A95344">
            <w:pP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 xml:space="preserve">ОБЩО АКТИВИ </w:t>
            </w:r>
          </w:p>
        </w:tc>
        <w:tc>
          <w:tcPr>
            <w:tcW w:w="853" w:type="dxa"/>
            <w:gridSpan w:val="2"/>
            <w:tcBorders>
              <w:top w:val="single" w:sz="8" w:space="0" w:color="auto"/>
              <w:left w:val="nil"/>
              <w:bottom w:val="single" w:sz="12" w:space="0" w:color="auto"/>
              <w:right w:val="nil"/>
            </w:tcBorders>
            <w:shd w:val="clear" w:color="auto" w:fill="auto"/>
            <w:noWrap/>
            <w:vAlign w:val="center"/>
            <w:hideMark/>
          </w:tcPr>
          <w:p w14:paraId="0DEB5EA0" w14:textId="77777777" w:rsidR="009F338C" w:rsidRPr="008A5737" w:rsidRDefault="009F338C" w:rsidP="00A95344">
            <w:pPr>
              <w:jc w:val="center"/>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 xml:space="preserve">   -</w:t>
            </w:r>
          </w:p>
        </w:tc>
        <w:tc>
          <w:tcPr>
            <w:tcW w:w="858" w:type="dxa"/>
            <w:gridSpan w:val="2"/>
            <w:tcBorders>
              <w:top w:val="single" w:sz="8" w:space="0" w:color="auto"/>
              <w:left w:val="nil"/>
              <w:bottom w:val="single" w:sz="12" w:space="0" w:color="auto"/>
              <w:right w:val="nil"/>
            </w:tcBorders>
            <w:shd w:val="clear" w:color="auto" w:fill="auto"/>
            <w:noWrap/>
            <w:vAlign w:val="center"/>
            <w:hideMark/>
          </w:tcPr>
          <w:p w14:paraId="1999DDF2" w14:textId="77777777" w:rsidR="009F338C" w:rsidRPr="008A5737" w:rsidRDefault="009F338C" w:rsidP="00A95344">
            <w:pPr>
              <w:jc w:val="right"/>
              <w:rPr>
                <w:rFonts w:ascii="Calibri" w:hAnsi="Calibri" w:cs="Calibri"/>
                <w:b/>
                <w:color w:val="000000"/>
                <w:sz w:val="22"/>
                <w:szCs w:val="22"/>
                <w:lang w:eastAsia="bg-BG"/>
              </w:rPr>
            </w:pPr>
            <w:r w:rsidRPr="008A5737">
              <w:rPr>
                <w:rFonts w:ascii="Calibri" w:hAnsi="Calibri" w:cs="Calibri"/>
                <w:b/>
                <w:color w:val="000000"/>
                <w:sz w:val="22"/>
                <w:szCs w:val="22"/>
                <w:lang w:eastAsia="bg-BG"/>
              </w:rPr>
              <w:t>-</w:t>
            </w:r>
          </w:p>
        </w:tc>
        <w:tc>
          <w:tcPr>
            <w:tcW w:w="1211" w:type="dxa"/>
            <w:gridSpan w:val="2"/>
            <w:tcBorders>
              <w:top w:val="single" w:sz="8" w:space="0" w:color="auto"/>
              <w:left w:val="nil"/>
              <w:bottom w:val="single" w:sz="12" w:space="0" w:color="auto"/>
              <w:right w:val="nil"/>
            </w:tcBorders>
            <w:shd w:val="clear" w:color="auto" w:fill="auto"/>
            <w:noWrap/>
            <w:vAlign w:val="center"/>
            <w:hideMark/>
          </w:tcPr>
          <w:p w14:paraId="3EE44646" w14:textId="77777777" w:rsidR="009F338C" w:rsidRPr="009F338C" w:rsidRDefault="009F338C" w:rsidP="00A95344">
            <w:pPr>
              <w:jc w:val="right"/>
              <w:rPr>
                <w:rFonts w:ascii="Calibri" w:hAnsi="Calibri" w:cs="Calibri"/>
                <w:b/>
                <w:sz w:val="22"/>
                <w:szCs w:val="22"/>
                <w:lang w:eastAsia="bg-BG"/>
              </w:rPr>
            </w:pPr>
            <w:r>
              <w:rPr>
                <w:rFonts w:ascii="Calibri" w:hAnsi="Calibri" w:cs="Calibri"/>
                <w:b/>
                <w:sz w:val="22"/>
                <w:szCs w:val="22"/>
                <w:lang w:eastAsia="bg-BG"/>
              </w:rPr>
              <w:t>249</w:t>
            </w:r>
          </w:p>
        </w:tc>
        <w:tc>
          <w:tcPr>
            <w:tcW w:w="845" w:type="dxa"/>
            <w:gridSpan w:val="2"/>
            <w:tcBorders>
              <w:top w:val="single" w:sz="8" w:space="0" w:color="auto"/>
              <w:left w:val="nil"/>
              <w:bottom w:val="single" w:sz="12" w:space="0" w:color="auto"/>
              <w:right w:val="nil"/>
            </w:tcBorders>
            <w:shd w:val="clear" w:color="auto" w:fill="auto"/>
            <w:noWrap/>
            <w:vAlign w:val="center"/>
            <w:hideMark/>
          </w:tcPr>
          <w:p w14:paraId="5668B3D9" w14:textId="77777777" w:rsidR="009F338C" w:rsidRPr="008A5737" w:rsidRDefault="009F338C" w:rsidP="00A95344">
            <w:pPr>
              <w:jc w:val="right"/>
              <w:rPr>
                <w:rFonts w:ascii="Calibri" w:hAnsi="Calibri" w:cs="Calibri"/>
                <w:b/>
                <w:sz w:val="22"/>
                <w:szCs w:val="22"/>
                <w:lang w:val="bg-BG" w:eastAsia="bg-BG"/>
              </w:rPr>
            </w:pPr>
            <w:r w:rsidRPr="008A5737">
              <w:rPr>
                <w:rFonts w:ascii="Calibri" w:hAnsi="Calibri" w:cs="Calibri"/>
                <w:b/>
                <w:sz w:val="22"/>
                <w:szCs w:val="22"/>
                <w:lang w:val="bg-BG" w:eastAsia="bg-BG"/>
              </w:rPr>
              <w:t>-</w:t>
            </w:r>
          </w:p>
        </w:tc>
        <w:tc>
          <w:tcPr>
            <w:tcW w:w="984" w:type="dxa"/>
            <w:gridSpan w:val="2"/>
            <w:tcBorders>
              <w:top w:val="single" w:sz="8" w:space="0" w:color="auto"/>
              <w:left w:val="nil"/>
              <w:bottom w:val="single" w:sz="12" w:space="0" w:color="auto"/>
              <w:right w:val="nil"/>
            </w:tcBorders>
            <w:shd w:val="clear" w:color="auto" w:fill="auto"/>
            <w:noWrap/>
            <w:vAlign w:val="center"/>
            <w:hideMark/>
          </w:tcPr>
          <w:p w14:paraId="09C867D9" w14:textId="77777777" w:rsidR="009F338C" w:rsidRPr="008A5737" w:rsidRDefault="009F338C" w:rsidP="00A95344">
            <w:pPr>
              <w:jc w:val="right"/>
              <w:rPr>
                <w:rFonts w:ascii="Calibri" w:hAnsi="Calibri" w:cs="Calibri"/>
                <w:b/>
                <w:sz w:val="22"/>
                <w:szCs w:val="22"/>
                <w:lang w:val="bg-BG" w:eastAsia="bg-BG"/>
              </w:rPr>
            </w:pPr>
            <w:r w:rsidRPr="008A5737">
              <w:rPr>
                <w:rFonts w:ascii="Calibri" w:hAnsi="Calibri" w:cs="Calibri"/>
                <w:b/>
                <w:sz w:val="22"/>
                <w:szCs w:val="22"/>
                <w:lang w:val="bg-BG" w:eastAsia="bg-BG"/>
              </w:rPr>
              <w:t>-</w:t>
            </w:r>
          </w:p>
        </w:tc>
        <w:tc>
          <w:tcPr>
            <w:tcW w:w="903" w:type="dxa"/>
            <w:gridSpan w:val="2"/>
            <w:tcBorders>
              <w:top w:val="single" w:sz="8" w:space="0" w:color="auto"/>
              <w:left w:val="nil"/>
              <w:bottom w:val="single" w:sz="12" w:space="0" w:color="auto"/>
              <w:right w:val="nil"/>
            </w:tcBorders>
            <w:shd w:val="clear" w:color="auto" w:fill="auto"/>
            <w:noWrap/>
            <w:vAlign w:val="center"/>
            <w:hideMark/>
          </w:tcPr>
          <w:p w14:paraId="6844A567" w14:textId="77777777" w:rsidR="009F338C" w:rsidRPr="008A5737" w:rsidRDefault="009F338C" w:rsidP="00A95344">
            <w:pPr>
              <w:jc w:val="right"/>
              <w:rPr>
                <w:rFonts w:ascii="Calibri" w:hAnsi="Calibri" w:cs="Calibri"/>
                <w:b/>
                <w:sz w:val="22"/>
                <w:szCs w:val="22"/>
                <w:lang w:val="bg-BG" w:eastAsia="bg-BG"/>
              </w:rPr>
            </w:pPr>
            <w:r w:rsidRPr="008A5737">
              <w:rPr>
                <w:rFonts w:ascii="Calibri" w:hAnsi="Calibri" w:cs="Calibri"/>
                <w:b/>
                <w:sz w:val="22"/>
                <w:szCs w:val="22"/>
                <w:lang w:val="bg-BG" w:eastAsia="bg-BG"/>
              </w:rPr>
              <w:t>-</w:t>
            </w:r>
          </w:p>
        </w:tc>
        <w:tc>
          <w:tcPr>
            <w:tcW w:w="1494" w:type="dxa"/>
            <w:gridSpan w:val="2"/>
            <w:tcBorders>
              <w:top w:val="single" w:sz="8" w:space="0" w:color="auto"/>
              <w:left w:val="nil"/>
              <w:bottom w:val="single" w:sz="12" w:space="0" w:color="auto"/>
              <w:right w:val="nil"/>
            </w:tcBorders>
            <w:shd w:val="clear" w:color="auto" w:fill="auto"/>
            <w:noWrap/>
            <w:vAlign w:val="center"/>
            <w:hideMark/>
          </w:tcPr>
          <w:p w14:paraId="2C8A5BC0" w14:textId="77777777" w:rsidR="009F338C" w:rsidRPr="009F338C" w:rsidRDefault="009F338C" w:rsidP="00A95344">
            <w:pPr>
              <w:jc w:val="right"/>
              <w:rPr>
                <w:rFonts w:ascii="Calibri" w:hAnsi="Calibri" w:cs="Calibri"/>
                <w:b/>
                <w:bCs/>
                <w:sz w:val="22"/>
                <w:szCs w:val="22"/>
                <w:lang w:eastAsia="bg-BG"/>
              </w:rPr>
            </w:pPr>
            <w:r>
              <w:rPr>
                <w:rFonts w:ascii="Calibri" w:hAnsi="Calibri" w:cs="Calibri"/>
                <w:b/>
                <w:bCs/>
                <w:sz w:val="22"/>
                <w:szCs w:val="22"/>
                <w:lang w:eastAsia="bg-BG"/>
              </w:rPr>
              <w:t>249</w:t>
            </w:r>
          </w:p>
        </w:tc>
      </w:tr>
      <w:tr w:rsidR="009F338C" w:rsidRPr="008A5737" w14:paraId="0E7FFF66" w14:textId="77777777" w:rsidTr="004A2C13">
        <w:trPr>
          <w:gridBefore w:val="1"/>
          <w:gridAfter w:val="1"/>
          <w:wBefore w:w="69" w:type="dxa"/>
          <w:wAfter w:w="97" w:type="dxa"/>
          <w:trHeight w:val="469"/>
        </w:trPr>
        <w:tc>
          <w:tcPr>
            <w:tcW w:w="2788" w:type="dxa"/>
            <w:tcBorders>
              <w:top w:val="nil"/>
              <w:left w:val="nil"/>
              <w:bottom w:val="nil"/>
              <w:right w:val="nil"/>
            </w:tcBorders>
            <w:shd w:val="clear" w:color="auto" w:fill="auto"/>
            <w:noWrap/>
            <w:vAlign w:val="center"/>
            <w:hideMark/>
          </w:tcPr>
          <w:p w14:paraId="298FE9D2" w14:textId="77777777" w:rsidR="009F338C" w:rsidRPr="008A5737" w:rsidRDefault="009F338C" w:rsidP="00A95344">
            <w:pP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 xml:space="preserve">ПАСИВИ  </w:t>
            </w:r>
          </w:p>
        </w:tc>
        <w:tc>
          <w:tcPr>
            <w:tcW w:w="853" w:type="dxa"/>
            <w:gridSpan w:val="2"/>
            <w:tcBorders>
              <w:top w:val="nil"/>
              <w:left w:val="nil"/>
              <w:bottom w:val="nil"/>
              <w:right w:val="nil"/>
            </w:tcBorders>
            <w:shd w:val="clear" w:color="auto" w:fill="auto"/>
            <w:noWrap/>
            <w:vAlign w:val="center"/>
            <w:hideMark/>
          </w:tcPr>
          <w:p w14:paraId="1109F987" w14:textId="77777777" w:rsidR="009F338C" w:rsidRPr="008A5737" w:rsidRDefault="009F338C" w:rsidP="00A95344">
            <w:pPr>
              <w:jc w:val="right"/>
              <w:rPr>
                <w:rFonts w:ascii="Calibri" w:hAnsi="Calibri" w:cs="Calibri"/>
                <w:color w:val="000000"/>
                <w:sz w:val="22"/>
                <w:szCs w:val="22"/>
                <w:lang w:val="bg-BG" w:eastAsia="bg-BG"/>
              </w:rPr>
            </w:pPr>
          </w:p>
        </w:tc>
        <w:tc>
          <w:tcPr>
            <w:tcW w:w="858" w:type="dxa"/>
            <w:gridSpan w:val="2"/>
            <w:tcBorders>
              <w:top w:val="nil"/>
              <w:left w:val="nil"/>
              <w:bottom w:val="nil"/>
              <w:right w:val="nil"/>
            </w:tcBorders>
            <w:shd w:val="clear" w:color="auto" w:fill="auto"/>
            <w:noWrap/>
            <w:vAlign w:val="center"/>
            <w:hideMark/>
          </w:tcPr>
          <w:p w14:paraId="46B67A86" w14:textId="77777777" w:rsidR="009F338C" w:rsidRPr="008A5737" w:rsidRDefault="009F338C" w:rsidP="00A95344">
            <w:pPr>
              <w:jc w:val="right"/>
              <w:rPr>
                <w:rFonts w:ascii="Calibri" w:hAnsi="Calibri" w:cs="Calibri"/>
                <w:color w:val="000000"/>
                <w:sz w:val="22"/>
                <w:szCs w:val="22"/>
                <w:lang w:val="bg-BG" w:eastAsia="bg-BG"/>
              </w:rPr>
            </w:pPr>
          </w:p>
        </w:tc>
        <w:tc>
          <w:tcPr>
            <w:tcW w:w="1211" w:type="dxa"/>
            <w:gridSpan w:val="2"/>
            <w:tcBorders>
              <w:top w:val="nil"/>
              <w:left w:val="nil"/>
              <w:bottom w:val="nil"/>
              <w:right w:val="nil"/>
            </w:tcBorders>
            <w:shd w:val="clear" w:color="auto" w:fill="auto"/>
            <w:noWrap/>
            <w:vAlign w:val="center"/>
            <w:hideMark/>
          </w:tcPr>
          <w:p w14:paraId="61872F49" w14:textId="77777777" w:rsidR="009F338C" w:rsidRPr="008A5737" w:rsidRDefault="009F338C" w:rsidP="00A95344">
            <w:pPr>
              <w:jc w:val="right"/>
              <w:rPr>
                <w:rFonts w:ascii="Calibri" w:hAnsi="Calibri" w:cs="Calibri"/>
                <w:color w:val="000000"/>
                <w:sz w:val="22"/>
                <w:szCs w:val="22"/>
                <w:lang w:val="bg-BG" w:eastAsia="bg-BG"/>
              </w:rPr>
            </w:pPr>
          </w:p>
        </w:tc>
        <w:tc>
          <w:tcPr>
            <w:tcW w:w="845" w:type="dxa"/>
            <w:gridSpan w:val="2"/>
            <w:tcBorders>
              <w:top w:val="nil"/>
              <w:left w:val="nil"/>
              <w:bottom w:val="nil"/>
              <w:right w:val="nil"/>
            </w:tcBorders>
            <w:shd w:val="clear" w:color="auto" w:fill="auto"/>
            <w:noWrap/>
            <w:vAlign w:val="center"/>
            <w:hideMark/>
          </w:tcPr>
          <w:p w14:paraId="1A2DDDBC" w14:textId="77777777" w:rsidR="009F338C" w:rsidRPr="008A5737" w:rsidRDefault="009F338C" w:rsidP="00A95344">
            <w:pPr>
              <w:jc w:val="right"/>
              <w:rPr>
                <w:rFonts w:ascii="Calibri" w:hAnsi="Calibri" w:cs="Calibri"/>
                <w:color w:val="000000"/>
                <w:sz w:val="22"/>
                <w:szCs w:val="22"/>
                <w:lang w:val="bg-BG" w:eastAsia="bg-BG"/>
              </w:rPr>
            </w:pPr>
          </w:p>
        </w:tc>
        <w:tc>
          <w:tcPr>
            <w:tcW w:w="984" w:type="dxa"/>
            <w:gridSpan w:val="2"/>
            <w:tcBorders>
              <w:top w:val="nil"/>
              <w:left w:val="nil"/>
              <w:bottom w:val="nil"/>
              <w:right w:val="nil"/>
            </w:tcBorders>
            <w:shd w:val="clear" w:color="auto" w:fill="auto"/>
            <w:noWrap/>
            <w:vAlign w:val="center"/>
            <w:hideMark/>
          </w:tcPr>
          <w:p w14:paraId="6CA04372" w14:textId="77777777" w:rsidR="009F338C" w:rsidRPr="008A5737" w:rsidRDefault="009F338C" w:rsidP="00A95344">
            <w:pPr>
              <w:jc w:val="right"/>
              <w:rPr>
                <w:rFonts w:ascii="Calibri" w:hAnsi="Calibri" w:cs="Calibri"/>
                <w:color w:val="000000"/>
                <w:sz w:val="22"/>
                <w:szCs w:val="22"/>
                <w:lang w:val="bg-BG" w:eastAsia="bg-BG"/>
              </w:rPr>
            </w:pPr>
          </w:p>
        </w:tc>
        <w:tc>
          <w:tcPr>
            <w:tcW w:w="903" w:type="dxa"/>
            <w:gridSpan w:val="2"/>
            <w:tcBorders>
              <w:top w:val="nil"/>
              <w:left w:val="nil"/>
              <w:bottom w:val="nil"/>
              <w:right w:val="nil"/>
            </w:tcBorders>
            <w:shd w:val="clear" w:color="auto" w:fill="auto"/>
            <w:noWrap/>
            <w:vAlign w:val="center"/>
            <w:hideMark/>
          </w:tcPr>
          <w:p w14:paraId="5B48578F" w14:textId="77777777" w:rsidR="009F338C" w:rsidRPr="008A5737" w:rsidRDefault="009F338C" w:rsidP="00A95344">
            <w:pPr>
              <w:jc w:val="right"/>
              <w:rPr>
                <w:rFonts w:ascii="Calibri" w:hAnsi="Calibri" w:cs="Calibri"/>
                <w:color w:val="000000"/>
                <w:sz w:val="22"/>
                <w:szCs w:val="22"/>
                <w:lang w:val="bg-BG" w:eastAsia="bg-BG"/>
              </w:rPr>
            </w:pPr>
          </w:p>
        </w:tc>
        <w:tc>
          <w:tcPr>
            <w:tcW w:w="1494" w:type="dxa"/>
            <w:gridSpan w:val="2"/>
            <w:tcBorders>
              <w:top w:val="nil"/>
              <w:left w:val="nil"/>
              <w:bottom w:val="nil"/>
              <w:right w:val="nil"/>
            </w:tcBorders>
            <w:shd w:val="clear" w:color="auto" w:fill="auto"/>
            <w:noWrap/>
            <w:vAlign w:val="center"/>
            <w:hideMark/>
          </w:tcPr>
          <w:p w14:paraId="0153FF91" w14:textId="77777777" w:rsidR="009F338C" w:rsidRPr="008A5737" w:rsidRDefault="009F338C" w:rsidP="00A95344">
            <w:pPr>
              <w:jc w:val="right"/>
              <w:rPr>
                <w:rFonts w:ascii="Calibri" w:hAnsi="Calibri" w:cs="Calibri"/>
                <w:b/>
                <w:bCs/>
                <w:color w:val="000000"/>
                <w:sz w:val="22"/>
                <w:szCs w:val="22"/>
                <w:lang w:val="bg-BG" w:eastAsia="bg-BG"/>
              </w:rPr>
            </w:pPr>
          </w:p>
        </w:tc>
      </w:tr>
      <w:tr w:rsidR="009F338C" w:rsidRPr="008A5737" w14:paraId="67A25FAA" w14:textId="77777777" w:rsidTr="004A2C13">
        <w:trPr>
          <w:gridBefore w:val="1"/>
          <w:gridAfter w:val="1"/>
          <w:wBefore w:w="69" w:type="dxa"/>
          <w:wAfter w:w="97" w:type="dxa"/>
          <w:trHeight w:val="334"/>
        </w:trPr>
        <w:tc>
          <w:tcPr>
            <w:tcW w:w="2788" w:type="dxa"/>
            <w:tcBorders>
              <w:top w:val="nil"/>
              <w:left w:val="nil"/>
              <w:bottom w:val="nil"/>
              <w:right w:val="nil"/>
            </w:tcBorders>
            <w:shd w:val="clear" w:color="auto" w:fill="auto"/>
            <w:noWrap/>
            <w:vAlign w:val="center"/>
          </w:tcPr>
          <w:p w14:paraId="5F75957D" w14:textId="77777777" w:rsidR="009F338C" w:rsidRPr="008A5737" w:rsidRDefault="009F338C" w:rsidP="00A95344">
            <w:pPr>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Задължения към доставчици</w:t>
            </w:r>
          </w:p>
        </w:tc>
        <w:tc>
          <w:tcPr>
            <w:tcW w:w="853" w:type="dxa"/>
            <w:gridSpan w:val="2"/>
            <w:tcBorders>
              <w:top w:val="nil"/>
              <w:left w:val="nil"/>
              <w:bottom w:val="nil"/>
              <w:right w:val="nil"/>
            </w:tcBorders>
            <w:shd w:val="clear" w:color="auto" w:fill="auto"/>
            <w:noWrap/>
            <w:vAlign w:val="center"/>
          </w:tcPr>
          <w:p w14:paraId="3CF4D2E9" w14:textId="77777777" w:rsidR="009F338C" w:rsidRPr="009F338C" w:rsidRDefault="009F338C" w:rsidP="00A95344">
            <w:pPr>
              <w:jc w:val="center"/>
              <w:rPr>
                <w:rFonts w:ascii="Calibri" w:hAnsi="Calibri" w:cs="Calibri"/>
                <w:color w:val="000000"/>
                <w:sz w:val="22"/>
                <w:szCs w:val="22"/>
                <w:lang w:eastAsia="bg-BG"/>
              </w:rPr>
            </w:pPr>
            <w:r>
              <w:rPr>
                <w:rFonts w:ascii="Calibri" w:hAnsi="Calibri" w:cs="Calibri"/>
                <w:color w:val="000000"/>
                <w:sz w:val="22"/>
                <w:szCs w:val="22"/>
                <w:lang w:eastAsia="bg-BG"/>
              </w:rPr>
              <w:t>3</w:t>
            </w:r>
          </w:p>
        </w:tc>
        <w:tc>
          <w:tcPr>
            <w:tcW w:w="858" w:type="dxa"/>
            <w:gridSpan w:val="2"/>
            <w:tcBorders>
              <w:top w:val="nil"/>
              <w:left w:val="nil"/>
              <w:bottom w:val="nil"/>
              <w:right w:val="nil"/>
            </w:tcBorders>
            <w:shd w:val="clear" w:color="auto" w:fill="auto"/>
            <w:noWrap/>
            <w:vAlign w:val="center"/>
          </w:tcPr>
          <w:p w14:paraId="174C056C" w14:textId="77777777" w:rsidR="009F338C" w:rsidRPr="008A5737" w:rsidRDefault="009F338C" w:rsidP="00A95344">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1211" w:type="dxa"/>
            <w:gridSpan w:val="2"/>
            <w:tcBorders>
              <w:top w:val="nil"/>
              <w:left w:val="nil"/>
              <w:bottom w:val="nil"/>
              <w:right w:val="nil"/>
            </w:tcBorders>
            <w:shd w:val="clear" w:color="auto" w:fill="auto"/>
            <w:noWrap/>
            <w:vAlign w:val="center"/>
          </w:tcPr>
          <w:p w14:paraId="5A78AC5E" w14:textId="77777777" w:rsidR="009F338C" w:rsidRPr="008A5737" w:rsidRDefault="009F338C" w:rsidP="00A95344">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845" w:type="dxa"/>
            <w:gridSpan w:val="2"/>
            <w:tcBorders>
              <w:top w:val="nil"/>
              <w:left w:val="nil"/>
              <w:bottom w:val="nil"/>
              <w:right w:val="nil"/>
            </w:tcBorders>
            <w:shd w:val="clear" w:color="auto" w:fill="auto"/>
            <w:noWrap/>
            <w:vAlign w:val="center"/>
          </w:tcPr>
          <w:p w14:paraId="62796B76" w14:textId="77777777" w:rsidR="009F338C" w:rsidRPr="008A5737" w:rsidRDefault="009F338C" w:rsidP="00A95344">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984" w:type="dxa"/>
            <w:gridSpan w:val="2"/>
            <w:tcBorders>
              <w:top w:val="nil"/>
              <w:left w:val="nil"/>
              <w:bottom w:val="nil"/>
              <w:right w:val="nil"/>
            </w:tcBorders>
            <w:shd w:val="clear" w:color="auto" w:fill="auto"/>
            <w:noWrap/>
            <w:vAlign w:val="center"/>
          </w:tcPr>
          <w:p w14:paraId="671C7B7C" w14:textId="77777777" w:rsidR="009F338C" w:rsidRPr="008A5737" w:rsidRDefault="009F338C" w:rsidP="00A95344">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903" w:type="dxa"/>
            <w:gridSpan w:val="2"/>
            <w:tcBorders>
              <w:top w:val="nil"/>
              <w:left w:val="nil"/>
              <w:bottom w:val="nil"/>
              <w:right w:val="nil"/>
            </w:tcBorders>
            <w:shd w:val="clear" w:color="auto" w:fill="auto"/>
            <w:noWrap/>
            <w:vAlign w:val="center"/>
          </w:tcPr>
          <w:p w14:paraId="4ABA3A49" w14:textId="77777777" w:rsidR="009F338C" w:rsidRPr="008A5737" w:rsidRDefault="009F338C" w:rsidP="00A95344">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1494" w:type="dxa"/>
            <w:gridSpan w:val="2"/>
            <w:tcBorders>
              <w:top w:val="nil"/>
              <w:left w:val="nil"/>
              <w:bottom w:val="nil"/>
              <w:right w:val="nil"/>
            </w:tcBorders>
            <w:shd w:val="clear" w:color="auto" w:fill="auto"/>
            <w:noWrap/>
            <w:vAlign w:val="center"/>
          </w:tcPr>
          <w:p w14:paraId="655ACE1F" w14:textId="77777777" w:rsidR="009F338C" w:rsidRPr="009F338C" w:rsidRDefault="009F338C" w:rsidP="00A95344">
            <w:pPr>
              <w:jc w:val="right"/>
              <w:rPr>
                <w:rFonts w:ascii="Calibri" w:hAnsi="Calibri" w:cs="Calibri"/>
                <w:b/>
                <w:bCs/>
                <w:color w:val="000000"/>
                <w:sz w:val="22"/>
                <w:szCs w:val="22"/>
                <w:lang w:eastAsia="bg-BG"/>
              </w:rPr>
            </w:pPr>
            <w:r>
              <w:rPr>
                <w:rFonts w:ascii="Calibri" w:hAnsi="Calibri" w:cs="Calibri"/>
                <w:b/>
                <w:bCs/>
                <w:color w:val="000000"/>
                <w:sz w:val="22"/>
                <w:szCs w:val="22"/>
                <w:lang w:eastAsia="bg-BG"/>
              </w:rPr>
              <w:t>3</w:t>
            </w:r>
          </w:p>
        </w:tc>
      </w:tr>
      <w:tr w:rsidR="009F338C" w:rsidRPr="008A5737" w14:paraId="3096F168" w14:textId="77777777" w:rsidTr="004A2C13">
        <w:trPr>
          <w:gridBefore w:val="1"/>
          <w:gridAfter w:val="1"/>
          <w:wBefore w:w="69" w:type="dxa"/>
          <w:wAfter w:w="97" w:type="dxa"/>
          <w:trHeight w:val="349"/>
        </w:trPr>
        <w:tc>
          <w:tcPr>
            <w:tcW w:w="2788" w:type="dxa"/>
            <w:tcBorders>
              <w:top w:val="nil"/>
              <w:left w:val="nil"/>
              <w:bottom w:val="nil"/>
              <w:right w:val="nil"/>
            </w:tcBorders>
            <w:shd w:val="clear" w:color="auto" w:fill="auto"/>
            <w:noWrap/>
            <w:vAlign w:val="bottom"/>
            <w:hideMark/>
          </w:tcPr>
          <w:p w14:paraId="5B3CE5E2" w14:textId="77777777" w:rsidR="009F338C" w:rsidRPr="008A5737" w:rsidRDefault="009F338C" w:rsidP="00A95344">
            <w:pPr>
              <w:rPr>
                <w:rFonts w:ascii="Calibri" w:hAnsi="Calibri" w:cs="Calibri"/>
                <w:color w:val="000000"/>
                <w:sz w:val="22"/>
                <w:szCs w:val="22"/>
                <w:lang w:val="bg-BG" w:eastAsia="bg-BG"/>
              </w:rPr>
            </w:pPr>
            <w:r w:rsidRPr="008A5737">
              <w:rPr>
                <w:rFonts w:ascii="Calibri" w:hAnsi="Calibri" w:cs="Calibri"/>
                <w:b/>
                <w:bCs/>
                <w:color w:val="000000"/>
                <w:sz w:val="22"/>
                <w:szCs w:val="22"/>
                <w:lang w:val="bg-BG" w:eastAsia="bg-BG"/>
              </w:rPr>
              <w:t>ОБЩО ПАСИВИ</w:t>
            </w:r>
          </w:p>
        </w:tc>
        <w:tc>
          <w:tcPr>
            <w:tcW w:w="853" w:type="dxa"/>
            <w:gridSpan w:val="2"/>
            <w:tcBorders>
              <w:top w:val="nil"/>
              <w:left w:val="nil"/>
              <w:bottom w:val="single" w:sz="12" w:space="0" w:color="auto"/>
              <w:right w:val="nil"/>
            </w:tcBorders>
            <w:shd w:val="clear" w:color="auto" w:fill="auto"/>
            <w:noWrap/>
            <w:vAlign w:val="center"/>
            <w:hideMark/>
          </w:tcPr>
          <w:p w14:paraId="4A4BE2DF" w14:textId="77777777" w:rsidR="009F338C" w:rsidRPr="009F338C" w:rsidRDefault="009F338C" w:rsidP="00A95344">
            <w:pPr>
              <w:jc w:val="center"/>
              <w:rPr>
                <w:rFonts w:ascii="Calibri" w:hAnsi="Calibri" w:cs="Calibri"/>
                <w:b/>
                <w:color w:val="000000"/>
                <w:sz w:val="22"/>
                <w:szCs w:val="22"/>
                <w:lang w:eastAsia="bg-BG"/>
              </w:rPr>
            </w:pPr>
            <w:r>
              <w:rPr>
                <w:rFonts w:ascii="Calibri" w:hAnsi="Calibri" w:cs="Calibri"/>
                <w:b/>
                <w:color w:val="000000"/>
                <w:sz w:val="22"/>
                <w:szCs w:val="22"/>
                <w:lang w:eastAsia="bg-BG"/>
              </w:rPr>
              <w:t>3</w:t>
            </w:r>
          </w:p>
        </w:tc>
        <w:tc>
          <w:tcPr>
            <w:tcW w:w="858" w:type="dxa"/>
            <w:gridSpan w:val="2"/>
            <w:tcBorders>
              <w:top w:val="nil"/>
              <w:left w:val="nil"/>
              <w:bottom w:val="single" w:sz="12" w:space="0" w:color="auto"/>
              <w:right w:val="nil"/>
            </w:tcBorders>
            <w:shd w:val="clear" w:color="auto" w:fill="auto"/>
            <w:noWrap/>
            <w:vAlign w:val="center"/>
            <w:hideMark/>
          </w:tcPr>
          <w:p w14:paraId="5C4B61B2" w14:textId="77777777" w:rsidR="009F338C" w:rsidRPr="008A5737" w:rsidRDefault="009F338C" w:rsidP="00A95344">
            <w:pPr>
              <w:jc w:val="right"/>
              <w:rPr>
                <w:rFonts w:ascii="Calibri" w:hAnsi="Calibri" w:cs="Calibri"/>
                <w:color w:val="000000"/>
                <w:sz w:val="22"/>
                <w:szCs w:val="22"/>
                <w:lang w:val="bg-BG" w:eastAsia="bg-BG"/>
              </w:rPr>
            </w:pPr>
            <w:r w:rsidRPr="008A5737">
              <w:rPr>
                <w:rFonts w:ascii="Calibri" w:hAnsi="Calibri" w:cs="Calibri"/>
                <w:color w:val="000000"/>
                <w:sz w:val="22"/>
                <w:szCs w:val="22"/>
                <w:lang w:eastAsia="bg-BG"/>
              </w:rPr>
              <w:t>-</w:t>
            </w:r>
          </w:p>
        </w:tc>
        <w:tc>
          <w:tcPr>
            <w:tcW w:w="1211" w:type="dxa"/>
            <w:gridSpan w:val="2"/>
            <w:tcBorders>
              <w:top w:val="nil"/>
              <w:left w:val="nil"/>
              <w:bottom w:val="single" w:sz="12" w:space="0" w:color="auto"/>
              <w:right w:val="nil"/>
            </w:tcBorders>
            <w:shd w:val="clear" w:color="auto" w:fill="auto"/>
            <w:noWrap/>
            <w:vAlign w:val="center"/>
            <w:hideMark/>
          </w:tcPr>
          <w:p w14:paraId="52EFDDF4" w14:textId="77777777" w:rsidR="009F338C" w:rsidRPr="008A5737" w:rsidRDefault="009F338C" w:rsidP="00A95344">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845" w:type="dxa"/>
            <w:gridSpan w:val="2"/>
            <w:tcBorders>
              <w:top w:val="nil"/>
              <w:left w:val="nil"/>
              <w:bottom w:val="single" w:sz="12" w:space="0" w:color="auto"/>
              <w:right w:val="nil"/>
            </w:tcBorders>
            <w:shd w:val="clear" w:color="auto" w:fill="auto"/>
            <w:noWrap/>
            <w:vAlign w:val="center"/>
            <w:hideMark/>
          </w:tcPr>
          <w:p w14:paraId="5722AFE2" w14:textId="77777777" w:rsidR="009F338C" w:rsidRPr="008A5737" w:rsidRDefault="009F338C" w:rsidP="00A95344">
            <w:pPr>
              <w:jc w:val="right"/>
              <w:rPr>
                <w:rFonts w:ascii="Calibri" w:hAnsi="Calibri" w:cs="Calibri"/>
                <w:color w:val="000000"/>
                <w:sz w:val="22"/>
                <w:szCs w:val="22"/>
                <w:lang w:val="bg-BG" w:eastAsia="bg-BG"/>
              </w:rPr>
            </w:pPr>
            <w:r w:rsidRPr="008A5737">
              <w:rPr>
                <w:rFonts w:ascii="Calibri" w:hAnsi="Calibri" w:cs="Calibri"/>
                <w:color w:val="000000"/>
                <w:sz w:val="22"/>
                <w:szCs w:val="22"/>
                <w:lang w:eastAsia="bg-BG"/>
              </w:rPr>
              <w:t>-</w:t>
            </w:r>
            <w:r w:rsidRPr="008A5737">
              <w:rPr>
                <w:rFonts w:ascii="Calibri" w:hAnsi="Calibri" w:cs="Calibri"/>
                <w:color w:val="000000"/>
                <w:sz w:val="22"/>
                <w:szCs w:val="22"/>
                <w:lang w:val="bg-BG" w:eastAsia="bg-BG"/>
              </w:rPr>
              <w:t> </w:t>
            </w:r>
          </w:p>
        </w:tc>
        <w:tc>
          <w:tcPr>
            <w:tcW w:w="984" w:type="dxa"/>
            <w:gridSpan w:val="2"/>
            <w:tcBorders>
              <w:top w:val="nil"/>
              <w:left w:val="nil"/>
              <w:bottom w:val="single" w:sz="12" w:space="0" w:color="auto"/>
              <w:right w:val="nil"/>
            </w:tcBorders>
            <w:shd w:val="clear" w:color="auto" w:fill="auto"/>
            <w:noWrap/>
            <w:vAlign w:val="center"/>
            <w:hideMark/>
          </w:tcPr>
          <w:p w14:paraId="68C24D90" w14:textId="77777777" w:rsidR="009F338C" w:rsidRPr="008A5737" w:rsidRDefault="009F338C" w:rsidP="00A95344">
            <w:pPr>
              <w:jc w:val="right"/>
              <w:rPr>
                <w:rFonts w:ascii="Calibri" w:hAnsi="Calibri" w:cs="Calibri"/>
                <w:color w:val="000000"/>
                <w:sz w:val="22"/>
                <w:szCs w:val="22"/>
                <w:lang w:val="bg-BG" w:eastAsia="bg-BG"/>
              </w:rPr>
            </w:pPr>
            <w:r w:rsidRPr="008A5737">
              <w:rPr>
                <w:rFonts w:ascii="Calibri" w:hAnsi="Calibri" w:cs="Calibri"/>
                <w:color w:val="000000"/>
                <w:sz w:val="22"/>
                <w:szCs w:val="22"/>
                <w:lang w:eastAsia="bg-BG"/>
              </w:rPr>
              <w:t>-</w:t>
            </w:r>
          </w:p>
        </w:tc>
        <w:tc>
          <w:tcPr>
            <w:tcW w:w="903" w:type="dxa"/>
            <w:gridSpan w:val="2"/>
            <w:tcBorders>
              <w:top w:val="nil"/>
              <w:left w:val="nil"/>
              <w:bottom w:val="single" w:sz="12" w:space="0" w:color="auto"/>
              <w:right w:val="nil"/>
            </w:tcBorders>
            <w:shd w:val="clear" w:color="auto" w:fill="auto"/>
            <w:noWrap/>
            <w:vAlign w:val="center"/>
            <w:hideMark/>
          </w:tcPr>
          <w:p w14:paraId="01266CB3" w14:textId="77777777" w:rsidR="009F338C" w:rsidRPr="008A5737" w:rsidRDefault="009F338C" w:rsidP="00A95344">
            <w:pPr>
              <w:jc w:val="right"/>
              <w:rPr>
                <w:rFonts w:ascii="Calibri" w:hAnsi="Calibri" w:cs="Calibri"/>
                <w:color w:val="000000"/>
                <w:sz w:val="22"/>
                <w:szCs w:val="22"/>
                <w:lang w:val="bg-BG" w:eastAsia="bg-BG"/>
              </w:rPr>
            </w:pPr>
            <w:r w:rsidRPr="008A5737">
              <w:rPr>
                <w:rFonts w:ascii="Calibri" w:hAnsi="Calibri" w:cs="Calibri"/>
                <w:color w:val="000000"/>
                <w:sz w:val="22"/>
                <w:szCs w:val="22"/>
                <w:lang w:eastAsia="bg-BG"/>
              </w:rPr>
              <w:t>-</w:t>
            </w:r>
            <w:r w:rsidRPr="008A5737">
              <w:rPr>
                <w:rFonts w:ascii="Calibri" w:hAnsi="Calibri" w:cs="Calibri"/>
                <w:color w:val="000000"/>
                <w:sz w:val="22"/>
                <w:szCs w:val="22"/>
                <w:lang w:val="bg-BG" w:eastAsia="bg-BG"/>
              </w:rPr>
              <w:t> </w:t>
            </w:r>
          </w:p>
        </w:tc>
        <w:tc>
          <w:tcPr>
            <w:tcW w:w="1494" w:type="dxa"/>
            <w:gridSpan w:val="2"/>
            <w:tcBorders>
              <w:top w:val="nil"/>
              <w:left w:val="nil"/>
              <w:bottom w:val="single" w:sz="12" w:space="0" w:color="auto"/>
              <w:right w:val="nil"/>
            </w:tcBorders>
            <w:shd w:val="clear" w:color="auto" w:fill="auto"/>
            <w:noWrap/>
            <w:vAlign w:val="center"/>
            <w:hideMark/>
          </w:tcPr>
          <w:p w14:paraId="3A24CB45" w14:textId="77777777" w:rsidR="009F338C" w:rsidRPr="009F338C" w:rsidRDefault="009F338C" w:rsidP="00A95344">
            <w:pPr>
              <w:jc w:val="right"/>
              <w:rPr>
                <w:rFonts w:ascii="Calibri" w:hAnsi="Calibri" w:cs="Calibri"/>
                <w:b/>
                <w:bCs/>
                <w:color w:val="000000"/>
                <w:sz w:val="22"/>
                <w:szCs w:val="22"/>
                <w:lang w:eastAsia="bg-BG"/>
              </w:rPr>
            </w:pPr>
            <w:r>
              <w:rPr>
                <w:rFonts w:ascii="Calibri" w:hAnsi="Calibri" w:cs="Calibri"/>
                <w:b/>
                <w:bCs/>
                <w:color w:val="000000"/>
                <w:sz w:val="22"/>
                <w:szCs w:val="22"/>
                <w:lang w:eastAsia="bg-BG"/>
              </w:rPr>
              <w:t>3</w:t>
            </w:r>
          </w:p>
        </w:tc>
      </w:tr>
      <w:tr w:rsidR="009F338C" w:rsidRPr="0095232C" w14:paraId="29FD7E43" w14:textId="77777777" w:rsidTr="004A2C13">
        <w:trPr>
          <w:gridBefore w:val="1"/>
          <w:gridAfter w:val="1"/>
          <w:wBefore w:w="69" w:type="dxa"/>
          <w:wAfter w:w="97" w:type="dxa"/>
          <w:trHeight w:val="349"/>
        </w:trPr>
        <w:tc>
          <w:tcPr>
            <w:tcW w:w="2788" w:type="dxa"/>
            <w:tcBorders>
              <w:top w:val="nil"/>
              <w:left w:val="nil"/>
              <w:bottom w:val="nil"/>
              <w:right w:val="nil"/>
            </w:tcBorders>
            <w:shd w:val="clear" w:color="auto" w:fill="auto"/>
            <w:noWrap/>
            <w:vAlign w:val="bottom"/>
          </w:tcPr>
          <w:p w14:paraId="29B7F1D5" w14:textId="77777777" w:rsidR="009F338C" w:rsidRPr="008A5737" w:rsidRDefault="009F338C" w:rsidP="00A95344">
            <w:pPr>
              <w:rPr>
                <w:rFonts w:ascii="Calibri" w:hAnsi="Calibri" w:cs="Calibri"/>
                <w:b/>
                <w:bCs/>
                <w:color w:val="000000"/>
                <w:sz w:val="22"/>
                <w:szCs w:val="22"/>
                <w:lang w:val="bg-BG" w:eastAsia="bg-BG"/>
              </w:rPr>
            </w:pPr>
          </w:p>
          <w:p w14:paraId="10C5440F" w14:textId="77777777" w:rsidR="009F338C" w:rsidRPr="008A5737" w:rsidRDefault="009F338C" w:rsidP="00A95344">
            <w:pP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Нетна разлика</w:t>
            </w:r>
          </w:p>
          <w:p w14:paraId="7AD0B874" w14:textId="77777777" w:rsidR="009F338C" w:rsidRPr="008A5737" w:rsidRDefault="009F338C" w:rsidP="00A95344">
            <w:pPr>
              <w:rPr>
                <w:rFonts w:ascii="Calibri" w:hAnsi="Calibri" w:cs="Calibri"/>
                <w:b/>
                <w:bCs/>
                <w:color w:val="000000"/>
                <w:sz w:val="22"/>
                <w:szCs w:val="22"/>
                <w:lang w:val="bg-BG" w:eastAsia="bg-BG"/>
              </w:rPr>
            </w:pPr>
          </w:p>
        </w:tc>
        <w:tc>
          <w:tcPr>
            <w:tcW w:w="853" w:type="dxa"/>
            <w:gridSpan w:val="2"/>
            <w:tcBorders>
              <w:top w:val="nil"/>
              <w:left w:val="nil"/>
              <w:bottom w:val="single" w:sz="12" w:space="0" w:color="auto"/>
              <w:right w:val="nil"/>
            </w:tcBorders>
            <w:shd w:val="clear" w:color="auto" w:fill="auto"/>
            <w:noWrap/>
            <w:vAlign w:val="center"/>
          </w:tcPr>
          <w:p w14:paraId="34414582" w14:textId="77777777" w:rsidR="009F338C" w:rsidRPr="008A5737" w:rsidRDefault="009F338C" w:rsidP="009F338C">
            <w:pPr>
              <w:jc w:val="center"/>
              <w:rPr>
                <w:rFonts w:ascii="Calibri" w:hAnsi="Calibri" w:cs="Calibri"/>
                <w:b/>
                <w:color w:val="000000"/>
                <w:sz w:val="22"/>
                <w:szCs w:val="22"/>
                <w:lang w:val="bg-BG" w:eastAsia="bg-BG"/>
              </w:rPr>
            </w:pPr>
            <w:r w:rsidRPr="008A5737">
              <w:rPr>
                <w:rFonts w:ascii="Calibri" w:hAnsi="Calibri" w:cs="Calibri"/>
                <w:b/>
                <w:color w:val="000000"/>
                <w:sz w:val="22"/>
                <w:szCs w:val="22"/>
                <w:lang w:eastAsia="bg-BG"/>
              </w:rPr>
              <w:t>(</w:t>
            </w:r>
            <w:r>
              <w:rPr>
                <w:rFonts w:ascii="Calibri" w:hAnsi="Calibri" w:cs="Calibri"/>
                <w:b/>
                <w:color w:val="000000"/>
                <w:sz w:val="22"/>
                <w:szCs w:val="22"/>
                <w:lang w:eastAsia="bg-BG"/>
              </w:rPr>
              <w:t>3</w:t>
            </w:r>
            <w:r w:rsidRPr="008A5737">
              <w:rPr>
                <w:rFonts w:ascii="Calibri" w:hAnsi="Calibri" w:cs="Calibri"/>
                <w:b/>
                <w:color w:val="000000"/>
                <w:sz w:val="22"/>
                <w:szCs w:val="22"/>
                <w:lang w:eastAsia="bg-BG"/>
              </w:rPr>
              <w:t>)</w:t>
            </w:r>
          </w:p>
        </w:tc>
        <w:tc>
          <w:tcPr>
            <w:tcW w:w="858" w:type="dxa"/>
            <w:gridSpan w:val="2"/>
            <w:tcBorders>
              <w:top w:val="nil"/>
              <w:left w:val="nil"/>
              <w:bottom w:val="single" w:sz="12" w:space="0" w:color="auto"/>
              <w:right w:val="nil"/>
            </w:tcBorders>
            <w:shd w:val="clear" w:color="auto" w:fill="auto"/>
            <w:noWrap/>
            <w:vAlign w:val="center"/>
          </w:tcPr>
          <w:p w14:paraId="4714605F" w14:textId="77777777" w:rsidR="009F338C" w:rsidRPr="008A5737" w:rsidRDefault="009F338C" w:rsidP="00A95344">
            <w:pPr>
              <w:jc w:val="right"/>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w:t>
            </w:r>
          </w:p>
        </w:tc>
        <w:tc>
          <w:tcPr>
            <w:tcW w:w="1211" w:type="dxa"/>
            <w:gridSpan w:val="2"/>
            <w:tcBorders>
              <w:top w:val="nil"/>
              <w:left w:val="nil"/>
              <w:bottom w:val="single" w:sz="12" w:space="0" w:color="auto"/>
              <w:right w:val="nil"/>
            </w:tcBorders>
            <w:shd w:val="clear" w:color="auto" w:fill="auto"/>
            <w:noWrap/>
            <w:vAlign w:val="center"/>
          </w:tcPr>
          <w:p w14:paraId="73C1F5AC" w14:textId="77777777" w:rsidR="009F338C" w:rsidRPr="009F338C" w:rsidRDefault="009F338C" w:rsidP="00A95344">
            <w:pPr>
              <w:jc w:val="right"/>
              <w:rPr>
                <w:rFonts w:ascii="Calibri" w:hAnsi="Calibri" w:cs="Calibri"/>
                <w:color w:val="000000"/>
                <w:sz w:val="22"/>
                <w:szCs w:val="22"/>
                <w:lang w:eastAsia="bg-BG"/>
              </w:rPr>
            </w:pPr>
            <w:r>
              <w:rPr>
                <w:rFonts w:ascii="Calibri" w:hAnsi="Calibri" w:cs="Calibri"/>
                <w:b/>
                <w:color w:val="000000"/>
                <w:sz w:val="22"/>
                <w:szCs w:val="22"/>
                <w:lang w:eastAsia="bg-BG"/>
              </w:rPr>
              <w:t>249</w:t>
            </w:r>
          </w:p>
        </w:tc>
        <w:tc>
          <w:tcPr>
            <w:tcW w:w="845" w:type="dxa"/>
            <w:gridSpan w:val="2"/>
            <w:tcBorders>
              <w:top w:val="nil"/>
              <w:left w:val="nil"/>
              <w:bottom w:val="single" w:sz="12" w:space="0" w:color="auto"/>
              <w:right w:val="nil"/>
            </w:tcBorders>
            <w:shd w:val="clear" w:color="auto" w:fill="auto"/>
            <w:noWrap/>
            <w:vAlign w:val="center"/>
          </w:tcPr>
          <w:p w14:paraId="72FACD87" w14:textId="77777777" w:rsidR="009F338C" w:rsidRPr="008A5737" w:rsidRDefault="009F338C" w:rsidP="00A95344">
            <w:pPr>
              <w:jc w:val="right"/>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w:t>
            </w:r>
          </w:p>
        </w:tc>
        <w:tc>
          <w:tcPr>
            <w:tcW w:w="984" w:type="dxa"/>
            <w:gridSpan w:val="2"/>
            <w:tcBorders>
              <w:top w:val="nil"/>
              <w:left w:val="nil"/>
              <w:bottom w:val="single" w:sz="12" w:space="0" w:color="auto"/>
              <w:right w:val="nil"/>
            </w:tcBorders>
            <w:shd w:val="clear" w:color="auto" w:fill="auto"/>
            <w:noWrap/>
            <w:vAlign w:val="center"/>
          </w:tcPr>
          <w:p w14:paraId="1AABB299" w14:textId="77777777" w:rsidR="009F338C" w:rsidRPr="008A5737" w:rsidRDefault="009F338C" w:rsidP="00A95344">
            <w:pPr>
              <w:jc w:val="right"/>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w:t>
            </w:r>
          </w:p>
        </w:tc>
        <w:tc>
          <w:tcPr>
            <w:tcW w:w="903" w:type="dxa"/>
            <w:gridSpan w:val="2"/>
            <w:tcBorders>
              <w:top w:val="nil"/>
              <w:left w:val="nil"/>
              <w:bottom w:val="single" w:sz="12" w:space="0" w:color="auto"/>
              <w:right w:val="nil"/>
            </w:tcBorders>
            <w:shd w:val="clear" w:color="auto" w:fill="auto"/>
            <w:noWrap/>
            <w:vAlign w:val="center"/>
          </w:tcPr>
          <w:p w14:paraId="47EF697A" w14:textId="77777777" w:rsidR="009F338C" w:rsidRPr="008A5737" w:rsidRDefault="009F338C" w:rsidP="00A95344">
            <w:pPr>
              <w:jc w:val="right"/>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w:t>
            </w:r>
          </w:p>
        </w:tc>
        <w:tc>
          <w:tcPr>
            <w:tcW w:w="1494" w:type="dxa"/>
            <w:gridSpan w:val="2"/>
            <w:tcBorders>
              <w:top w:val="nil"/>
              <w:left w:val="nil"/>
              <w:bottom w:val="single" w:sz="12" w:space="0" w:color="auto"/>
              <w:right w:val="nil"/>
            </w:tcBorders>
            <w:shd w:val="clear" w:color="auto" w:fill="auto"/>
            <w:noWrap/>
            <w:vAlign w:val="center"/>
          </w:tcPr>
          <w:p w14:paraId="46AE5B9D" w14:textId="77777777" w:rsidR="009F338C" w:rsidRPr="009F338C" w:rsidRDefault="009F338C" w:rsidP="00A95344">
            <w:pPr>
              <w:jc w:val="right"/>
              <w:rPr>
                <w:rFonts w:ascii="Calibri" w:hAnsi="Calibri" w:cs="Calibri"/>
                <w:b/>
                <w:bCs/>
                <w:color w:val="000000"/>
                <w:sz w:val="22"/>
                <w:szCs w:val="22"/>
                <w:lang w:eastAsia="bg-BG"/>
              </w:rPr>
            </w:pPr>
            <w:r>
              <w:rPr>
                <w:rFonts w:ascii="Calibri" w:hAnsi="Calibri" w:cs="Calibri"/>
                <w:b/>
                <w:bCs/>
                <w:color w:val="000000"/>
                <w:sz w:val="22"/>
                <w:szCs w:val="22"/>
                <w:lang w:eastAsia="bg-BG"/>
              </w:rPr>
              <w:t>246</w:t>
            </w:r>
          </w:p>
        </w:tc>
      </w:tr>
    </w:tbl>
    <w:p w14:paraId="7CE19D36" w14:textId="77777777" w:rsidR="009F338C" w:rsidRDefault="009F338C" w:rsidP="005C4BFA">
      <w:pPr>
        <w:tabs>
          <w:tab w:val="left" w:pos="1134"/>
        </w:tabs>
        <w:overflowPunct w:val="0"/>
        <w:autoSpaceDE w:val="0"/>
        <w:autoSpaceDN w:val="0"/>
        <w:adjustRightInd w:val="0"/>
        <w:ind w:hanging="1"/>
        <w:jc w:val="both"/>
        <w:rPr>
          <w:rFonts w:ascii="Calibri" w:hAnsi="Calibri" w:cs="Calibri"/>
          <w:sz w:val="22"/>
          <w:szCs w:val="22"/>
          <w:lang w:val="bg-BG"/>
        </w:rPr>
      </w:pPr>
    </w:p>
    <w:p w14:paraId="76592EC1" w14:textId="77777777" w:rsidR="009F338C" w:rsidRDefault="009F338C" w:rsidP="005C4BFA">
      <w:pPr>
        <w:tabs>
          <w:tab w:val="left" w:pos="1134"/>
        </w:tabs>
        <w:overflowPunct w:val="0"/>
        <w:autoSpaceDE w:val="0"/>
        <w:autoSpaceDN w:val="0"/>
        <w:adjustRightInd w:val="0"/>
        <w:ind w:hanging="1"/>
        <w:jc w:val="both"/>
        <w:rPr>
          <w:rFonts w:ascii="Calibri" w:hAnsi="Calibri" w:cs="Calibri"/>
          <w:sz w:val="22"/>
          <w:szCs w:val="22"/>
          <w:lang w:val="bg-BG"/>
        </w:rPr>
      </w:pPr>
    </w:p>
    <w:tbl>
      <w:tblPr>
        <w:tblW w:w="9911" w:type="dxa"/>
        <w:tblInd w:w="69" w:type="dxa"/>
        <w:tblCellMar>
          <w:left w:w="70" w:type="dxa"/>
          <w:right w:w="70" w:type="dxa"/>
        </w:tblCellMar>
        <w:tblLook w:val="04A0" w:firstRow="1" w:lastRow="0" w:firstColumn="1" w:lastColumn="0" w:noHBand="0" w:noVBand="1"/>
      </w:tblPr>
      <w:tblGrid>
        <w:gridCol w:w="2780"/>
        <w:gridCol w:w="851"/>
        <w:gridCol w:w="856"/>
        <w:gridCol w:w="1208"/>
        <w:gridCol w:w="843"/>
        <w:gridCol w:w="982"/>
        <w:gridCol w:w="901"/>
        <w:gridCol w:w="746"/>
        <w:gridCol w:w="744"/>
      </w:tblGrid>
      <w:tr w:rsidR="009F338C" w:rsidRPr="0095232C" w14:paraId="10BFDBB8" w14:textId="77777777" w:rsidTr="00F45C8A">
        <w:trPr>
          <w:trHeight w:val="330"/>
        </w:trPr>
        <w:tc>
          <w:tcPr>
            <w:tcW w:w="2780" w:type="dxa"/>
            <w:tcBorders>
              <w:top w:val="nil"/>
              <w:left w:val="nil"/>
              <w:bottom w:val="nil"/>
              <w:right w:val="nil"/>
            </w:tcBorders>
            <w:shd w:val="clear" w:color="auto" w:fill="auto"/>
            <w:noWrap/>
            <w:vAlign w:val="center"/>
            <w:hideMark/>
          </w:tcPr>
          <w:p w14:paraId="566391FB" w14:textId="77777777" w:rsidR="009F338C" w:rsidRPr="0095232C" w:rsidRDefault="009F338C" w:rsidP="00A95344">
            <w:pPr>
              <w:jc w:val="both"/>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3</w:t>
            </w:r>
            <w:r>
              <w:rPr>
                <w:rFonts w:ascii="Calibri" w:hAnsi="Calibri" w:cs="Calibri"/>
                <w:b/>
                <w:color w:val="000000"/>
                <w:sz w:val="22"/>
                <w:szCs w:val="22"/>
                <w:lang w:val="bg-BG" w:eastAsia="bg-BG"/>
              </w:rPr>
              <w:t>1</w:t>
            </w:r>
            <w:r w:rsidRPr="0095232C">
              <w:rPr>
                <w:rFonts w:ascii="Calibri" w:hAnsi="Calibri" w:cs="Calibri"/>
                <w:b/>
                <w:color w:val="000000"/>
                <w:sz w:val="22"/>
                <w:szCs w:val="22"/>
                <w:lang w:val="bg-BG" w:eastAsia="bg-BG"/>
              </w:rPr>
              <w:t xml:space="preserve"> </w:t>
            </w:r>
            <w:r>
              <w:rPr>
                <w:rFonts w:ascii="Calibri" w:hAnsi="Calibri" w:cs="Calibri"/>
                <w:b/>
                <w:color w:val="000000"/>
                <w:sz w:val="22"/>
                <w:szCs w:val="22"/>
                <w:lang w:val="bg-BG" w:eastAsia="bg-BG"/>
              </w:rPr>
              <w:t>декември</w:t>
            </w:r>
            <w:r w:rsidRPr="0095232C">
              <w:rPr>
                <w:rFonts w:ascii="Calibri" w:hAnsi="Calibri" w:cs="Calibri"/>
                <w:b/>
                <w:color w:val="000000"/>
                <w:sz w:val="22"/>
                <w:szCs w:val="22"/>
                <w:lang w:val="bg-BG" w:eastAsia="bg-BG"/>
              </w:rPr>
              <w:t xml:space="preserve">  2024 г.</w:t>
            </w:r>
          </w:p>
        </w:tc>
        <w:tc>
          <w:tcPr>
            <w:tcW w:w="851" w:type="dxa"/>
            <w:tcBorders>
              <w:top w:val="nil"/>
              <w:left w:val="nil"/>
              <w:bottom w:val="nil"/>
              <w:right w:val="nil"/>
            </w:tcBorders>
            <w:shd w:val="clear" w:color="auto" w:fill="auto"/>
            <w:noWrap/>
            <w:vAlign w:val="bottom"/>
            <w:hideMark/>
          </w:tcPr>
          <w:p w14:paraId="44E42B5E" w14:textId="77777777" w:rsidR="009F338C" w:rsidRPr="0095232C" w:rsidRDefault="009F338C" w:rsidP="00A95344">
            <w:pPr>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bottom"/>
            <w:hideMark/>
          </w:tcPr>
          <w:p w14:paraId="00607F2F" w14:textId="77777777" w:rsidR="009F338C" w:rsidRPr="0095232C" w:rsidRDefault="009F338C" w:rsidP="00A95344">
            <w:pPr>
              <w:rPr>
                <w:rFonts w:ascii="Calibri" w:hAnsi="Calibri" w:cs="Calibri"/>
                <w:color w:val="000000"/>
                <w:sz w:val="22"/>
                <w:szCs w:val="22"/>
                <w:lang w:val="bg-BG" w:eastAsia="bg-BG"/>
              </w:rPr>
            </w:pPr>
          </w:p>
        </w:tc>
        <w:tc>
          <w:tcPr>
            <w:tcW w:w="1208" w:type="dxa"/>
            <w:tcBorders>
              <w:top w:val="nil"/>
              <w:left w:val="nil"/>
              <w:bottom w:val="nil"/>
              <w:right w:val="nil"/>
            </w:tcBorders>
            <w:shd w:val="clear" w:color="auto" w:fill="auto"/>
            <w:noWrap/>
            <w:vAlign w:val="bottom"/>
            <w:hideMark/>
          </w:tcPr>
          <w:p w14:paraId="10FBCCDF" w14:textId="77777777" w:rsidR="009F338C" w:rsidRPr="0095232C" w:rsidRDefault="009F338C" w:rsidP="00A95344">
            <w:pPr>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bottom"/>
            <w:hideMark/>
          </w:tcPr>
          <w:p w14:paraId="26EF5397" w14:textId="77777777" w:rsidR="009F338C" w:rsidRPr="0095232C" w:rsidRDefault="009F338C" w:rsidP="00A95344">
            <w:pPr>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bottom"/>
            <w:hideMark/>
          </w:tcPr>
          <w:p w14:paraId="4666A220" w14:textId="77777777" w:rsidR="009F338C" w:rsidRPr="0095232C" w:rsidRDefault="009F338C" w:rsidP="00A95344">
            <w:pPr>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bottom"/>
            <w:hideMark/>
          </w:tcPr>
          <w:p w14:paraId="6A66829C" w14:textId="77777777" w:rsidR="009F338C" w:rsidRPr="0095232C" w:rsidRDefault="009F338C" w:rsidP="00A95344">
            <w:pPr>
              <w:rPr>
                <w:rFonts w:ascii="Calibri" w:hAnsi="Calibri" w:cs="Calibri"/>
                <w:color w:val="000000"/>
                <w:sz w:val="22"/>
                <w:szCs w:val="22"/>
                <w:lang w:val="bg-BG" w:eastAsia="bg-BG"/>
              </w:rPr>
            </w:pPr>
          </w:p>
        </w:tc>
        <w:tc>
          <w:tcPr>
            <w:tcW w:w="1490" w:type="dxa"/>
            <w:gridSpan w:val="2"/>
            <w:tcBorders>
              <w:top w:val="nil"/>
              <w:left w:val="nil"/>
              <w:bottom w:val="nil"/>
              <w:right w:val="nil"/>
            </w:tcBorders>
            <w:shd w:val="clear" w:color="auto" w:fill="auto"/>
            <w:noWrap/>
            <w:vAlign w:val="bottom"/>
            <w:hideMark/>
          </w:tcPr>
          <w:p w14:paraId="79AD8478" w14:textId="77777777" w:rsidR="009F338C" w:rsidRPr="0095232C" w:rsidRDefault="009F338C" w:rsidP="00A95344">
            <w:pPr>
              <w:rPr>
                <w:rFonts w:ascii="Calibri" w:hAnsi="Calibri" w:cs="Calibri"/>
                <w:color w:val="000000"/>
                <w:sz w:val="22"/>
                <w:szCs w:val="22"/>
                <w:lang w:val="bg-BG" w:eastAsia="bg-BG"/>
              </w:rPr>
            </w:pPr>
          </w:p>
        </w:tc>
      </w:tr>
      <w:tr w:rsidR="009F338C" w:rsidRPr="008A5737" w14:paraId="733E61AC" w14:textId="77777777" w:rsidTr="00F45C8A">
        <w:trPr>
          <w:trHeight w:val="330"/>
        </w:trPr>
        <w:tc>
          <w:tcPr>
            <w:tcW w:w="2780" w:type="dxa"/>
            <w:tcBorders>
              <w:top w:val="nil"/>
              <w:left w:val="nil"/>
              <w:bottom w:val="nil"/>
              <w:right w:val="nil"/>
            </w:tcBorders>
            <w:shd w:val="clear" w:color="auto" w:fill="auto"/>
            <w:noWrap/>
            <w:vAlign w:val="center"/>
            <w:hideMark/>
          </w:tcPr>
          <w:p w14:paraId="2B5CD984" w14:textId="77777777" w:rsidR="009F338C" w:rsidRPr="008A5737" w:rsidRDefault="009F338C" w:rsidP="00A95344">
            <w:pPr>
              <w:jc w:val="both"/>
              <w:rPr>
                <w:rFonts w:ascii="Calibri" w:hAnsi="Calibri" w:cs="Calibri"/>
                <w:i/>
                <w:iCs/>
                <w:color w:val="000000"/>
                <w:sz w:val="22"/>
                <w:szCs w:val="22"/>
                <w:lang w:val="bg-BG" w:eastAsia="bg-BG"/>
              </w:rPr>
            </w:pPr>
            <w:r w:rsidRPr="008A5737">
              <w:rPr>
                <w:rFonts w:ascii="Calibri" w:hAnsi="Calibri" w:cs="Calibri"/>
                <w:i/>
                <w:iCs/>
                <w:color w:val="000000"/>
                <w:sz w:val="22"/>
                <w:szCs w:val="22"/>
                <w:lang w:val="bg-BG" w:eastAsia="bg-BG"/>
              </w:rPr>
              <w:t>В хиляди лева</w:t>
            </w:r>
          </w:p>
        </w:tc>
        <w:tc>
          <w:tcPr>
            <w:tcW w:w="851" w:type="dxa"/>
            <w:tcBorders>
              <w:top w:val="nil"/>
              <w:left w:val="nil"/>
              <w:bottom w:val="nil"/>
              <w:right w:val="nil"/>
            </w:tcBorders>
            <w:shd w:val="clear" w:color="auto" w:fill="auto"/>
            <w:noWrap/>
            <w:vAlign w:val="center"/>
            <w:hideMark/>
          </w:tcPr>
          <w:p w14:paraId="24117538" w14:textId="77777777" w:rsidR="009F338C" w:rsidRPr="008A5737" w:rsidRDefault="009F338C" w:rsidP="00A95344">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До 1 месец</w:t>
            </w:r>
          </w:p>
        </w:tc>
        <w:tc>
          <w:tcPr>
            <w:tcW w:w="856" w:type="dxa"/>
            <w:tcBorders>
              <w:top w:val="nil"/>
              <w:left w:val="nil"/>
              <w:bottom w:val="nil"/>
              <w:right w:val="nil"/>
            </w:tcBorders>
            <w:shd w:val="clear" w:color="auto" w:fill="auto"/>
            <w:noWrap/>
            <w:vAlign w:val="center"/>
            <w:hideMark/>
          </w:tcPr>
          <w:p w14:paraId="4CCABE22" w14:textId="77777777" w:rsidR="009F338C" w:rsidRPr="008A5737" w:rsidRDefault="009F338C" w:rsidP="00A95344">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1-3 месеца</w:t>
            </w:r>
          </w:p>
        </w:tc>
        <w:tc>
          <w:tcPr>
            <w:tcW w:w="1208" w:type="dxa"/>
            <w:tcBorders>
              <w:top w:val="nil"/>
              <w:left w:val="nil"/>
              <w:bottom w:val="nil"/>
              <w:right w:val="nil"/>
            </w:tcBorders>
            <w:shd w:val="clear" w:color="auto" w:fill="auto"/>
            <w:noWrap/>
            <w:vAlign w:val="center"/>
            <w:hideMark/>
          </w:tcPr>
          <w:p w14:paraId="18ED018F" w14:textId="77777777" w:rsidR="009F338C" w:rsidRPr="008A5737" w:rsidRDefault="009F338C" w:rsidP="00A95344">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3-12 месеца</w:t>
            </w:r>
          </w:p>
        </w:tc>
        <w:tc>
          <w:tcPr>
            <w:tcW w:w="843" w:type="dxa"/>
            <w:tcBorders>
              <w:top w:val="nil"/>
              <w:left w:val="nil"/>
              <w:bottom w:val="nil"/>
              <w:right w:val="nil"/>
            </w:tcBorders>
            <w:shd w:val="clear" w:color="auto" w:fill="auto"/>
            <w:noWrap/>
            <w:vAlign w:val="center"/>
            <w:hideMark/>
          </w:tcPr>
          <w:p w14:paraId="5761914E" w14:textId="77777777" w:rsidR="009F338C" w:rsidRPr="008A5737" w:rsidRDefault="009F338C" w:rsidP="00A95344">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1-5 години</w:t>
            </w:r>
          </w:p>
        </w:tc>
        <w:tc>
          <w:tcPr>
            <w:tcW w:w="982" w:type="dxa"/>
            <w:tcBorders>
              <w:top w:val="nil"/>
              <w:left w:val="nil"/>
              <w:bottom w:val="nil"/>
              <w:right w:val="nil"/>
            </w:tcBorders>
            <w:shd w:val="clear" w:color="auto" w:fill="auto"/>
            <w:noWrap/>
            <w:vAlign w:val="center"/>
            <w:hideMark/>
          </w:tcPr>
          <w:p w14:paraId="55104CAE" w14:textId="77777777" w:rsidR="009F338C" w:rsidRPr="008A5737" w:rsidRDefault="009F338C" w:rsidP="00A95344">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Над 5 години</w:t>
            </w:r>
          </w:p>
        </w:tc>
        <w:tc>
          <w:tcPr>
            <w:tcW w:w="901" w:type="dxa"/>
            <w:tcBorders>
              <w:top w:val="nil"/>
              <w:left w:val="nil"/>
              <w:bottom w:val="nil"/>
              <w:right w:val="nil"/>
            </w:tcBorders>
            <w:shd w:val="clear" w:color="auto" w:fill="auto"/>
            <w:noWrap/>
            <w:vAlign w:val="center"/>
            <w:hideMark/>
          </w:tcPr>
          <w:p w14:paraId="6D5A85E7" w14:textId="77777777" w:rsidR="009F338C" w:rsidRPr="008A5737" w:rsidRDefault="009F338C" w:rsidP="00A95344">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Без мату</w:t>
            </w:r>
            <w:r w:rsidRPr="008A5737">
              <w:rPr>
                <w:rFonts w:ascii="Calibri" w:hAnsi="Calibri" w:cs="Calibri"/>
                <w:b/>
                <w:bCs/>
                <w:color w:val="000000"/>
                <w:sz w:val="22"/>
                <w:szCs w:val="22"/>
                <w:lang w:val="bg-BG" w:eastAsia="bg-BG"/>
              </w:rPr>
              <w:softHyphen/>
              <w:t>ритет</w:t>
            </w:r>
          </w:p>
        </w:tc>
        <w:tc>
          <w:tcPr>
            <w:tcW w:w="1490" w:type="dxa"/>
            <w:gridSpan w:val="2"/>
            <w:tcBorders>
              <w:top w:val="nil"/>
              <w:left w:val="nil"/>
              <w:bottom w:val="nil"/>
              <w:right w:val="nil"/>
            </w:tcBorders>
            <w:shd w:val="clear" w:color="auto" w:fill="auto"/>
            <w:noWrap/>
            <w:vAlign w:val="center"/>
            <w:hideMark/>
          </w:tcPr>
          <w:p w14:paraId="44CFCED4" w14:textId="77777777" w:rsidR="009F338C" w:rsidRPr="008A5737" w:rsidRDefault="009F338C" w:rsidP="00A95344">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Общо</w:t>
            </w:r>
          </w:p>
        </w:tc>
      </w:tr>
      <w:tr w:rsidR="009F338C" w:rsidRPr="008A5737" w14:paraId="2FFB4BC0" w14:textId="77777777" w:rsidTr="00F45C8A">
        <w:trPr>
          <w:trHeight w:val="330"/>
        </w:trPr>
        <w:tc>
          <w:tcPr>
            <w:tcW w:w="2780" w:type="dxa"/>
            <w:tcBorders>
              <w:top w:val="nil"/>
              <w:left w:val="nil"/>
              <w:bottom w:val="nil"/>
              <w:right w:val="nil"/>
            </w:tcBorders>
            <w:shd w:val="clear" w:color="auto" w:fill="auto"/>
            <w:noWrap/>
            <w:vAlign w:val="center"/>
            <w:hideMark/>
          </w:tcPr>
          <w:p w14:paraId="3B35E857" w14:textId="77777777" w:rsidR="009F338C" w:rsidRPr="008A5737" w:rsidRDefault="009F338C" w:rsidP="00A95344">
            <w:pP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АКТИВИ</w:t>
            </w:r>
          </w:p>
        </w:tc>
        <w:tc>
          <w:tcPr>
            <w:tcW w:w="851" w:type="dxa"/>
            <w:tcBorders>
              <w:top w:val="nil"/>
              <w:left w:val="nil"/>
              <w:bottom w:val="nil"/>
              <w:right w:val="nil"/>
            </w:tcBorders>
            <w:shd w:val="clear" w:color="auto" w:fill="auto"/>
            <w:noWrap/>
            <w:vAlign w:val="center"/>
            <w:hideMark/>
          </w:tcPr>
          <w:p w14:paraId="1E1F17F7" w14:textId="77777777" w:rsidR="009F338C" w:rsidRPr="008A5737" w:rsidRDefault="009F338C" w:rsidP="00A95344">
            <w:pPr>
              <w:jc w:val="right"/>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center"/>
            <w:hideMark/>
          </w:tcPr>
          <w:p w14:paraId="29E727B6" w14:textId="77777777" w:rsidR="009F338C" w:rsidRPr="008A5737" w:rsidRDefault="009F338C" w:rsidP="00A95344">
            <w:pPr>
              <w:jc w:val="right"/>
              <w:rPr>
                <w:rFonts w:ascii="Calibri" w:hAnsi="Calibri" w:cs="Calibri"/>
                <w:color w:val="000000"/>
                <w:sz w:val="22"/>
                <w:szCs w:val="22"/>
                <w:lang w:val="bg-BG" w:eastAsia="bg-BG"/>
              </w:rPr>
            </w:pPr>
          </w:p>
        </w:tc>
        <w:tc>
          <w:tcPr>
            <w:tcW w:w="1208" w:type="dxa"/>
            <w:tcBorders>
              <w:top w:val="nil"/>
              <w:left w:val="nil"/>
              <w:bottom w:val="nil"/>
              <w:right w:val="nil"/>
            </w:tcBorders>
            <w:shd w:val="clear" w:color="auto" w:fill="auto"/>
            <w:noWrap/>
            <w:vAlign w:val="center"/>
            <w:hideMark/>
          </w:tcPr>
          <w:p w14:paraId="23EB47D0" w14:textId="77777777" w:rsidR="009F338C" w:rsidRPr="008A5737" w:rsidRDefault="009F338C" w:rsidP="00A95344">
            <w:pPr>
              <w:jc w:val="right"/>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center"/>
            <w:hideMark/>
          </w:tcPr>
          <w:p w14:paraId="142EB01C" w14:textId="77777777" w:rsidR="009F338C" w:rsidRPr="008A5737" w:rsidRDefault="009F338C" w:rsidP="00A95344">
            <w:pPr>
              <w:jc w:val="right"/>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center"/>
            <w:hideMark/>
          </w:tcPr>
          <w:p w14:paraId="5E26E8D4" w14:textId="77777777" w:rsidR="009F338C" w:rsidRPr="008A5737" w:rsidRDefault="009F338C" w:rsidP="00A95344">
            <w:pPr>
              <w:jc w:val="right"/>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center"/>
            <w:hideMark/>
          </w:tcPr>
          <w:p w14:paraId="15BEF1DF" w14:textId="77777777" w:rsidR="009F338C" w:rsidRPr="008A5737" w:rsidRDefault="009F338C" w:rsidP="00A95344">
            <w:pPr>
              <w:jc w:val="right"/>
              <w:rPr>
                <w:rFonts w:ascii="Calibri" w:hAnsi="Calibri" w:cs="Calibri"/>
                <w:color w:val="000000"/>
                <w:sz w:val="22"/>
                <w:szCs w:val="22"/>
                <w:lang w:val="bg-BG" w:eastAsia="bg-BG"/>
              </w:rPr>
            </w:pPr>
          </w:p>
        </w:tc>
        <w:tc>
          <w:tcPr>
            <w:tcW w:w="1490" w:type="dxa"/>
            <w:gridSpan w:val="2"/>
            <w:tcBorders>
              <w:top w:val="nil"/>
              <w:left w:val="nil"/>
              <w:bottom w:val="nil"/>
              <w:right w:val="nil"/>
            </w:tcBorders>
            <w:shd w:val="clear" w:color="auto" w:fill="auto"/>
            <w:noWrap/>
            <w:vAlign w:val="center"/>
            <w:hideMark/>
          </w:tcPr>
          <w:p w14:paraId="5951BE38" w14:textId="77777777" w:rsidR="009F338C" w:rsidRPr="008A5737" w:rsidRDefault="009F338C" w:rsidP="00A95344">
            <w:pPr>
              <w:jc w:val="right"/>
              <w:rPr>
                <w:rFonts w:ascii="Calibri" w:hAnsi="Calibri" w:cs="Calibri"/>
                <w:color w:val="000000"/>
                <w:sz w:val="22"/>
                <w:szCs w:val="22"/>
                <w:lang w:val="bg-BG" w:eastAsia="bg-BG"/>
              </w:rPr>
            </w:pPr>
          </w:p>
        </w:tc>
      </w:tr>
      <w:tr w:rsidR="009F338C" w:rsidRPr="008A5737" w14:paraId="7A4A1382" w14:textId="77777777" w:rsidTr="00F45C8A">
        <w:trPr>
          <w:trHeight w:val="330"/>
        </w:trPr>
        <w:tc>
          <w:tcPr>
            <w:tcW w:w="2780" w:type="dxa"/>
            <w:tcBorders>
              <w:top w:val="nil"/>
              <w:left w:val="nil"/>
              <w:bottom w:val="nil"/>
              <w:right w:val="nil"/>
            </w:tcBorders>
            <w:shd w:val="clear" w:color="auto" w:fill="auto"/>
            <w:noWrap/>
            <w:vAlign w:val="center"/>
            <w:hideMark/>
          </w:tcPr>
          <w:p w14:paraId="5695E3AF" w14:textId="77777777" w:rsidR="009F338C" w:rsidRPr="008A5737" w:rsidRDefault="009F338C" w:rsidP="00A95344">
            <w:pPr>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 xml:space="preserve">Пари и парични еквиваленти  </w:t>
            </w:r>
          </w:p>
        </w:tc>
        <w:tc>
          <w:tcPr>
            <w:tcW w:w="851" w:type="dxa"/>
            <w:tcBorders>
              <w:top w:val="nil"/>
              <w:left w:val="nil"/>
              <w:bottom w:val="nil"/>
              <w:right w:val="nil"/>
            </w:tcBorders>
            <w:shd w:val="clear" w:color="auto" w:fill="auto"/>
            <w:noWrap/>
            <w:vAlign w:val="center"/>
            <w:hideMark/>
          </w:tcPr>
          <w:p w14:paraId="4F4C8FBC" w14:textId="77777777" w:rsidR="009F338C" w:rsidRPr="008A5737" w:rsidRDefault="009F338C" w:rsidP="00A95344">
            <w:pPr>
              <w:jc w:val="center"/>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 xml:space="preserve">    -</w:t>
            </w:r>
          </w:p>
        </w:tc>
        <w:tc>
          <w:tcPr>
            <w:tcW w:w="856" w:type="dxa"/>
            <w:tcBorders>
              <w:top w:val="nil"/>
              <w:left w:val="nil"/>
              <w:bottom w:val="nil"/>
              <w:right w:val="nil"/>
            </w:tcBorders>
            <w:shd w:val="clear" w:color="auto" w:fill="auto"/>
            <w:noWrap/>
            <w:vAlign w:val="center"/>
            <w:hideMark/>
          </w:tcPr>
          <w:p w14:paraId="4732ECFF" w14:textId="77777777" w:rsidR="009F338C" w:rsidRPr="008A5737" w:rsidRDefault="009F338C" w:rsidP="00A95344">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1208" w:type="dxa"/>
            <w:tcBorders>
              <w:top w:val="nil"/>
              <w:left w:val="nil"/>
              <w:bottom w:val="nil"/>
              <w:right w:val="nil"/>
            </w:tcBorders>
            <w:shd w:val="clear" w:color="auto" w:fill="auto"/>
            <w:noWrap/>
            <w:vAlign w:val="center"/>
            <w:hideMark/>
          </w:tcPr>
          <w:p w14:paraId="07BADA57" w14:textId="77777777" w:rsidR="009F338C" w:rsidRPr="008A5737" w:rsidRDefault="009F338C" w:rsidP="00A95344">
            <w:pPr>
              <w:jc w:val="right"/>
              <w:rPr>
                <w:rFonts w:ascii="Calibri" w:hAnsi="Calibri" w:cs="Calibri"/>
                <w:sz w:val="22"/>
                <w:szCs w:val="22"/>
                <w:lang w:val="bg-BG" w:eastAsia="bg-BG"/>
              </w:rPr>
            </w:pPr>
            <w:r w:rsidRPr="008A5737">
              <w:rPr>
                <w:rFonts w:ascii="Calibri" w:hAnsi="Calibri" w:cs="Calibri"/>
                <w:sz w:val="22"/>
                <w:szCs w:val="22"/>
                <w:lang w:val="bg-BG" w:eastAsia="bg-BG"/>
              </w:rPr>
              <w:t>289</w:t>
            </w:r>
          </w:p>
        </w:tc>
        <w:tc>
          <w:tcPr>
            <w:tcW w:w="843" w:type="dxa"/>
            <w:tcBorders>
              <w:top w:val="nil"/>
              <w:left w:val="nil"/>
              <w:bottom w:val="nil"/>
              <w:right w:val="nil"/>
            </w:tcBorders>
            <w:shd w:val="clear" w:color="auto" w:fill="auto"/>
            <w:noWrap/>
            <w:vAlign w:val="center"/>
            <w:hideMark/>
          </w:tcPr>
          <w:p w14:paraId="2656FE12" w14:textId="77777777" w:rsidR="009F338C" w:rsidRPr="008A5737" w:rsidRDefault="009F338C" w:rsidP="00A95344">
            <w:pPr>
              <w:jc w:val="right"/>
              <w:rPr>
                <w:rFonts w:ascii="Calibri" w:hAnsi="Calibri" w:cs="Calibri"/>
                <w:sz w:val="22"/>
                <w:szCs w:val="22"/>
                <w:lang w:eastAsia="bg-BG"/>
              </w:rPr>
            </w:pPr>
            <w:r w:rsidRPr="008A5737">
              <w:rPr>
                <w:rFonts w:ascii="Calibri" w:hAnsi="Calibri" w:cs="Calibri"/>
                <w:sz w:val="22"/>
                <w:szCs w:val="22"/>
                <w:lang w:eastAsia="bg-BG"/>
              </w:rPr>
              <w:t>-</w:t>
            </w:r>
          </w:p>
        </w:tc>
        <w:tc>
          <w:tcPr>
            <w:tcW w:w="982" w:type="dxa"/>
            <w:tcBorders>
              <w:top w:val="nil"/>
              <w:left w:val="nil"/>
              <w:bottom w:val="nil"/>
              <w:right w:val="nil"/>
            </w:tcBorders>
            <w:shd w:val="clear" w:color="auto" w:fill="auto"/>
            <w:noWrap/>
            <w:vAlign w:val="center"/>
            <w:hideMark/>
          </w:tcPr>
          <w:p w14:paraId="725DB06F" w14:textId="77777777" w:rsidR="009F338C" w:rsidRPr="008A5737" w:rsidRDefault="009F338C" w:rsidP="00A95344">
            <w:pPr>
              <w:jc w:val="right"/>
              <w:rPr>
                <w:rFonts w:ascii="Calibri" w:hAnsi="Calibri" w:cs="Calibri"/>
                <w:sz w:val="22"/>
                <w:szCs w:val="22"/>
                <w:lang w:eastAsia="bg-BG"/>
              </w:rPr>
            </w:pPr>
            <w:r w:rsidRPr="008A5737">
              <w:rPr>
                <w:rFonts w:ascii="Calibri" w:hAnsi="Calibri" w:cs="Calibri"/>
                <w:sz w:val="22"/>
                <w:szCs w:val="22"/>
                <w:lang w:eastAsia="bg-BG"/>
              </w:rPr>
              <w:t>-</w:t>
            </w:r>
          </w:p>
        </w:tc>
        <w:tc>
          <w:tcPr>
            <w:tcW w:w="901" w:type="dxa"/>
            <w:tcBorders>
              <w:top w:val="nil"/>
              <w:left w:val="nil"/>
              <w:bottom w:val="nil"/>
              <w:right w:val="nil"/>
            </w:tcBorders>
            <w:shd w:val="clear" w:color="auto" w:fill="auto"/>
            <w:noWrap/>
            <w:vAlign w:val="center"/>
            <w:hideMark/>
          </w:tcPr>
          <w:p w14:paraId="0F467F7F" w14:textId="77777777" w:rsidR="009F338C" w:rsidRPr="008A5737" w:rsidRDefault="009F338C" w:rsidP="00A95344">
            <w:pPr>
              <w:jc w:val="right"/>
              <w:rPr>
                <w:rFonts w:ascii="Calibri" w:hAnsi="Calibri" w:cs="Calibri"/>
                <w:sz w:val="22"/>
                <w:szCs w:val="22"/>
                <w:lang w:eastAsia="bg-BG"/>
              </w:rPr>
            </w:pPr>
            <w:r w:rsidRPr="008A5737">
              <w:rPr>
                <w:rFonts w:ascii="Calibri" w:hAnsi="Calibri" w:cs="Calibri"/>
                <w:sz w:val="22"/>
                <w:szCs w:val="22"/>
                <w:lang w:eastAsia="bg-BG"/>
              </w:rPr>
              <w:t>-</w:t>
            </w:r>
          </w:p>
        </w:tc>
        <w:tc>
          <w:tcPr>
            <w:tcW w:w="1490" w:type="dxa"/>
            <w:gridSpan w:val="2"/>
            <w:tcBorders>
              <w:top w:val="nil"/>
              <w:left w:val="nil"/>
              <w:bottom w:val="nil"/>
              <w:right w:val="nil"/>
            </w:tcBorders>
            <w:shd w:val="clear" w:color="auto" w:fill="auto"/>
            <w:noWrap/>
            <w:vAlign w:val="center"/>
            <w:hideMark/>
          </w:tcPr>
          <w:p w14:paraId="1E95F7A4" w14:textId="77777777" w:rsidR="009F338C" w:rsidRPr="008A5737" w:rsidRDefault="009F338C" w:rsidP="00A95344">
            <w:pPr>
              <w:jc w:val="right"/>
              <w:rPr>
                <w:rFonts w:ascii="Calibri" w:hAnsi="Calibri" w:cs="Calibri"/>
                <w:b/>
                <w:bCs/>
                <w:sz w:val="22"/>
                <w:szCs w:val="22"/>
                <w:lang w:val="bg-BG" w:eastAsia="bg-BG"/>
              </w:rPr>
            </w:pPr>
            <w:r w:rsidRPr="008A5737">
              <w:rPr>
                <w:rFonts w:ascii="Calibri" w:hAnsi="Calibri" w:cs="Calibri"/>
                <w:b/>
                <w:bCs/>
                <w:sz w:val="22"/>
                <w:szCs w:val="22"/>
                <w:lang w:val="bg-BG" w:eastAsia="bg-BG"/>
              </w:rPr>
              <w:t>289</w:t>
            </w:r>
          </w:p>
        </w:tc>
      </w:tr>
      <w:tr w:rsidR="009F338C" w:rsidRPr="008A5737" w14:paraId="58D1C647" w14:textId="77777777" w:rsidTr="00F45C8A">
        <w:trPr>
          <w:trHeight w:val="345"/>
        </w:trPr>
        <w:tc>
          <w:tcPr>
            <w:tcW w:w="3631" w:type="dxa"/>
            <w:gridSpan w:val="2"/>
            <w:tcBorders>
              <w:top w:val="nil"/>
              <w:left w:val="nil"/>
              <w:bottom w:val="nil"/>
              <w:right w:val="nil"/>
            </w:tcBorders>
            <w:shd w:val="clear" w:color="auto" w:fill="auto"/>
            <w:noWrap/>
            <w:vAlign w:val="center"/>
            <w:hideMark/>
          </w:tcPr>
          <w:p w14:paraId="06DB66A1" w14:textId="77777777" w:rsidR="009F338C" w:rsidRPr="008A5737" w:rsidRDefault="009F338C" w:rsidP="00A95344">
            <w:pPr>
              <w:jc w:val="both"/>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 xml:space="preserve">Търговски и други вземания        </w:t>
            </w:r>
          </w:p>
        </w:tc>
        <w:tc>
          <w:tcPr>
            <w:tcW w:w="856" w:type="dxa"/>
            <w:tcBorders>
              <w:top w:val="nil"/>
              <w:left w:val="nil"/>
              <w:bottom w:val="nil"/>
              <w:right w:val="nil"/>
            </w:tcBorders>
            <w:shd w:val="clear" w:color="auto" w:fill="auto"/>
            <w:noWrap/>
            <w:vAlign w:val="center"/>
            <w:hideMark/>
          </w:tcPr>
          <w:p w14:paraId="29FCE078" w14:textId="77777777" w:rsidR="009F338C" w:rsidRPr="008A5737" w:rsidRDefault="009F338C" w:rsidP="00A95344">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 xml:space="preserve">  -</w:t>
            </w:r>
          </w:p>
        </w:tc>
        <w:tc>
          <w:tcPr>
            <w:tcW w:w="1208" w:type="dxa"/>
            <w:tcBorders>
              <w:top w:val="nil"/>
              <w:left w:val="nil"/>
              <w:bottom w:val="nil"/>
              <w:right w:val="nil"/>
            </w:tcBorders>
            <w:shd w:val="clear" w:color="auto" w:fill="auto"/>
            <w:noWrap/>
            <w:vAlign w:val="center"/>
            <w:hideMark/>
          </w:tcPr>
          <w:p w14:paraId="653C14FD" w14:textId="77777777" w:rsidR="009F338C" w:rsidRPr="008A5737" w:rsidRDefault="009F338C" w:rsidP="00A95344">
            <w:pPr>
              <w:jc w:val="right"/>
              <w:rPr>
                <w:rFonts w:ascii="Calibri" w:hAnsi="Calibri" w:cs="Calibri"/>
                <w:sz w:val="22"/>
                <w:szCs w:val="22"/>
                <w:lang w:val="bg-BG" w:eastAsia="bg-BG"/>
              </w:rPr>
            </w:pPr>
            <w:r w:rsidRPr="008A5737">
              <w:rPr>
                <w:rFonts w:ascii="Calibri" w:hAnsi="Calibri" w:cs="Calibri"/>
                <w:sz w:val="22"/>
                <w:szCs w:val="22"/>
                <w:lang w:val="bg-BG" w:eastAsia="bg-BG"/>
              </w:rPr>
              <w:t>24</w:t>
            </w:r>
          </w:p>
        </w:tc>
        <w:tc>
          <w:tcPr>
            <w:tcW w:w="843" w:type="dxa"/>
            <w:tcBorders>
              <w:top w:val="nil"/>
              <w:left w:val="nil"/>
              <w:bottom w:val="nil"/>
              <w:right w:val="nil"/>
            </w:tcBorders>
            <w:shd w:val="clear" w:color="auto" w:fill="auto"/>
            <w:noWrap/>
            <w:vAlign w:val="center"/>
            <w:hideMark/>
          </w:tcPr>
          <w:p w14:paraId="4CFE0CFE" w14:textId="77777777" w:rsidR="009F338C" w:rsidRPr="008A5737" w:rsidRDefault="009F338C" w:rsidP="00A95344">
            <w:pPr>
              <w:rPr>
                <w:rFonts w:ascii="Calibri" w:hAnsi="Calibri" w:cs="Calibri"/>
                <w:sz w:val="22"/>
                <w:szCs w:val="22"/>
                <w:lang w:eastAsia="bg-BG"/>
              </w:rPr>
            </w:pPr>
          </w:p>
        </w:tc>
        <w:tc>
          <w:tcPr>
            <w:tcW w:w="982" w:type="dxa"/>
            <w:tcBorders>
              <w:top w:val="nil"/>
              <w:left w:val="nil"/>
              <w:bottom w:val="nil"/>
              <w:right w:val="nil"/>
            </w:tcBorders>
            <w:shd w:val="clear" w:color="auto" w:fill="auto"/>
            <w:noWrap/>
            <w:vAlign w:val="center"/>
            <w:hideMark/>
          </w:tcPr>
          <w:p w14:paraId="4945595E" w14:textId="77777777" w:rsidR="009F338C" w:rsidRPr="008A5737" w:rsidRDefault="009F338C" w:rsidP="00A95344">
            <w:pPr>
              <w:rPr>
                <w:rFonts w:ascii="Calibri" w:hAnsi="Calibri" w:cs="Calibri"/>
                <w:sz w:val="22"/>
                <w:szCs w:val="22"/>
                <w:lang w:eastAsia="bg-BG"/>
              </w:rPr>
            </w:pPr>
            <w:r w:rsidRPr="008A5737">
              <w:rPr>
                <w:rFonts w:ascii="Calibri" w:hAnsi="Calibri" w:cs="Calibri"/>
                <w:sz w:val="22"/>
                <w:szCs w:val="22"/>
                <w:lang w:eastAsia="bg-BG"/>
              </w:rPr>
              <w:t>-</w:t>
            </w:r>
          </w:p>
        </w:tc>
        <w:tc>
          <w:tcPr>
            <w:tcW w:w="901" w:type="dxa"/>
            <w:tcBorders>
              <w:top w:val="nil"/>
              <w:left w:val="nil"/>
              <w:bottom w:val="nil"/>
              <w:right w:val="nil"/>
            </w:tcBorders>
            <w:shd w:val="clear" w:color="auto" w:fill="auto"/>
            <w:noWrap/>
            <w:vAlign w:val="center"/>
            <w:hideMark/>
          </w:tcPr>
          <w:p w14:paraId="048256F9" w14:textId="77777777" w:rsidR="009F338C" w:rsidRPr="008A5737" w:rsidRDefault="009F338C" w:rsidP="00A95344">
            <w:pPr>
              <w:jc w:val="both"/>
              <w:rPr>
                <w:rFonts w:ascii="Calibri" w:hAnsi="Calibri" w:cs="Calibri"/>
                <w:sz w:val="22"/>
                <w:szCs w:val="22"/>
                <w:lang w:val="bg-BG" w:eastAsia="bg-BG"/>
              </w:rPr>
            </w:pPr>
            <w:r w:rsidRPr="008A5737">
              <w:rPr>
                <w:rFonts w:ascii="Calibri" w:hAnsi="Calibri" w:cs="Calibri"/>
                <w:sz w:val="22"/>
                <w:szCs w:val="22"/>
                <w:lang w:val="bg-BG" w:eastAsia="bg-BG"/>
              </w:rPr>
              <w:t xml:space="preserve">-           -   </w:t>
            </w:r>
          </w:p>
        </w:tc>
        <w:tc>
          <w:tcPr>
            <w:tcW w:w="1490" w:type="dxa"/>
            <w:gridSpan w:val="2"/>
            <w:tcBorders>
              <w:top w:val="nil"/>
              <w:left w:val="nil"/>
              <w:bottom w:val="nil"/>
              <w:right w:val="nil"/>
            </w:tcBorders>
            <w:shd w:val="clear" w:color="auto" w:fill="auto"/>
            <w:noWrap/>
            <w:vAlign w:val="center"/>
            <w:hideMark/>
          </w:tcPr>
          <w:p w14:paraId="174F508C" w14:textId="77777777" w:rsidR="009F338C" w:rsidRPr="008A5737" w:rsidRDefault="009F338C" w:rsidP="00A95344">
            <w:pPr>
              <w:jc w:val="right"/>
              <w:rPr>
                <w:rFonts w:ascii="Calibri" w:hAnsi="Calibri" w:cs="Calibri"/>
                <w:b/>
                <w:sz w:val="22"/>
                <w:szCs w:val="22"/>
                <w:lang w:val="bg-BG" w:eastAsia="bg-BG"/>
              </w:rPr>
            </w:pPr>
            <w:r w:rsidRPr="008A5737">
              <w:rPr>
                <w:rFonts w:ascii="Calibri" w:hAnsi="Calibri" w:cs="Calibri"/>
                <w:b/>
                <w:sz w:val="22"/>
                <w:szCs w:val="22"/>
                <w:lang w:val="bg-BG" w:eastAsia="bg-BG"/>
              </w:rPr>
              <w:t>24</w:t>
            </w:r>
          </w:p>
        </w:tc>
      </w:tr>
      <w:tr w:rsidR="009F338C" w:rsidRPr="008A5737" w14:paraId="55623B56" w14:textId="77777777" w:rsidTr="00F45C8A">
        <w:trPr>
          <w:trHeight w:val="345"/>
        </w:trPr>
        <w:tc>
          <w:tcPr>
            <w:tcW w:w="2780" w:type="dxa"/>
            <w:tcBorders>
              <w:top w:val="nil"/>
              <w:left w:val="nil"/>
              <w:bottom w:val="nil"/>
              <w:right w:val="nil"/>
            </w:tcBorders>
            <w:shd w:val="clear" w:color="auto" w:fill="auto"/>
            <w:noWrap/>
            <w:vAlign w:val="center"/>
            <w:hideMark/>
          </w:tcPr>
          <w:p w14:paraId="02B06D36" w14:textId="77777777" w:rsidR="009F338C" w:rsidRPr="008A5737" w:rsidRDefault="009F338C" w:rsidP="00A95344">
            <w:pP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 xml:space="preserve">ОБЩО АКТИВИ </w:t>
            </w:r>
          </w:p>
        </w:tc>
        <w:tc>
          <w:tcPr>
            <w:tcW w:w="851" w:type="dxa"/>
            <w:tcBorders>
              <w:top w:val="single" w:sz="8" w:space="0" w:color="auto"/>
              <w:left w:val="nil"/>
              <w:bottom w:val="single" w:sz="12" w:space="0" w:color="auto"/>
              <w:right w:val="nil"/>
            </w:tcBorders>
            <w:shd w:val="clear" w:color="auto" w:fill="auto"/>
            <w:noWrap/>
            <w:vAlign w:val="center"/>
            <w:hideMark/>
          </w:tcPr>
          <w:p w14:paraId="455A54CF" w14:textId="77777777" w:rsidR="009F338C" w:rsidRPr="008A5737" w:rsidRDefault="009F338C" w:rsidP="00A95344">
            <w:pPr>
              <w:jc w:val="center"/>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 xml:space="preserve">   -</w:t>
            </w:r>
          </w:p>
        </w:tc>
        <w:tc>
          <w:tcPr>
            <w:tcW w:w="856" w:type="dxa"/>
            <w:tcBorders>
              <w:top w:val="single" w:sz="8" w:space="0" w:color="auto"/>
              <w:left w:val="nil"/>
              <w:bottom w:val="single" w:sz="12" w:space="0" w:color="auto"/>
              <w:right w:val="nil"/>
            </w:tcBorders>
            <w:shd w:val="clear" w:color="auto" w:fill="auto"/>
            <w:noWrap/>
            <w:vAlign w:val="center"/>
            <w:hideMark/>
          </w:tcPr>
          <w:p w14:paraId="357458C7" w14:textId="77777777" w:rsidR="009F338C" w:rsidRPr="008A5737" w:rsidRDefault="009F338C" w:rsidP="00A95344">
            <w:pPr>
              <w:jc w:val="right"/>
              <w:rPr>
                <w:rFonts w:ascii="Calibri" w:hAnsi="Calibri" w:cs="Calibri"/>
                <w:b/>
                <w:color w:val="000000"/>
                <w:sz w:val="22"/>
                <w:szCs w:val="22"/>
                <w:lang w:eastAsia="bg-BG"/>
              </w:rPr>
            </w:pPr>
            <w:r w:rsidRPr="008A5737">
              <w:rPr>
                <w:rFonts w:ascii="Calibri" w:hAnsi="Calibri" w:cs="Calibri"/>
                <w:b/>
                <w:color w:val="000000"/>
                <w:sz w:val="22"/>
                <w:szCs w:val="22"/>
                <w:lang w:eastAsia="bg-BG"/>
              </w:rPr>
              <w:t>-</w:t>
            </w:r>
          </w:p>
        </w:tc>
        <w:tc>
          <w:tcPr>
            <w:tcW w:w="1208" w:type="dxa"/>
            <w:tcBorders>
              <w:top w:val="single" w:sz="8" w:space="0" w:color="auto"/>
              <w:left w:val="nil"/>
              <w:bottom w:val="single" w:sz="12" w:space="0" w:color="auto"/>
              <w:right w:val="nil"/>
            </w:tcBorders>
            <w:shd w:val="clear" w:color="auto" w:fill="auto"/>
            <w:noWrap/>
            <w:vAlign w:val="center"/>
            <w:hideMark/>
          </w:tcPr>
          <w:p w14:paraId="4B7E9106" w14:textId="77777777" w:rsidR="009F338C" w:rsidRPr="008A5737" w:rsidRDefault="009F338C" w:rsidP="00A95344">
            <w:pPr>
              <w:jc w:val="right"/>
              <w:rPr>
                <w:rFonts w:ascii="Calibri" w:hAnsi="Calibri" w:cs="Calibri"/>
                <w:b/>
                <w:sz w:val="22"/>
                <w:szCs w:val="22"/>
                <w:lang w:val="bg-BG" w:eastAsia="bg-BG"/>
              </w:rPr>
            </w:pPr>
            <w:r w:rsidRPr="008A5737">
              <w:rPr>
                <w:rFonts w:ascii="Calibri" w:hAnsi="Calibri" w:cs="Calibri"/>
                <w:b/>
                <w:sz w:val="22"/>
                <w:szCs w:val="22"/>
                <w:lang w:val="bg-BG" w:eastAsia="bg-BG"/>
              </w:rPr>
              <w:t>313</w:t>
            </w:r>
          </w:p>
        </w:tc>
        <w:tc>
          <w:tcPr>
            <w:tcW w:w="843" w:type="dxa"/>
            <w:tcBorders>
              <w:top w:val="single" w:sz="8" w:space="0" w:color="auto"/>
              <w:left w:val="nil"/>
              <w:bottom w:val="single" w:sz="12" w:space="0" w:color="auto"/>
              <w:right w:val="nil"/>
            </w:tcBorders>
            <w:shd w:val="clear" w:color="auto" w:fill="auto"/>
            <w:noWrap/>
            <w:vAlign w:val="center"/>
            <w:hideMark/>
          </w:tcPr>
          <w:p w14:paraId="518E7F00" w14:textId="77777777" w:rsidR="009F338C" w:rsidRPr="008A5737" w:rsidRDefault="009F338C" w:rsidP="00A95344">
            <w:pPr>
              <w:jc w:val="right"/>
              <w:rPr>
                <w:rFonts w:ascii="Calibri" w:hAnsi="Calibri" w:cs="Calibri"/>
                <w:b/>
                <w:sz w:val="22"/>
                <w:szCs w:val="22"/>
                <w:lang w:val="bg-BG" w:eastAsia="bg-BG"/>
              </w:rPr>
            </w:pPr>
            <w:r w:rsidRPr="008A5737">
              <w:rPr>
                <w:rFonts w:ascii="Calibri" w:hAnsi="Calibri" w:cs="Calibri"/>
                <w:b/>
                <w:sz w:val="22"/>
                <w:szCs w:val="22"/>
                <w:lang w:val="bg-BG" w:eastAsia="bg-BG"/>
              </w:rPr>
              <w:t>-</w:t>
            </w:r>
          </w:p>
        </w:tc>
        <w:tc>
          <w:tcPr>
            <w:tcW w:w="982" w:type="dxa"/>
            <w:tcBorders>
              <w:top w:val="single" w:sz="8" w:space="0" w:color="auto"/>
              <w:left w:val="nil"/>
              <w:bottom w:val="single" w:sz="12" w:space="0" w:color="auto"/>
              <w:right w:val="nil"/>
            </w:tcBorders>
            <w:shd w:val="clear" w:color="auto" w:fill="auto"/>
            <w:noWrap/>
            <w:vAlign w:val="center"/>
            <w:hideMark/>
          </w:tcPr>
          <w:p w14:paraId="62AB0B73" w14:textId="77777777" w:rsidR="009F338C" w:rsidRPr="008A5737" w:rsidRDefault="009F338C" w:rsidP="00A95344">
            <w:pPr>
              <w:jc w:val="right"/>
              <w:rPr>
                <w:rFonts w:ascii="Calibri" w:hAnsi="Calibri" w:cs="Calibri"/>
                <w:b/>
                <w:sz w:val="22"/>
                <w:szCs w:val="22"/>
                <w:lang w:val="bg-BG" w:eastAsia="bg-BG"/>
              </w:rPr>
            </w:pPr>
            <w:r w:rsidRPr="008A5737">
              <w:rPr>
                <w:rFonts w:ascii="Calibri" w:hAnsi="Calibri" w:cs="Calibri"/>
                <w:b/>
                <w:sz w:val="22"/>
                <w:szCs w:val="22"/>
                <w:lang w:val="bg-BG" w:eastAsia="bg-BG"/>
              </w:rPr>
              <w:t>-</w:t>
            </w:r>
          </w:p>
        </w:tc>
        <w:tc>
          <w:tcPr>
            <w:tcW w:w="901" w:type="dxa"/>
            <w:tcBorders>
              <w:top w:val="single" w:sz="8" w:space="0" w:color="auto"/>
              <w:left w:val="nil"/>
              <w:bottom w:val="single" w:sz="12" w:space="0" w:color="auto"/>
              <w:right w:val="nil"/>
            </w:tcBorders>
            <w:shd w:val="clear" w:color="auto" w:fill="auto"/>
            <w:noWrap/>
            <w:vAlign w:val="center"/>
            <w:hideMark/>
          </w:tcPr>
          <w:p w14:paraId="56E31C8F" w14:textId="77777777" w:rsidR="009F338C" w:rsidRPr="008A5737" w:rsidRDefault="009F338C" w:rsidP="00A95344">
            <w:pPr>
              <w:jc w:val="right"/>
              <w:rPr>
                <w:rFonts w:ascii="Calibri" w:hAnsi="Calibri" w:cs="Calibri"/>
                <w:b/>
                <w:sz w:val="22"/>
                <w:szCs w:val="22"/>
                <w:lang w:val="bg-BG" w:eastAsia="bg-BG"/>
              </w:rPr>
            </w:pPr>
            <w:r w:rsidRPr="008A5737">
              <w:rPr>
                <w:rFonts w:ascii="Calibri" w:hAnsi="Calibri" w:cs="Calibri"/>
                <w:b/>
                <w:sz w:val="22"/>
                <w:szCs w:val="22"/>
                <w:lang w:val="bg-BG" w:eastAsia="bg-BG"/>
              </w:rPr>
              <w:t>-</w:t>
            </w:r>
          </w:p>
        </w:tc>
        <w:tc>
          <w:tcPr>
            <w:tcW w:w="1490" w:type="dxa"/>
            <w:gridSpan w:val="2"/>
            <w:tcBorders>
              <w:top w:val="single" w:sz="8" w:space="0" w:color="auto"/>
              <w:left w:val="nil"/>
              <w:bottom w:val="single" w:sz="12" w:space="0" w:color="auto"/>
              <w:right w:val="nil"/>
            </w:tcBorders>
            <w:shd w:val="clear" w:color="auto" w:fill="auto"/>
            <w:noWrap/>
            <w:vAlign w:val="center"/>
            <w:hideMark/>
          </w:tcPr>
          <w:p w14:paraId="61CB755C" w14:textId="77777777" w:rsidR="009F338C" w:rsidRPr="008A5737" w:rsidRDefault="009F338C" w:rsidP="00A95344">
            <w:pPr>
              <w:jc w:val="right"/>
              <w:rPr>
                <w:rFonts w:ascii="Calibri" w:hAnsi="Calibri" w:cs="Calibri"/>
                <w:b/>
                <w:bCs/>
                <w:sz w:val="22"/>
                <w:szCs w:val="22"/>
                <w:lang w:val="bg-BG" w:eastAsia="bg-BG"/>
              </w:rPr>
            </w:pPr>
            <w:r w:rsidRPr="008A5737">
              <w:rPr>
                <w:rFonts w:ascii="Calibri" w:hAnsi="Calibri" w:cs="Calibri"/>
                <w:b/>
                <w:bCs/>
                <w:sz w:val="22"/>
                <w:szCs w:val="22"/>
                <w:lang w:val="bg-BG" w:eastAsia="bg-BG"/>
              </w:rPr>
              <w:t>313</w:t>
            </w:r>
          </w:p>
        </w:tc>
      </w:tr>
      <w:tr w:rsidR="009F338C" w:rsidRPr="008A5737" w14:paraId="7524D3D0" w14:textId="77777777" w:rsidTr="00F45C8A">
        <w:trPr>
          <w:trHeight w:val="463"/>
        </w:trPr>
        <w:tc>
          <w:tcPr>
            <w:tcW w:w="2780" w:type="dxa"/>
            <w:tcBorders>
              <w:top w:val="nil"/>
              <w:left w:val="nil"/>
              <w:bottom w:val="nil"/>
              <w:right w:val="nil"/>
            </w:tcBorders>
            <w:shd w:val="clear" w:color="auto" w:fill="auto"/>
            <w:noWrap/>
            <w:vAlign w:val="center"/>
            <w:hideMark/>
          </w:tcPr>
          <w:p w14:paraId="348B482E" w14:textId="77777777" w:rsidR="009F338C" w:rsidRPr="008A5737" w:rsidRDefault="009F338C" w:rsidP="00A95344">
            <w:pP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 xml:space="preserve">ПАСИВИ  </w:t>
            </w:r>
          </w:p>
        </w:tc>
        <w:tc>
          <w:tcPr>
            <w:tcW w:w="851" w:type="dxa"/>
            <w:tcBorders>
              <w:top w:val="nil"/>
              <w:left w:val="nil"/>
              <w:bottom w:val="nil"/>
              <w:right w:val="nil"/>
            </w:tcBorders>
            <w:shd w:val="clear" w:color="auto" w:fill="auto"/>
            <w:noWrap/>
            <w:vAlign w:val="center"/>
            <w:hideMark/>
          </w:tcPr>
          <w:p w14:paraId="5E5CE2CD" w14:textId="77777777" w:rsidR="009F338C" w:rsidRPr="008A5737" w:rsidRDefault="009F338C" w:rsidP="00A95344">
            <w:pPr>
              <w:jc w:val="right"/>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center"/>
            <w:hideMark/>
          </w:tcPr>
          <w:p w14:paraId="2C75C75D" w14:textId="77777777" w:rsidR="009F338C" w:rsidRPr="008A5737" w:rsidRDefault="009F338C" w:rsidP="00A95344">
            <w:pPr>
              <w:jc w:val="right"/>
              <w:rPr>
                <w:rFonts w:ascii="Calibri" w:hAnsi="Calibri" w:cs="Calibri"/>
                <w:color w:val="000000"/>
                <w:sz w:val="22"/>
                <w:szCs w:val="22"/>
                <w:lang w:val="bg-BG" w:eastAsia="bg-BG"/>
              </w:rPr>
            </w:pPr>
          </w:p>
        </w:tc>
        <w:tc>
          <w:tcPr>
            <w:tcW w:w="1208" w:type="dxa"/>
            <w:tcBorders>
              <w:top w:val="nil"/>
              <w:left w:val="nil"/>
              <w:bottom w:val="nil"/>
              <w:right w:val="nil"/>
            </w:tcBorders>
            <w:shd w:val="clear" w:color="auto" w:fill="auto"/>
            <w:noWrap/>
            <w:vAlign w:val="center"/>
            <w:hideMark/>
          </w:tcPr>
          <w:p w14:paraId="3D6DFC0C" w14:textId="77777777" w:rsidR="009F338C" w:rsidRPr="008A5737" w:rsidRDefault="009F338C" w:rsidP="00A95344">
            <w:pPr>
              <w:jc w:val="right"/>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center"/>
            <w:hideMark/>
          </w:tcPr>
          <w:p w14:paraId="3F6B3A37" w14:textId="77777777" w:rsidR="009F338C" w:rsidRPr="008A5737" w:rsidRDefault="009F338C" w:rsidP="00A95344">
            <w:pPr>
              <w:jc w:val="right"/>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center"/>
            <w:hideMark/>
          </w:tcPr>
          <w:p w14:paraId="0FA5325D" w14:textId="77777777" w:rsidR="009F338C" w:rsidRPr="008A5737" w:rsidRDefault="009F338C" w:rsidP="00A95344">
            <w:pPr>
              <w:jc w:val="right"/>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center"/>
            <w:hideMark/>
          </w:tcPr>
          <w:p w14:paraId="4F89E038" w14:textId="77777777" w:rsidR="009F338C" w:rsidRPr="008A5737" w:rsidRDefault="009F338C" w:rsidP="00A95344">
            <w:pPr>
              <w:jc w:val="right"/>
              <w:rPr>
                <w:rFonts w:ascii="Calibri" w:hAnsi="Calibri" w:cs="Calibri"/>
                <w:color w:val="000000"/>
                <w:sz w:val="22"/>
                <w:szCs w:val="22"/>
                <w:lang w:val="bg-BG" w:eastAsia="bg-BG"/>
              </w:rPr>
            </w:pPr>
          </w:p>
        </w:tc>
        <w:tc>
          <w:tcPr>
            <w:tcW w:w="1490" w:type="dxa"/>
            <w:gridSpan w:val="2"/>
            <w:tcBorders>
              <w:top w:val="nil"/>
              <w:left w:val="nil"/>
              <w:bottom w:val="nil"/>
              <w:right w:val="nil"/>
            </w:tcBorders>
            <w:shd w:val="clear" w:color="auto" w:fill="auto"/>
            <w:noWrap/>
            <w:vAlign w:val="center"/>
            <w:hideMark/>
          </w:tcPr>
          <w:p w14:paraId="776B944A" w14:textId="77777777" w:rsidR="009F338C" w:rsidRPr="008A5737" w:rsidRDefault="009F338C" w:rsidP="00A95344">
            <w:pPr>
              <w:jc w:val="right"/>
              <w:rPr>
                <w:rFonts w:ascii="Calibri" w:hAnsi="Calibri" w:cs="Calibri"/>
                <w:b/>
                <w:bCs/>
                <w:color w:val="000000"/>
                <w:sz w:val="22"/>
                <w:szCs w:val="22"/>
                <w:lang w:val="bg-BG" w:eastAsia="bg-BG"/>
              </w:rPr>
            </w:pPr>
          </w:p>
        </w:tc>
      </w:tr>
      <w:tr w:rsidR="009F338C" w:rsidRPr="008A5737" w14:paraId="4C97D51E" w14:textId="77777777" w:rsidTr="00F45C8A">
        <w:trPr>
          <w:trHeight w:val="330"/>
        </w:trPr>
        <w:tc>
          <w:tcPr>
            <w:tcW w:w="2780" w:type="dxa"/>
            <w:tcBorders>
              <w:top w:val="nil"/>
              <w:left w:val="nil"/>
              <w:bottom w:val="nil"/>
              <w:right w:val="nil"/>
            </w:tcBorders>
            <w:shd w:val="clear" w:color="auto" w:fill="auto"/>
            <w:noWrap/>
            <w:vAlign w:val="center"/>
          </w:tcPr>
          <w:p w14:paraId="20DED95C" w14:textId="77777777" w:rsidR="009F338C" w:rsidRPr="008A5737" w:rsidRDefault="009F338C" w:rsidP="00A95344">
            <w:pPr>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Задължения към доставчици</w:t>
            </w:r>
          </w:p>
        </w:tc>
        <w:tc>
          <w:tcPr>
            <w:tcW w:w="851" w:type="dxa"/>
            <w:tcBorders>
              <w:top w:val="nil"/>
              <w:left w:val="nil"/>
              <w:bottom w:val="nil"/>
              <w:right w:val="nil"/>
            </w:tcBorders>
            <w:shd w:val="clear" w:color="auto" w:fill="auto"/>
            <w:noWrap/>
            <w:vAlign w:val="center"/>
          </w:tcPr>
          <w:p w14:paraId="20456F92" w14:textId="77777777" w:rsidR="009F338C" w:rsidRPr="008A5737" w:rsidRDefault="009F338C" w:rsidP="00A95344">
            <w:pPr>
              <w:jc w:val="center"/>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4</w:t>
            </w:r>
          </w:p>
        </w:tc>
        <w:tc>
          <w:tcPr>
            <w:tcW w:w="856" w:type="dxa"/>
            <w:tcBorders>
              <w:top w:val="nil"/>
              <w:left w:val="nil"/>
              <w:bottom w:val="nil"/>
              <w:right w:val="nil"/>
            </w:tcBorders>
            <w:shd w:val="clear" w:color="auto" w:fill="auto"/>
            <w:noWrap/>
            <w:vAlign w:val="center"/>
          </w:tcPr>
          <w:p w14:paraId="22D60304" w14:textId="77777777" w:rsidR="009F338C" w:rsidRPr="008A5737" w:rsidRDefault="009F338C" w:rsidP="00A95344">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1208" w:type="dxa"/>
            <w:tcBorders>
              <w:top w:val="nil"/>
              <w:left w:val="nil"/>
              <w:bottom w:val="nil"/>
              <w:right w:val="nil"/>
            </w:tcBorders>
            <w:shd w:val="clear" w:color="auto" w:fill="auto"/>
            <w:noWrap/>
            <w:vAlign w:val="center"/>
          </w:tcPr>
          <w:p w14:paraId="073E752B" w14:textId="77777777" w:rsidR="009F338C" w:rsidRPr="008A5737" w:rsidRDefault="009F338C" w:rsidP="00A95344">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843" w:type="dxa"/>
            <w:tcBorders>
              <w:top w:val="nil"/>
              <w:left w:val="nil"/>
              <w:bottom w:val="nil"/>
              <w:right w:val="nil"/>
            </w:tcBorders>
            <w:shd w:val="clear" w:color="auto" w:fill="auto"/>
            <w:noWrap/>
            <w:vAlign w:val="center"/>
          </w:tcPr>
          <w:p w14:paraId="02219564" w14:textId="77777777" w:rsidR="009F338C" w:rsidRPr="008A5737" w:rsidRDefault="009F338C" w:rsidP="00A95344">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982" w:type="dxa"/>
            <w:tcBorders>
              <w:top w:val="nil"/>
              <w:left w:val="nil"/>
              <w:bottom w:val="nil"/>
              <w:right w:val="nil"/>
            </w:tcBorders>
            <w:shd w:val="clear" w:color="auto" w:fill="auto"/>
            <w:noWrap/>
            <w:vAlign w:val="center"/>
          </w:tcPr>
          <w:p w14:paraId="5D6CDB98" w14:textId="77777777" w:rsidR="009F338C" w:rsidRPr="008A5737" w:rsidRDefault="009F338C" w:rsidP="00A95344">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901" w:type="dxa"/>
            <w:tcBorders>
              <w:top w:val="nil"/>
              <w:left w:val="nil"/>
              <w:bottom w:val="nil"/>
              <w:right w:val="nil"/>
            </w:tcBorders>
            <w:shd w:val="clear" w:color="auto" w:fill="auto"/>
            <w:noWrap/>
            <w:vAlign w:val="center"/>
          </w:tcPr>
          <w:p w14:paraId="34312DE3" w14:textId="77777777" w:rsidR="009F338C" w:rsidRPr="008A5737" w:rsidRDefault="009F338C" w:rsidP="00A95344">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1490" w:type="dxa"/>
            <w:gridSpan w:val="2"/>
            <w:tcBorders>
              <w:top w:val="nil"/>
              <w:left w:val="nil"/>
              <w:bottom w:val="nil"/>
              <w:right w:val="nil"/>
            </w:tcBorders>
            <w:shd w:val="clear" w:color="auto" w:fill="auto"/>
            <w:noWrap/>
            <w:vAlign w:val="center"/>
          </w:tcPr>
          <w:p w14:paraId="5DBA3BDF" w14:textId="77777777" w:rsidR="009F338C" w:rsidRPr="008A5737" w:rsidRDefault="009F338C" w:rsidP="00A95344">
            <w:pPr>
              <w:jc w:val="right"/>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4</w:t>
            </w:r>
          </w:p>
        </w:tc>
      </w:tr>
      <w:tr w:rsidR="009F338C" w:rsidRPr="008A5737" w14:paraId="7B23F95B" w14:textId="77777777" w:rsidTr="00F45C8A">
        <w:trPr>
          <w:trHeight w:val="345"/>
        </w:trPr>
        <w:tc>
          <w:tcPr>
            <w:tcW w:w="2780" w:type="dxa"/>
            <w:tcBorders>
              <w:top w:val="nil"/>
              <w:left w:val="nil"/>
              <w:bottom w:val="nil"/>
              <w:right w:val="nil"/>
            </w:tcBorders>
            <w:shd w:val="clear" w:color="auto" w:fill="auto"/>
            <w:noWrap/>
            <w:vAlign w:val="bottom"/>
            <w:hideMark/>
          </w:tcPr>
          <w:p w14:paraId="77D7CA72" w14:textId="77777777" w:rsidR="009F338C" w:rsidRPr="008A5737" w:rsidRDefault="009F338C" w:rsidP="00A95344">
            <w:pPr>
              <w:rPr>
                <w:rFonts w:ascii="Calibri" w:hAnsi="Calibri" w:cs="Calibri"/>
                <w:color w:val="000000"/>
                <w:sz w:val="22"/>
                <w:szCs w:val="22"/>
                <w:lang w:val="bg-BG" w:eastAsia="bg-BG"/>
              </w:rPr>
            </w:pPr>
            <w:r w:rsidRPr="008A5737">
              <w:rPr>
                <w:rFonts w:ascii="Calibri" w:hAnsi="Calibri" w:cs="Calibri"/>
                <w:b/>
                <w:bCs/>
                <w:color w:val="000000"/>
                <w:sz w:val="22"/>
                <w:szCs w:val="22"/>
                <w:lang w:val="bg-BG" w:eastAsia="bg-BG"/>
              </w:rPr>
              <w:t>ОБЩО ПАСИВИ</w:t>
            </w:r>
          </w:p>
        </w:tc>
        <w:tc>
          <w:tcPr>
            <w:tcW w:w="851" w:type="dxa"/>
            <w:tcBorders>
              <w:top w:val="nil"/>
              <w:left w:val="nil"/>
              <w:bottom w:val="single" w:sz="12" w:space="0" w:color="auto"/>
              <w:right w:val="nil"/>
            </w:tcBorders>
            <w:shd w:val="clear" w:color="auto" w:fill="auto"/>
            <w:noWrap/>
            <w:vAlign w:val="center"/>
            <w:hideMark/>
          </w:tcPr>
          <w:p w14:paraId="2C7E5C7E" w14:textId="77777777" w:rsidR="009F338C" w:rsidRPr="008A5737" w:rsidRDefault="009F338C" w:rsidP="00A95344">
            <w:pPr>
              <w:jc w:val="center"/>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4</w:t>
            </w:r>
          </w:p>
        </w:tc>
        <w:tc>
          <w:tcPr>
            <w:tcW w:w="856" w:type="dxa"/>
            <w:tcBorders>
              <w:top w:val="nil"/>
              <w:left w:val="nil"/>
              <w:bottom w:val="single" w:sz="12" w:space="0" w:color="auto"/>
              <w:right w:val="nil"/>
            </w:tcBorders>
            <w:shd w:val="clear" w:color="auto" w:fill="auto"/>
            <w:noWrap/>
            <w:vAlign w:val="center"/>
            <w:hideMark/>
          </w:tcPr>
          <w:p w14:paraId="06AF28F7" w14:textId="77777777" w:rsidR="009F338C" w:rsidRPr="008A5737" w:rsidRDefault="009F338C" w:rsidP="00A95344">
            <w:pPr>
              <w:jc w:val="right"/>
              <w:rPr>
                <w:rFonts w:ascii="Calibri" w:hAnsi="Calibri" w:cs="Calibri"/>
                <w:color w:val="000000"/>
                <w:sz w:val="22"/>
                <w:szCs w:val="22"/>
                <w:lang w:val="bg-BG" w:eastAsia="bg-BG"/>
              </w:rPr>
            </w:pPr>
            <w:r w:rsidRPr="008A5737">
              <w:rPr>
                <w:rFonts w:ascii="Calibri" w:hAnsi="Calibri" w:cs="Calibri"/>
                <w:color w:val="000000"/>
                <w:sz w:val="22"/>
                <w:szCs w:val="22"/>
                <w:lang w:eastAsia="bg-BG"/>
              </w:rPr>
              <w:t>-</w:t>
            </w:r>
          </w:p>
        </w:tc>
        <w:tc>
          <w:tcPr>
            <w:tcW w:w="1208" w:type="dxa"/>
            <w:tcBorders>
              <w:top w:val="nil"/>
              <w:left w:val="nil"/>
              <w:bottom w:val="single" w:sz="12" w:space="0" w:color="auto"/>
              <w:right w:val="nil"/>
            </w:tcBorders>
            <w:shd w:val="clear" w:color="auto" w:fill="auto"/>
            <w:noWrap/>
            <w:vAlign w:val="center"/>
            <w:hideMark/>
          </w:tcPr>
          <w:p w14:paraId="08C34162" w14:textId="77777777" w:rsidR="009F338C" w:rsidRPr="008A5737" w:rsidRDefault="009F338C" w:rsidP="00A95344">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843" w:type="dxa"/>
            <w:tcBorders>
              <w:top w:val="nil"/>
              <w:left w:val="nil"/>
              <w:bottom w:val="single" w:sz="12" w:space="0" w:color="auto"/>
              <w:right w:val="nil"/>
            </w:tcBorders>
            <w:shd w:val="clear" w:color="auto" w:fill="auto"/>
            <w:noWrap/>
            <w:vAlign w:val="center"/>
            <w:hideMark/>
          </w:tcPr>
          <w:p w14:paraId="45B0022D" w14:textId="77777777" w:rsidR="009F338C" w:rsidRPr="008A5737" w:rsidRDefault="009F338C" w:rsidP="00A95344">
            <w:pPr>
              <w:jc w:val="right"/>
              <w:rPr>
                <w:rFonts w:ascii="Calibri" w:hAnsi="Calibri" w:cs="Calibri"/>
                <w:color w:val="000000"/>
                <w:sz w:val="22"/>
                <w:szCs w:val="22"/>
                <w:lang w:val="bg-BG" w:eastAsia="bg-BG"/>
              </w:rPr>
            </w:pPr>
            <w:r w:rsidRPr="008A5737">
              <w:rPr>
                <w:rFonts w:ascii="Calibri" w:hAnsi="Calibri" w:cs="Calibri"/>
                <w:color w:val="000000"/>
                <w:sz w:val="22"/>
                <w:szCs w:val="22"/>
                <w:lang w:eastAsia="bg-BG"/>
              </w:rPr>
              <w:t>-</w:t>
            </w:r>
            <w:r w:rsidRPr="008A5737">
              <w:rPr>
                <w:rFonts w:ascii="Calibri" w:hAnsi="Calibri" w:cs="Calibri"/>
                <w:color w:val="000000"/>
                <w:sz w:val="22"/>
                <w:szCs w:val="22"/>
                <w:lang w:val="bg-BG" w:eastAsia="bg-BG"/>
              </w:rPr>
              <w:t> </w:t>
            </w:r>
          </w:p>
        </w:tc>
        <w:tc>
          <w:tcPr>
            <w:tcW w:w="982" w:type="dxa"/>
            <w:tcBorders>
              <w:top w:val="nil"/>
              <w:left w:val="nil"/>
              <w:bottom w:val="single" w:sz="12" w:space="0" w:color="auto"/>
              <w:right w:val="nil"/>
            </w:tcBorders>
            <w:shd w:val="clear" w:color="auto" w:fill="auto"/>
            <w:noWrap/>
            <w:vAlign w:val="center"/>
            <w:hideMark/>
          </w:tcPr>
          <w:p w14:paraId="0C504D52" w14:textId="77777777" w:rsidR="009F338C" w:rsidRPr="008A5737" w:rsidRDefault="009F338C" w:rsidP="00A95344">
            <w:pPr>
              <w:jc w:val="right"/>
              <w:rPr>
                <w:rFonts w:ascii="Calibri" w:hAnsi="Calibri" w:cs="Calibri"/>
                <w:color w:val="000000"/>
                <w:sz w:val="22"/>
                <w:szCs w:val="22"/>
                <w:lang w:val="bg-BG" w:eastAsia="bg-BG"/>
              </w:rPr>
            </w:pPr>
            <w:r w:rsidRPr="008A5737">
              <w:rPr>
                <w:rFonts w:ascii="Calibri" w:hAnsi="Calibri" w:cs="Calibri"/>
                <w:color w:val="000000"/>
                <w:sz w:val="22"/>
                <w:szCs w:val="22"/>
                <w:lang w:eastAsia="bg-BG"/>
              </w:rPr>
              <w:t>-</w:t>
            </w:r>
          </w:p>
        </w:tc>
        <w:tc>
          <w:tcPr>
            <w:tcW w:w="901" w:type="dxa"/>
            <w:tcBorders>
              <w:top w:val="nil"/>
              <w:left w:val="nil"/>
              <w:bottom w:val="single" w:sz="12" w:space="0" w:color="auto"/>
              <w:right w:val="nil"/>
            </w:tcBorders>
            <w:shd w:val="clear" w:color="auto" w:fill="auto"/>
            <w:noWrap/>
            <w:vAlign w:val="center"/>
            <w:hideMark/>
          </w:tcPr>
          <w:p w14:paraId="7FB2F583" w14:textId="77777777" w:rsidR="009F338C" w:rsidRPr="008A5737" w:rsidRDefault="009F338C" w:rsidP="00A95344">
            <w:pPr>
              <w:jc w:val="right"/>
              <w:rPr>
                <w:rFonts w:ascii="Calibri" w:hAnsi="Calibri" w:cs="Calibri"/>
                <w:color w:val="000000"/>
                <w:sz w:val="22"/>
                <w:szCs w:val="22"/>
                <w:lang w:val="bg-BG" w:eastAsia="bg-BG"/>
              </w:rPr>
            </w:pPr>
            <w:r w:rsidRPr="008A5737">
              <w:rPr>
                <w:rFonts w:ascii="Calibri" w:hAnsi="Calibri" w:cs="Calibri"/>
                <w:color w:val="000000"/>
                <w:sz w:val="22"/>
                <w:szCs w:val="22"/>
                <w:lang w:eastAsia="bg-BG"/>
              </w:rPr>
              <w:t>-</w:t>
            </w:r>
            <w:r w:rsidRPr="008A5737">
              <w:rPr>
                <w:rFonts w:ascii="Calibri" w:hAnsi="Calibri" w:cs="Calibri"/>
                <w:color w:val="000000"/>
                <w:sz w:val="22"/>
                <w:szCs w:val="22"/>
                <w:lang w:val="bg-BG" w:eastAsia="bg-BG"/>
              </w:rPr>
              <w:t> </w:t>
            </w:r>
          </w:p>
        </w:tc>
        <w:tc>
          <w:tcPr>
            <w:tcW w:w="1490" w:type="dxa"/>
            <w:gridSpan w:val="2"/>
            <w:tcBorders>
              <w:top w:val="nil"/>
              <w:left w:val="nil"/>
              <w:bottom w:val="single" w:sz="12" w:space="0" w:color="auto"/>
              <w:right w:val="nil"/>
            </w:tcBorders>
            <w:shd w:val="clear" w:color="auto" w:fill="auto"/>
            <w:noWrap/>
            <w:vAlign w:val="center"/>
            <w:hideMark/>
          </w:tcPr>
          <w:p w14:paraId="0F81A1AC" w14:textId="77777777" w:rsidR="009F338C" w:rsidRPr="008A5737" w:rsidRDefault="009F338C" w:rsidP="00A95344">
            <w:pPr>
              <w:jc w:val="right"/>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4</w:t>
            </w:r>
          </w:p>
        </w:tc>
      </w:tr>
      <w:tr w:rsidR="009F338C" w:rsidRPr="0095232C" w14:paraId="56082A02" w14:textId="77777777" w:rsidTr="00F45C8A">
        <w:trPr>
          <w:trHeight w:val="345"/>
        </w:trPr>
        <w:tc>
          <w:tcPr>
            <w:tcW w:w="2780" w:type="dxa"/>
            <w:tcBorders>
              <w:top w:val="nil"/>
              <w:left w:val="nil"/>
              <w:bottom w:val="nil"/>
              <w:right w:val="nil"/>
            </w:tcBorders>
            <w:shd w:val="clear" w:color="auto" w:fill="auto"/>
            <w:noWrap/>
            <w:vAlign w:val="bottom"/>
          </w:tcPr>
          <w:p w14:paraId="2E2208E7" w14:textId="77777777" w:rsidR="009F338C" w:rsidRPr="008A5737" w:rsidRDefault="009F338C" w:rsidP="00A95344">
            <w:pPr>
              <w:rPr>
                <w:rFonts w:ascii="Calibri" w:hAnsi="Calibri" w:cs="Calibri"/>
                <w:b/>
                <w:bCs/>
                <w:color w:val="000000"/>
                <w:sz w:val="22"/>
                <w:szCs w:val="22"/>
                <w:lang w:val="bg-BG" w:eastAsia="bg-BG"/>
              </w:rPr>
            </w:pPr>
          </w:p>
          <w:p w14:paraId="6ABC4EAC" w14:textId="77777777" w:rsidR="009F338C" w:rsidRPr="008A5737" w:rsidRDefault="009F338C" w:rsidP="00A95344">
            <w:pP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Нетна разлика</w:t>
            </w:r>
          </w:p>
          <w:p w14:paraId="552304A2" w14:textId="77777777" w:rsidR="009F338C" w:rsidRPr="008A5737" w:rsidRDefault="009F338C" w:rsidP="00A95344">
            <w:pPr>
              <w:rPr>
                <w:rFonts w:ascii="Calibri" w:hAnsi="Calibri" w:cs="Calibri"/>
                <w:b/>
                <w:bCs/>
                <w:color w:val="000000"/>
                <w:sz w:val="22"/>
                <w:szCs w:val="22"/>
                <w:lang w:val="bg-BG" w:eastAsia="bg-BG"/>
              </w:rPr>
            </w:pPr>
          </w:p>
        </w:tc>
        <w:tc>
          <w:tcPr>
            <w:tcW w:w="851" w:type="dxa"/>
            <w:tcBorders>
              <w:top w:val="nil"/>
              <w:left w:val="nil"/>
              <w:bottom w:val="single" w:sz="12" w:space="0" w:color="auto"/>
              <w:right w:val="nil"/>
            </w:tcBorders>
            <w:shd w:val="clear" w:color="auto" w:fill="auto"/>
            <w:noWrap/>
            <w:vAlign w:val="center"/>
          </w:tcPr>
          <w:p w14:paraId="3B75A720" w14:textId="77777777" w:rsidR="009F338C" w:rsidRPr="008A5737" w:rsidRDefault="009F338C" w:rsidP="00A95344">
            <w:pPr>
              <w:jc w:val="center"/>
              <w:rPr>
                <w:rFonts w:ascii="Calibri" w:hAnsi="Calibri" w:cs="Calibri"/>
                <w:b/>
                <w:color w:val="000000"/>
                <w:sz w:val="22"/>
                <w:szCs w:val="22"/>
                <w:lang w:val="bg-BG" w:eastAsia="bg-BG"/>
              </w:rPr>
            </w:pPr>
            <w:r w:rsidRPr="008A5737">
              <w:rPr>
                <w:rFonts w:ascii="Calibri" w:hAnsi="Calibri" w:cs="Calibri"/>
                <w:b/>
                <w:color w:val="000000"/>
                <w:sz w:val="22"/>
                <w:szCs w:val="22"/>
                <w:lang w:eastAsia="bg-BG"/>
              </w:rPr>
              <w:t>(</w:t>
            </w:r>
            <w:r w:rsidRPr="008A5737">
              <w:rPr>
                <w:rFonts w:ascii="Calibri" w:hAnsi="Calibri" w:cs="Calibri"/>
                <w:b/>
                <w:color w:val="000000"/>
                <w:sz w:val="22"/>
                <w:szCs w:val="22"/>
                <w:lang w:val="bg-BG" w:eastAsia="bg-BG"/>
              </w:rPr>
              <w:t>4</w:t>
            </w:r>
            <w:r w:rsidRPr="008A5737">
              <w:rPr>
                <w:rFonts w:ascii="Calibri" w:hAnsi="Calibri" w:cs="Calibri"/>
                <w:b/>
                <w:color w:val="000000"/>
                <w:sz w:val="22"/>
                <w:szCs w:val="22"/>
                <w:lang w:eastAsia="bg-BG"/>
              </w:rPr>
              <w:t>)</w:t>
            </w:r>
          </w:p>
        </w:tc>
        <w:tc>
          <w:tcPr>
            <w:tcW w:w="856" w:type="dxa"/>
            <w:tcBorders>
              <w:top w:val="nil"/>
              <w:left w:val="nil"/>
              <w:bottom w:val="single" w:sz="12" w:space="0" w:color="auto"/>
              <w:right w:val="nil"/>
            </w:tcBorders>
            <w:shd w:val="clear" w:color="auto" w:fill="auto"/>
            <w:noWrap/>
            <w:vAlign w:val="center"/>
          </w:tcPr>
          <w:p w14:paraId="2B993C29" w14:textId="77777777" w:rsidR="009F338C" w:rsidRPr="008A5737" w:rsidRDefault="009F338C" w:rsidP="00A95344">
            <w:pPr>
              <w:jc w:val="right"/>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w:t>
            </w:r>
          </w:p>
        </w:tc>
        <w:tc>
          <w:tcPr>
            <w:tcW w:w="1208" w:type="dxa"/>
            <w:tcBorders>
              <w:top w:val="nil"/>
              <w:left w:val="nil"/>
              <w:bottom w:val="single" w:sz="12" w:space="0" w:color="auto"/>
              <w:right w:val="nil"/>
            </w:tcBorders>
            <w:shd w:val="clear" w:color="auto" w:fill="auto"/>
            <w:noWrap/>
            <w:vAlign w:val="center"/>
          </w:tcPr>
          <w:p w14:paraId="30A5B9F3" w14:textId="77777777" w:rsidR="009F338C" w:rsidRPr="008A5737" w:rsidRDefault="009F338C" w:rsidP="00A95344">
            <w:pPr>
              <w:jc w:val="right"/>
              <w:rPr>
                <w:rFonts w:ascii="Calibri" w:hAnsi="Calibri" w:cs="Calibri"/>
                <w:color w:val="000000"/>
                <w:sz w:val="22"/>
                <w:szCs w:val="22"/>
                <w:lang w:val="bg-BG" w:eastAsia="bg-BG"/>
              </w:rPr>
            </w:pPr>
            <w:r w:rsidRPr="008A5737">
              <w:rPr>
                <w:rFonts w:ascii="Calibri" w:hAnsi="Calibri" w:cs="Calibri"/>
                <w:b/>
                <w:color w:val="000000"/>
                <w:sz w:val="22"/>
                <w:szCs w:val="22"/>
                <w:lang w:val="bg-BG" w:eastAsia="bg-BG"/>
              </w:rPr>
              <w:t>313</w:t>
            </w:r>
          </w:p>
        </w:tc>
        <w:tc>
          <w:tcPr>
            <w:tcW w:w="843" w:type="dxa"/>
            <w:tcBorders>
              <w:top w:val="nil"/>
              <w:left w:val="nil"/>
              <w:bottom w:val="single" w:sz="12" w:space="0" w:color="auto"/>
              <w:right w:val="nil"/>
            </w:tcBorders>
            <w:shd w:val="clear" w:color="auto" w:fill="auto"/>
            <w:noWrap/>
            <w:vAlign w:val="center"/>
          </w:tcPr>
          <w:p w14:paraId="60DB7CF0" w14:textId="77777777" w:rsidR="009F338C" w:rsidRPr="008A5737" w:rsidRDefault="009F338C" w:rsidP="00A95344">
            <w:pPr>
              <w:jc w:val="right"/>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w:t>
            </w:r>
          </w:p>
        </w:tc>
        <w:tc>
          <w:tcPr>
            <w:tcW w:w="982" w:type="dxa"/>
            <w:tcBorders>
              <w:top w:val="nil"/>
              <w:left w:val="nil"/>
              <w:bottom w:val="single" w:sz="12" w:space="0" w:color="auto"/>
              <w:right w:val="nil"/>
            </w:tcBorders>
            <w:shd w:val="clear" w:color="auto" w:fill="auto"/>
            <w:noWrap/>
            <w:vAlign w:val="center"/>
          </w:tcPr>
          <w:p w14:paraId="5F54DEF9" w14:textId="77777777" w:rsidR="009F338C" w:rsidRPr="008A5737" w:rsidRDefault="009F338C" w:rsidP="00A95344">
            <w:pPr>
              <w:jc w:val="right"/>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w:t>
            </w:r>
          </w:p>
        </w:tc>
        <w:tc>
          <w:tcPr>
            <w:tcW w:w="901" w:type="dxa"/>
            <w:tcBorders>
              <w:top w:val="nil"/>
              <w:left w:val="nil"/>
              <w:bottom w:val="single" w:sz="12" w:space="0" w:color="auto"/>
              <w:right w:val="nil"/>
            </w:tcBorders>
            <w:shd w:val="clear" w:color="auto" w:fill="auto"/>
            <w:noWrap/>
            <w:vAlign w:val="center"/>
          </w:tcPr>
          <w:p w14:paraId="55FAE3DA" w14:textId="77777777" w:rsidR="009F338C" w:rsidRPr="008A5737" w:rsidRDefault="009F338C" w:rsidP="00A95344">
            <w:pPr>
              <w:jc w:val="right"/>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w:t>
            </w:r>
          </w:p>
        </w:tc>
        <w:tc>
          <w:tcPr>
            <w:tcW w:w="1490" w:type="dxa"/>
            <w:gridSpan w:val="2"/>
            <w:tcBorders>
              <w:top w:val="nil"/>
              <w:left w:val="nil"/>
              <w:bottom w:val="single" w:sz="12" w:space="0" w:color="auto"/>
              <w:right w:val="nil"/>
            </w:tcBorders>
            <w:shd w:val="clear" w:color="auto" w:fill="auto"/>
            <w:noWrap/>
            <w:vAlign w:val="center"/>
          </w:tcPr>
          <w:p w14:paraId="15040388" w14:textId="77777777" w:rsidR="009F338C" w:rsidRPr="008A5737" w:rsidRDefault="009F338C" w:rsidP="00A95344">
            <w:pPr>
              <w:jc w:val="right"/>
              <w:rPr>
                <w:rFonts w:ascii="Calibri" w:hAnsi="Calibri" w:cs="Calibri"/>
                <w:b/>
                <w:bCs/>
                <w:color w:val="000000"/>
                <w:sz w:val="22"/>
                <w:szCs w:val="22"/>
                <w:lang w:eastAsia="bg-BG"/>
              </w:rPr>
            </w:pPr>
            <w:r w:rsidRPr="008A5737">
              <w:rPr>
                <w:rFonts w:ascii="Calibri" w:hAnsi="Calibri" w:cs="Calibri"/>
                <w:b/>
                <w:bCs/>
                <w:color w:val="000000"/>
                <w:sz w:val="22"/>
                <w:szCs w:val="22"/>
                <w:lang w:val="bg-BG" w:eastAsia="bg-BG"/>
              </w:rPr>
              <w:t>309</w:t>
            </w:r>
          </w:p>
        </w:tc>
      </w:tr>
      <w:tr w:rsidR="009F338C" w:rsidRPr="0095232C" w14:paraId="2FD11F61" w14:textId="77777777" w:rsidTr="00F45C8A">
        <w:trPr>
          <w:trHeight w:val="330"/>
        </w:trPr>
        <w:tc>
          <w:tcPr>
            <w:tcW w:w="2780" w:type="dxa"/>
            <w:tcBorders>
              <w:top w:val="nil"/>
              <w:left w:val="nil"/>
              <w:bottom w:val="nil"/>
              <w:right w:val="nil"/>
            </w:tcBorders>
            <w:shd w:val="clear" w:color="auto" w:fill="auto"/>
            <w:noWrap/>
            <w:vAlign w:val="center"/>
          </w:tcPr>
          <w:p w14:paraId="12407202" w14:textId="77777777" w:rsidR="009F338C" w:rsidRPr="0095232C" w:rsidRDefault="009F338C" w:rsidP="00A95344">
            <w:pPr>
              <w:jc w:val="both"/>
              <w:rPr>
                <w:rFonts w:ascii="Calibri" w:hAnsi="Calibri" w:cs="Calibri"/>
                <w:b/>
                <w:color w:val="000000"/>
                <w:sz w:val="22"/>
                <w:szCs w:val="22"/>
                <w:lang w:val="bg-BG" w:eastAsia="bg-BG"/>
              </w:rPr>
            </w:pPr>
          </w:p>
        </w:tc>
        <w:tc>
          <w:tcPr>
            <w:tcW w:w="851" w:type="dxa"/>
            <w:tcBorders>
              <w:top w:val="nil"/>
              <w:left w:val="nil"/>
              <w:bottom w:val="nil"/>
              <w:right w:val="nil"/>
            </w:tcBorders>
            <w:shd w:val="clear" w:color="auto" w:fill="auto"/>
            <w:noWrap/>
            <w:vAlign w:val="bottom"/>
          </w:tcPr>
          <w:p w14:paraId="4D62840D" w14:textId="77777777" w:rsidR="009F338C" w:rsidRPr="0095232C" w:rsidRDefault="009F338C" w:rsidP="00A95344">
            <w:pPr>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bottom"/>
          </w:tcPr>
          <w:p w14:paraId="5770D1F2" w14:textId="77777777" w:rsidR="009F338C" w:rsidRPr="0095232C" w:rsidRDefault="009F338C" w:rsidP="00A95344">
            <w:pPr>
              <w:rPr>
                <w:rFonts w:ascii="Calibri" w:hAnsi="Calibri" w:cs="Calibri"/>
                <w:color w:val="000000"/>
                <w:sz w:val="22"/>
                <w:szCs w:val="22"/>
                <w:lang w:val="bg-BG" w:eastAsia="bg-BG"/>
              </w:rPr>
            </w:pPr>
          </w:p>
        </w:tc>
        <w:tc>
          <w:tcPr>
            <w:tcW w:w="1208" w:type="dxa"/>
            <w:tcBorders>
              <w:top w:val="nil"/>
              <w:left w:val="nil"/>
              <w:bottom w:val="nil"/>
              <w:right w:val="nil"/>
            </w:tcBorders>
            <w:noWrap/>
          </w:tcPr>
          <w:p w14:paraId="1E3307FC" w14:textId="77777777" w:rsidR="009F338C" w:rsidRPr="0095232C" w:rsidRDefault="009F338C" w:rsidP="00A95344">
            <w:pPr>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bottom"/>
          </w:tcPr>
          <w:p w14:paraId="26C60492" w14:textId="77777777" w:rsidR="009F338C" w:rsidRPr="0095232C" w:rsidRDefault="009F338C" w:rsidP="00A95344">
            <w:pPr>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bottom"/>
          </w:tcPr>
          <w:p w14:paraId="15AA2D75" w14:textId="77777777" w:rsidR="009F338C" w:rsidRPr="0095232C" w:rsidRDefault="009F338C" w:rsidP="00A95344">
            <w:pPr>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bottom"/>
          </w:tcPr>
          <w:p w14:paraId="3C9EA1DE" w14:textId="77777777" w:rsidR="009F338C" w:rsidRPr="0095232C" w:rsidRDefault="009F338C" w:rsidP="00A95344">
            <w:pPr>
              <w:rPr>
                <w:rFonts w:ascii="Calibri" w:hAnsi="Calibri" w:cs="Calibri"/>
                <w:color w:val="000000"/>
                <w:sz w:val="22"/>
                <w:szCs w:val="22"/>
                <w:lang w:val="bg-BG" w:eastAsia="bg-BG"/>
              </w:rPr>
            </w:pPr>
          </w:p>
        </w:tc>
        <w:tc>
          <w:tcPr>
            <w:tcW w:w="746" w:type="dxa"/>
            <w:tcBorders>
              <w:top w:val="nil"/>
              <w:left w:val="nil"/>
              <w:bottom w:val="nil"/>
              <w:right w:val="nil"/>
            </w:tcBorders>
            <w:shd w:val="clear" w:color="auto" w:fill="auto"/>
            <w:noWrap/>
            <w:vAlign w:val="bottom"/>
          </w:tcPr>
          <w:p w14:paraId="2CB49C9D" w14:textId="77777777" w:rsidR="009F338C" w:rsidRPr="0095232C" w:rsidRDefault="009F338C" w:rsidP="00A95344">
            <w:pPr>
              <w:rPr>
                <w:rFonts w:ascii="Calibri" w:hAnsi="Calibri" w:cs="Calibri"/>
                <w:color w:val="000000"/>
                <w:sz w:val="22"/>
                <w:szCs w:val="22"/>
                <w:lang w:val="bg-BG" w:eastAsia="bg-BG"/>
              </w:rPr>
            </w:pPr>
          </w:p>
        </w:tc>
        <w:tc>
          <w:tcPr>
            <w:tcW w:w="744" w:type="dxa"/>
            <w:tcBorders>
              <w:top w:val="nil"/>
              <w:left w:val="nil"/>
              <w:bottom w:val="nil"/>
              <w:right w:val="nil"/>
            </w:tcBorders>
            <w:shd w:val="clear" w:color="auto" w:fill="auto"/>
            <w:vAlign w:val="bottom"/>
          </w:tcPr>
          <w:p w14:paraId="27E8FA25" w14:textId="77777777" w:rsidR="009F338C" w:rsidRPr="0095232C" w:rsidRDefault="009F338C" w:rsidP="00A95344">
            <w:pPr>
              <w:rPr>
                <w:rFonts w:ascii="Calibri" w:hAnsi="Calibri" w:cs="Calibri"/>
                <w:color w:val="000000"/>
                <w:sz w:val="22"/>
                <w:szCs w:val="22"/>
                <w:lang w:val="bg-BG" w:eastAsia="bg-BG"/>
              </w:rPr>
            </w:pPr>
          </w:p>
        </w:tc>
      </w:tr>
    </w:tbl>
    <w:p w14:paraId="04ADA016" w14:textId="77777777" w:rsidR="009F338C" w:rsidRDefault="009F338C" w:rsidP="005C4BFA">
      <w:pPr>
        <w:tabs>
          <w:tab w:val="left" w:pos="1134"/>
        </w:tabs>
        <w:overflowPunct w:val="0"/>
        <w:autoSpaceDE w:val="0"/>
        <w:autoSpaceDN w:val="0"/>
        <w:adjustRightInd w:val="0"/>
        <w:ind w:hanging="1"/>
        <w:jc w:val="both"/>
        <w:rPr>
          <w:rFonts w:ascii="Calibri" w:hAnsi="Calibri" w:cs="Calibri"/>
          <w:sz w:val="22"/>
          <w:szCs w:val="22"/>
          <w:lang w:val="bg-BG"/>
        </w:rPr>
      </w:pPr>
    </w:p>
    <w:p w14:paraId="13E32949" w14:textId="77777777" w:rsidR="000B5C70" w:rsidRPr="00E07FF7" w:rsidRDefault="00AC2C16" w:rsidP="00FB44A4">
      <w:pPr>
        <w:jc w:val="both"/>
        <w:rPr>
          <w:rFonts w:ascii="Calibri" w:hAnsi="Calibri" w:cs="Calibri"/>
          <w:b/>
          <w:sz w:val="22"/>
          <w:szCs w:val="22"/>
          <w:lang w:val="ru-RU"/>
        </w:rPr>
      </w:pPr>
      <w:r w:rsidRPr="00E07FF7">
        <w:rPr>
          <w:rFonts w:ascii="Calibri" w:hAnsi="Calibri" w:cs="Calibri"/>
          <w:b/>
          <w:sz w:val="22"/>
          <w:szCs w:val="22"/>
          <w:lang w:val="ru-RU"/>
        </w:rPr>
        <w:lastRenderedPageBreak/>
        <w:t>Финансовите активи като средство за управление на ликвидния риск</w:t>
      </w:r>
    </w:p>
    <w:p w14:paraId="0CB39F54" w14:textId="77777777" w:rsidR="00AC2C16" w:rsidRPr="00E07FF7" w:rsidRDefault="00AC2C16" w:rsidP="00AC2C16">
      <w:pPr>
        <w:jc w:val="both"/>
        <w:rPr>
          <w:rFonts w:ascii="Calibri" w:hAnsi="Calibri" w:cs="Calibri"/>
          <w:sz w:val="22"/>
          <w:szCs w:val="22"/>
          <w:lang w:val="ru-RU"/>
        </w:rPr>
      </w:pPr>
      <w:r w:rsidRPr="00E07FF7">
        <w:rPr>
          <w:rFonts w:ascii="Calibri" w:hAnsi="Calibri" w:cs="Calibri"/>
          <w:sz w:val="22"/>
          <w:szCs w:val="22"/>
          <w:lang w:val="ru-RU"/>
        </w:rPr>
        <w:t>При оценяването и управлението на ликвидния риск Дружеството отчита очакваните парични потоци от финансови инструменти, по-специално наличните парични средства и търговски вземания. Съгласно сключените договори всички парични потоци от търговски и други вземания са дължими в срок до един месец.</w:t>
      </w:r>
    </w:p>
    <w:p w14:paraId="61F409C5" w14:textId="77777777" w:rsidR="006D700C" w:rsidRDefault="006D700C" w:rsidP="002D2794">
      <w:pPr>
        <w:rPr>
          <w:rFonts w:ascii="Calibri" w:hAnsi="Calibri" w:cs="Calibri"/>
          <w:sz w:val="22"/>
          <w:szCs w:val="22"/>
          <w:lang w:val="bg-BG"/>
        </w:rPr>
      </w:pPr>
    </w:p>
    <w:p w14:paraId="6A27A381" w14:textId="77777777" w:rsidR="002D2794" w:rsidRPr="00E07FF7" w:rsidRDefault="00EE411E" w:rsidP="00952509">
      <w:pPr>
        <w:pStyle w:val="Heading1"/>
        <w:numPr>
          <w:ilvl w:val="0"/>
          <w:numId w:val="8"/>
        </w:numPr>
        <w:spacing w:before="120" w:after="120" w:line="260" w:lineRule="atLeast"/>
        <w:jc w:val="left"/>
        <w:rPr>
          <w:rFonts w:ascii="Calibri" w:hAnsi="Calibri" w:cs="Calibri"/>
          <w:sz w:val="22"/>
          <w:szCs w:val="22"/>
          <w:lang w:val="bg-BG"/>
        </w:rPr>
      </w:pPr>
      <w:r w:rsidRPr="00952509">
        <w:rPr>
          <w:rFonts w:ascii="Calibri" w:hAnsi="Calibri" w:cs="Calibri"/>
          <w:bCs w:val="0"/>
          <w:sz w:val="22"/>
          <w:szCs w:val="22"/>
          <w:lang w:val="bg-BG"/>
        </w:rPr>
        <w:t>С</w:t>
      </w:r>
      <w:r w:rsidR="00AE7A6D" w:rsidRPr="00952509">
        <w:rPr>
          <w:rFonts w:ascii="Calibri" w:hAnsi="Calibri" w:cs="Calibri"/>
          <w:bCs w:val="0"/>
          <w:sz w:val="22"/>
          <w:szCs w:val="22"/>
          <w:lang w:val="bg-BG"/>
        </w:rPr>
        <w:t>ЪБИТИЯ</w:t>
      </w:r>
      <w:r w:rsidRPr="00952509">
        <w:rPr>
          <w:rFonts w:ascii="Calibri" w:hAnsi="Calibri" w:cs="Calibri"/>
          <w:bCs w:val="0"/>
          <w:sz w:val="22"/>
          <w:szCs w:val="22"/>
          <w:lang w:val="bg-BG"/>
        </w:rPr>
        <w:t xml:space="preserve"> </w:t>
      </w:r>
      <w:r w:rsidR="00AE7A6D" w:rsidRPr="00952509">
        <w:rPr>
          <w:rFonts w:ascii="Calibri" w:hAnsi="Calibri" w:cs="Calibri"/>
          <w:bCs w:val="0"/>
          <w:sz w:val="22"/>
          <w:szCs w:val="22"/>
          <w:lang w:val="bg-BG"/>
        </w:rPr>
        <w:t>СЛЕД</w:t>
      </w:r>
      <w:r w:rsidRPr="00952509">
        <w:rPr>
          <w:rFonts w:ascii="Calibri" w:hAnsi="Calibri" w:cs="Calibri"/>
          <w:bCs w:val="0"/>
          <w:sz w:val="22"/>
          <w:szCs w:val="22"/>
          <w:lang w:val="bg-BG"/>
        </w:rPr>
        <w:t xml:space="preserve"> </w:t>
      </w:r>
      <w:r w:rsidR="00AE7A6D" w:rsidRPr="00952509">
        <w:rPr>
          <w:rFonts w:ascii="Calibri" w:hAnsi="Calibri" w:cs="Calibri"/>
          <w:bCs w:val="0"/>
          <w:sz w:val="22"/>
          <w:szCs w:val="22"/>
          <w:lang w:val="bg-BG"/>
        </w:rPr>
        <w:t>КРАЯ</w:t>
      </w:r>
      <w:r w:rsidRPr="00952509">
        <w:rPr>
          <w:rFonts w:ascii="Calibri" w:hAnsi="Calibri" w:cs="Calibri"/>
          <w:bCs w:val="0"/>
          <w:sz w:val="22"/>
          <w:szCs w:val="22"/>
          <w:lang w:val="bg-BG"/>
        </w:rPr>
        <w:t xml:space="preserve"> </w:t>
      </w:r>
      <w:r w:rsidR="00AE7A6D" w:rsidRPr="00952509">
        <w:rPr>
          <w:rFonts w:ascii="Calibri" w:hAnsi="Calibri" w:cs="Calibri"/>
          <w:bCs w:val="0"/>
          <w:sz w:val="22"/>
          <w:szCs w:val="22"/>
          <w:lang w:val="bg-BG"/>
        </w:rPr>
        <w:t>НА</w:t>
      </w:r>
      <w:r w:rsidRPr="00952509">
        <w:rPr>
          <w:rFonts w:ascii="Calibri" w:hAnsi="Calibri" w:cs="Calibri"/>
          <w:bCs w:val="0"/>
          <w:sz w:val="22"/>
          <w:szCs w:val="22"/>
          <w:lang w:val="bg-BG"/>
        </w:rPr>
        <w:t xml:space="preserve"> </w:t>
      </w:r>
      <w:r w:rsidR="00AE7A6D" w:rsidRPr="00952509">
        <w:rPr>
          <w:rFonts w:ascii="Calibri" w:hAnsi="Calibri" w:cs="Calibri"/>
          <w:bCs w:val="0"/>
          <w:sz w:val="22"/>
          <w:szCs w:val="22"/>
          <w:lang w:val="bg-BG"/>
        </w:rPr>
        <w:t>ОТЧЕТНИЯ</w:t>
      </w:r>
      <w:r w:rsidRPr="00952509">
        <w:rPr>
          <w:rFonts w:ascii="Calibri" w:hAnsi="Calibri" w:cs="Calibri"/>
          <w:bCs w:val="0"/>
          <w:sz w:val="22"/>
          <w:szCs w:val="22"/>
          <w:lang w:val="bg-BG"/>
        </w:rPr>
        <w:t xml:space="preserve"> </w:t>
      </w:r>
      <w:r w:rsidR="00AE7A6D" w:rsidRPr="00952509">
        <w:rPr>
          <w:rFonts w:ascii="Calibri" w:hAnsi="Calibri" w:cs="Calibri"/>
          <w:bCs w:val="0"/>
          <w:sz w:val="22"/>
          <w:szCs w:val="22"/>
          <w:lang w:val="bg-BG"/>
        </w:rPr>
        <w:t>ПЕРИОД</w:t>
      </w:r>
    </w:p>
    <w:p w14:paraId="0DB87D02" w14:textId="77777777" w:rsidR="009F338C" w:rsidRPr="009F338C" w:rsidRDefault="009F338C" w:rsidP="009F338C">
      <w:pPr>
        <w:spacing w:after="160" w:line="259" w:lineRule="auto"/>
        <w:jc w:val="both"/>
        <w:rPr>
          <w:rFonts w:ascii="Calibri" w:hAnsi="Calibri" w:cs="Calibri"/>
          <w:bCs/>
          <w:sz w:val="22"/>
          <w:szCs w:val="22"/>
          <w:lang w:val="bg-BG" w:eastAsia="bg-BG"/>
        </w:rPr>
      </w:pPr>
      <w:r w:rsidRPr="009F338C">
        <w:rPr>
          <w:rFonts w:ascii="Calibri" w:hAnsi="Calibri" w:cs="Calibri"/>
          <w:bCs/>
          <w:sz w:val="22"/>
          <w:szCs w:val="22"/>
          <w:lang w:val="bg-BG" w:eastAsia="bg-BG"/>
        </w:rPr>
        <w:t xml:space="preserve">На  заседание на Съветът на директорите от 16.09.2024 г. е взето решениие за  увеличение на  капитала на „Риъл Булленд“ АД от 8 050 613 лева, разпределен в 8 050 613 броя обикновени, поименни безналични акции, всяка една с право на един глас и номинална стойност от по 1 лев, до </w:t>
      </w:r>
      <w:r w:rsidRPr="009F338C">
        <w:rPr>
          <w:rFonts w:ascii="Calibri" w:eastAsia="Calibri" w:hAnsi="Calibri"/>
          <w:sz w:val="22"/>
          <w:szCs w:val="22"/>
          <w:lang w:val="ru-RU"/>
        </w:rPr>
        <w:t>16</w:t>
      </w:r>
      <w:r w:rsidRPr="009F338C">
        <w:rPr>
          <w:rFonts w:ascii="Calibri" w:eastAsia="Calibri" w:hAnsi="Calibri"/>
          <w:sz w:val="22"/>
          <w:szCs w:val="22"/>
        </w:rPr>
        <w:t> </w:t>
      </w:r>
      <w:r w:rsidRPr="009F338C">
        <w:rPr>
          <w:rFonts w:ascii="Calibri" w:eastAsia="Calibri" w:hAnsi="Calibri"/>
          <w:sz w:val="22"/>
          <w:szCs w:val="22"/>
          <w:lang w:val="ru-RU"/>
        </w:rPr>
        <w:t xml:space="preserve">101 226 </w:t>
      </w:r>
      <w:r w:rsidRPr="009F338C">
        <w:rPr>
          <w:rFonts w:ascii="Calibri" w:hAnsi="Calibri" w:cs="Calibri"/>
          <w:bCs/>
          <w:sz w:val="22"/>
          <w:szCs w:val="22"/>
          <w:lang w:val="bg-BG" w:eastAsia="bg-BG"/>
        </w:rPr>
        <w:t xml:space="preserve">лева, чрез издаване на нови </w:t>
      </w:r>
      <w:r w:rsidRPr="009F338C">
        <w:rPr>
          <w:rFonts w:ascii="Calibri" w:eastAsia="Calibri" w:hAnsi="Calibri"/>
          <w:sz w:val="22"/>
          <w:szCs w:val="22"/>
          <w:lang w:val="ru-RU"/>
        </w:rPr>
        <w:t xml:space="preserve">8 050 613  </w:t>
      </w:r>
      <w:r w:rsidRPr="009F338C">
        <w:rPr>
          <w:rFonts w:ascii="Calibri" w:hAnsi="Calibri" w:cs="Calibri"/>
          <w:bCs/>
          <w:sz w:val="22"/>
          <w:szCs w:val="22"/>
          <w:lang w:val="bg-BG" w:eastAsia="bg-BG"/>
        </w:rPr>
        <w:t>броя безналични акции, с право на един глас и номинална стойност от 1 лев и емисионна стойност от 1.20 лев за акция.</w:t>
      </w:r>
    </w:p>
    <w:p w14:paraId="79A073D7" w14:textId="77777777" w:rsidR="009F338C" w:rsidRPr="009F338C" w:rsidRDefault="009F338C" w:rsidP="009F338C">
      <w:pPr>
        <w:shd w:val="clear" w:color="auto" w:fill="FFFFFF"/>
        <w:spacing w:line="276" w:lineRule="auto"/>
        <w:jc w:val="both"/>
        <w:rPr>
          <w:rFonts w:ascii="Calibri" w:hAnsi="Calibri" w:cs="Calibri"/>
          <w:sz w:val="22"/>
          <w:szCs w:val="22"/>
          <w:lang w:val="bg-BG"/>
        </w:rPr>
      </w:pPr>
      <w:r w:rsidRPr="009F338C">
        <w:rPr>
          <w:rFonts w:ascii="Calibri" w:hAnsi="Calibri" w:cs="Calibri"/>
          <w:sz w:val="22"/>
          <w:szCs w:val="22"/>
          <w:lang w:val="bg-BG"/>
        </w:rPr>
        <w:t>С решение № 866-Е от 10.12.2024 г на Комисията за финансов надзор е потвърден  Проспект за публично предлагане чрез издаване на нови  до 8 050 613 броя обикновени, поименни, безналични акции, с право на глас, номинална стойност от 1 лев и емисионна стойност от 1.20 лева за акция.</w:t>
      </w:r>
    </w:p>
    <w:p w14:paraId="1B88EF33" w14:textId="77777777" w:rsidR="009F338C" w:rsidRPr="009F338C" w:rsidRDefault="009F338C" w:rsidP="009F338C">
      <w:pPr>
        <w:spacing w:line="276" w:lineRule="auto"/>
        <w:jc w:val="both"/>
        <w:rPr>
          <w:rFonts w:ascii="Calibri" w:eastAsia="Calibri" w:hAnsi="Calibri" w:cs="Calibri"/>
          <w:sz w:val="22"/>
          <w:szCs w:val="22"/>
          <w:highlight w:val="yellow"/>
          <w:lang w:val="ru-RU"/>
        </w:rPr>
      </w:pPr>
    </w:p>
    <w:p w14:paraId="6F4D472C" w14:textId="361597AE" w:rsidR="009F338C" w:rsidRPr="00243D0B" w:rsidRDefault="004402B6" w:rsidP="009F338C">
      <w:pPr>
        <w:spacing w:line="276" w:lineRule="auto"/>
        <w:jc w:val="both"/>
        <w:rPr>
          <w:rFonts w:ascii="Calibri" w:eastAsia="Calibri" w:hAnsi="Calibri" w:cs="Calibri"/>
          <w:sz w:val="22"/>
          <w:szCs w:val="22"/>
          <w:lang w:val="ru-RU"/>
        </w:rPr>
      </w:pPr>
      <w:r w:rsidRPr="00243D0B">
        <w:rPr>
          <w:rFonts w:ascii="Calibri" w:eastAsia="Calibri" w:hAnsi="Calibri" w:cs="Calibri"/>
          <w:sz w:val="22"/>
          <w:szCs w:val="22"/>
          <w:lang w:val="ru-RU"/>
        </w:rPr>
        <w:t>Процедурата по у</w:t>
      </w:r>
      <w:r w:rsidR="009F338C" w:rsidRPr="00243D0B">
        <w:rPr>
          <w:rFonts w:ascii="Calibri" w:eastAsia="Calibri" w:hAnsi="Calibri" w:cs="Calibri"/>
          <w:sz w:val="22"/>
          <w:szCs w:val="22"/>
          <w:lang w:val="ru-RU"/>
        </w:rPr>
        <w:t xml:space="preserve">величението на капитала </w:t>
      </w:r>
      <w:r w:rsidR="008258B8" w:rsidRPr="00243D0B">
        <w:rPr>
          <w:rFonts w:ascii="Calibri" w:eastAsia="Calibri" w:hAnsi="Calibri" w:cs="Calibri"/>
          <w:sz w:val="22"/>
          <w:szCs w:val="22"/>
          <w:lang w:val="ru-RU"/>
        </w:rPr>
        <w:t>завърши успешно като</w:t>
      </w:r>
      <w:r w:rsidR="009F338C" w:rsidRPr="00243D0B">
        <w:rPr>
          <w:rFonts w:ascii="Calibri" w:eastAsia="Calibri" w:hAnsi="Calibri" w:cs="Calibri"/>
          <w:sz w:val="22"/>
          <w:szCs w:val="22"/>
          <w:lang w:val="ru-RU"/>
        </w:rPr>
        <w:t xml:space="preserve"> на 22.04.2025 г. в Търговския регистър към Агенция по вписванията </w:t>
      </w:r>
      <w:r w:rsidR="008258B8" w:rsidRPr="00243D0B">
        <w:rPr>
          <w:rFonts w:ascii="Calibri" w:eastAsia="Calibri" w:hAnsi="Calibri" w:cs="Calibri"/>
          <w:sz w:val="22"/>
          <w:szCs w:val="22"/>
          <w:lang w:val="ru-RU"/>
        </w:rPr>
        <w:t>е вписан новият размер на капитала -</w:t>
      </w:r>
      <w:r w:rsidR="009F338C" w:rsidRPr="00243D0B">
        <w:rPr>
          <w:rFonts w:ascii="Calibri" w:eastAsia="Calibri" w:hAnsi="Calibri" w:cs="Calibri"/>
          <w:sz w:val="22"/>
          <w:szCs w:val="22"/>
          <w:lang w:val="ru-RU"/>
        </w:rPr>
        <w:t xml:space="preserve"> 10 136 447 лева</w:t>
      </w:r>
      <w:r w:rsidR="008258B8" w:rsidRPr="00243D0B">
        <w:rPr>
          <w:rFonts w:ascii="Calibri" w:eastAsia="Calibri" w:hAnsi="Calibri" w:cs="Calibri"/>
          <w:sz w:val="22"/>
          <w:szCs w:val="22"/>
          <w:lang w:val="ru-RU"/>
        </w:rPr>
        <w:t>,</w:t>
      </w:r>
      <w:r w:rsidR="009F338C" w:rsidRPr="00243D0B">
        <w:rPr>
          <w:rFonts w:ascii="Calibri" w:eastAsia="Calibri" w:hAnsi="Calibri" w:cs="Calibri"/>
          <w:sz w:val="22"/>
          <w:szCs w:val="22"/>
          <w:lang w:val="ru-RU"/>
        </w:rPr>
        <w:t xml:space="preserve"> разпределен в 10 136 447 броя акции. Вписан е и променен Устав, актуализиран с новия размер на капитала. Акциите са обикновени, безналични, всяка една с право на глас в Oбщото събрание на акционерите, право на дивидент и право на ликвидационен дял, съразмерен на номиналната им стойност.</w:t>
      </w:r>
    </w:p>
    <w:p w14:paraId="02B0666A" w14:textId="77777777" w:rsidR="009F338C" w:rsidRPr="008258B8" w:rsidRDefault="009F338C" w:rsidP="00FB44A4">
      <w:pPr>
        <w:pStyle w:val="Heading1"/>
        <w:spacing w:before="120" w:after="120" w:line="260" w:lineRule="atLeast"/>
        <w:jc w:val="left"/>
        <w:rPr>
          <w:rFonts w:ascii="Calibri" w:hAnsi="Calibri" w:cs="Calibri"/>
          <w:sz w:val="22"/>
          <w:szCs w:val="22"/>
          <w:lang w:val="bg-BG"/>
        </w:rPr>
      </w:pPr>
    </w:p>
    <w:p w14:paraId="445594B3" w14:textId="77777777" w:rsidR="002D2794" w:rsidRPr="00E07FF7" w:rsidRDefault="00EE411E" w:rsidP="00884EAF">
      <w:pPr>
        <w:pStyle w:val="Heading1"/>
        <w:numPr>
          <w:ilvl w:val="0"/>
          <w:numId w:val="8"/>
        </w:numPr>
        <w:spacing w:before="120" w:after="120" w:line="260" w:lineRule="atLeast"/>
        <w:jc w:val="left"/>
        <w:rPr>
          <w:rFonts w:ascii="Calibri" w:hAnsi="Calibri" w:cs="Calibri"/>
          <w:sz w:val="22"/>
          <w:szCs w:val="22"/>
        </w:rPr>
      </w:pPr>
      <w:bookmarkStart w:id="25" w:name="_Ref248330379"/>
      <w:r w:rsidRPr="00884EAF">
        <w:rPr>
          <w:rFonts w:ascii="Calibri" w:hAnsi="Calibri" w:cs="Calibri"/>
          <w:bCs w:val="0"/>
          <w:sz w:val="22"/>
          <w:szCs w:val="22"/>
          <w:lang w:val="bg-BG"/>
        </w:rPr>
        <w:t>О</w:t>
      </w:r>
      <w:r w:rsidR="00AE7A6D" w:rsidRPr="00884EAF">
        <w:rPr>
          <w:rFonts w:ascii="Calibri" w:hAnsi="Calibri" w:cs="Calibri"/>
          <w:bCs w:val="0"/>
          <w:sz w:val="22"/>
          <w:szCs w:val="22"/>
          <w:lang w:val="bg-BG"/>
        </w:rPr>
        <w:t>ДОБРЕНИЕ</w:t>
      </w:r>
      <w:r w:rsidRPr="00884EAF">
        <w:rPr>
          <w:rFonts w:ascii="Calibri" w:hAnsi="Calibri" w:cs="Calibri"/>
          <w:bCs w:val="0"/>
          <w:sz w:val="22"/>
          <w:szCs w:val="22"/>
          <w:lang w:val="bg-BG"/>
        </w:rPr>
        <w:t xml:space="preserve"> </w:t>
      </w:r>
      <w:r w:rsidR="00AE7A6D" w:rsidRPr="00884EAF">
        <w:rPr>
          <w:rFonts w:ascii="Calibri" w:hAnsi="Calibri" w:cs="Calibri"/>
          <w:bCs w:val="0"/>
          <w:sz w:val="22"/>
          <w:szCs w:val="22"/>
          <w:lang w:val="bg-BG"/>
        </w:rPr>
        <w:t>НА</w:t>
      </w:r>
      <w:r w:rsidRPr="00884EAF">
        <w:rPr>
          <w:rFonts w:ascii="Calibri" w:hAnsi="Calibri" w:cs="Calibri"/>
          <w:bCs w:val="0"/>
          <w:sz w:val="22"/>
          <w:szCs w:val="22"/>
          <w:lang w:val="bg-BG"/>
        </w:rPr>
        <w:t xml:space="preserve"> </w:t>
      </w:r>
      <w:r w:rsidR="00AE7A6D" w:rsidRPr="00884EAF">
        <w:rPr>
          <w:rFonts w:ascii="Calibri" w:hAnsi="Calibri" w:cs="Calibri"/>
          <w:bCs w:val="0"/>
          <w:sz w:val="22"/>
          <w:szCs w:val="22"/>
          <w:lang w:val="bg-BG"/>
        </w:rPr>
        <w:t>ФИНАНСОВИЯ</w:t>
      </w:r>
      <w:r w:rsidRPr="00884EAF">
        <w:rPr>
          <w:rFonts w:ascii="Calibri" w:hAnsi="Calibri" w:cs="Calibri"/>
          <w:bCs w:val="0"/>
          <w:sz w:val="22"/>
          <w:szCs w:val="22"/>
          <w:lang w:val="bg-BG"/>
        </w:rPr>
        <w:t xml:space="preserve"> </w:t>
      </w:r>
      <w:bookmarkEnd w:id="25"/>
      <w:r w:rsidR="00AE7A6D" w:rsidRPr="00884EAF">
        <w:rPr>
          <w:rFonts w:ascii="Calibri" w:hAnsi="Calibri" w:cs="Calibri"/>
          <w:bCs w:val="0"/>
          <w:sz w:val="22"/>
          <w:szCs w:val="22"/>
          <w:lang w:val="bg-BG"/>
        </w:rPr>
        <w:t>ОТЧЕТ</w:t>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p>
    <w:p w14:paraId="2236669B" w14:textId="5BF9D11A" w:rsidR="00A24B63" w:rsidRPr="006B4489" w:rsidRDefault="00EB7AFD" w:rsidP="007E7B33">
      <w:pPr>
        <w:rPr>
          <w:rFonts w:ascii="Calibri" w:hAnsi="Calibri" w:cs="Calibri"/>
          <w:sz w:val="22"/>
          <w:szCs w:val="22"/>
          <w:lang w:val="bg-BG"/>
        </w:rPr>
      </w:pPr>
      <w:r w:rsidRPr="00243D0B">
        <w:rPr>
          <w:rFonts w:ascii="Calibri" w:hAnsi="Calibri" w:cs="Calibri"/>
          <w:sz w:val="22"/>
          <w:szCs w:val="22"/>
          <w:lang w:val="bg-BG"/>
        </w:rPr>
        <w:t xml:space="preserve">Финансовият отчет към 31 </w:t>
      </w:r>
      <w:r w:rsidR="00FA60EE" w:rsidRPr="00243D0B">
        <w:rPr>
          <w:rFonts w:ascii="Calibri" w:hAnsi="Calibri" w:cs="Calibri"/>
          <w:sz w:val="22"/>
          <w:szCs w:val="22"/>
          <w:lang w:val="bg-BG"/>
        </w:rPr>
        <w:t>март</w:t>
      </w:r>
      <w:r w:rsidRPr="00243D0B">
        <w:rPr>
          <w:rFonts w:ascii="Calibri" w:hAnsi="Calibri" w:cs="Calibri"/>
          <w:sz w:val="22"/>
          <w:szCs w:val="22"/>
          <w:lang w:val="bg-BG"/>
        </w:rPr>
        <w:t xml:space="preserve"> 20</w:t>
      </w:r>
      <w:r w:rsidR="00AE7A6D" w:rsidRPr="00243D0B">
        <w:rPr>
          <w:rFonts w:ascii="Calibri" w:hAnsi="Calibri" w:cs="Calibri"/>
          <w:sz w:val="22"/>
          <w:szCs w:val="22"/>
          <w:lang w:val="bg-BG"/>
        </w:rPr>
        <w:t>2</w:t>
      </w:r>
      <w:r w:rsidR="009F338C" w:rsidRPr="00243D0B">
        <w:rPr>
          <w:rFonts w:ascii="Calibri" w:hAnsi="Calibri" w:cs="Calibri"/>
          <w:sz w:val="22"/>
          <w:szCs w:val="22"/>
          <w:lang w:val="ru-RU"/>
        </w:rPr>
        <w:t>5</w:t>
      </w:r>
      <w:r w:rsidRPr="00243D0B">
        <w:rPr>
          <w:rFonts w:ascii="Calibri" w:hAnsi="Calibri" w:cs="Calibri"/>
          <w:sz w:val="22"/>
          <w:szCs w:val="22"/>
          <w:lang w:val="bg-BG"/>
        </w:rPr>
        <w:t xml:space="preserve"> г. (включително сравнителната информация) е одобрен и приет от Съвета на директорите на </w:t>
      </w:r>
      <w:r w:rsidR="008946ED" w:rsidRPr="00243D0B">
        <w:rPr>
          <w:rFonts w:ascii="Calibri" w:hAnsi="Calibri" w:cs="Calibri"/>
          <w:sz w:val="22"/>
          <w:szCs w:val="22"/>
          <w:lang w:val="bg-BG"/>
        </w:rPr>
        <w:t>2</w:t>
      </w:r>
      <w:r w:rsidR="001224DB" w:rsidRPr="00243D0B">
        <w:rPr>
          <w:rFonts w:ascii="Calibri" w:hAnsi="Calibri" w:cs="Calibri"/>
          <w:sz w:val="22"/>
          <w:szCs w:val="22"/>
          <w:lang w:val="ru-RU"/>
        </w:rPr>
        <w:t>9</w:t>
      </w:r>
      <w:r w:rsidRPr="00243D0B">
        <w:rPr>
          <w:rFonts w:ascii="Calibri" w:hAnsi="Calibri" w:cs="Calibri"/>
          <w:sz w:val="22"/>
          <w:szCs w:val="22"/>
          <w:lang w:val="bg-BG"/>
        </w:rPr>
        <w:t>.0</w:t>
      </w:r>
      <w:r w:rsidR="00FA60EE" w:rsidRPr="00243D0B">
        <w:rPr>
          <w:rFonts w:ascii="Calibri" w:hAnsi="Calibri" w:cs="Calibri"/>
          <w:sz w:val="22"/>
          <w:szCs w:val="22"/>
          <w:lang w:val="bg-BG"/>
        </w:rPr>
        <w:t>4</w:t>
      </w:r>
      <w:r w:rsidRPr="00243D0B">
        <w:rPr>
          <w:rFonts w:ascii="Calibri" w:hAnsi="Calibri" w:cs="Calibri"/>
          <w:sz w:val="22"/>
          <w:szCs w:val="22"/>
          <w:lang w:val="bg-BG"/>
        </w:rPr>
        <w:t>.20</w:t>
      </w:r>
      <w:r w:rsidR="00AE7A6D" w:rsidRPr="00243D0B">
        <w:rPr>
          <w:rFonts w:ascii="Calibri" w:hAnsi="Calibri" w:cs="Calibri"/>
          <w:sz w:val="22"/>
          <w:szCs w:val="22"/>
          <w:lang w:val="bg-BG"/>
        </w:rPr>
        <w:t>2</w:t>
      </w:r>
      <w:r w:rsidR="009F338C" w:rsidRPr="00243D0B">
        <w:rPr>
          <w:rFonts w:ascii="Calibri" w:hAnsi="Calibri" w:cs="Calibri"/>
          <w:sz w:val="22"/>
          <w:szCs w:val="22"/>
          <w:lang w:val="ru-RU"/>
        </w:rPr>
        <w:t>5</w:t>
      </w:r>
      <w:r w:rsidRPr="00243D0B">
        <w:rPr>
          <w:rFonts w:ascii="Calibri" w:hAnsi="Calibri" w:cs="Calibri"/>
          <w:sz w:val="22"/>
          <w:szCs w:val="22"/>
          <w:lang w:val="bg-BG"/>
        </w:rPr>
        <w:t xml:space="preserve"> г.</w:t>
      </w:r>
      <w:bookmarkStart w:id="26" w:name="_GoBack"/>
      <w:bookmarkEnd w:id="0"/>
      <w:bookmarkEnd w:id="1"/>
      <w:bookmarkEnd w:id="26"/>
    </w:p>
    <w:sectPr w:rsidR="00A24B63" w:rsidRPr="006B4489" w:rsidSect="00D85BFC">
      <w:footerReference w:type="default" r:id="rId10"/>
      <w:pgSz w:w="11906" w:h="16838"/>
      <w:pgMar w:top="720" w:right="794" w:bottom="79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4260F" w14:textId="77777777" w:rsidR="00F0227F" w:rsidRDefault="00F0227F" w:rsidP="00A77A6A">
      <w:r>
        <w:separator/>
      </w:r>
    </w:p>
  </w:endnote>
  <w:endnote w:type="continuationSeparator" w:id="0">
    <w:p w14:paraId="281CAF2D" w14:textId="77777777" w:rsidR="00F0227F" w:rsidRDefault="00F0227F" w:rsidP="00A7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EYInterstate Light">
    <w:altName w:val="Times New Roman"/>
    <w:charset w:val="CC"/>
    <w:family w:val="auto"/>
    <w:pitch w:val="variable"/>
    <w:sig w:usb0="00000001" w:usb1="5000206A" w:usb2="00000000" w:usb3="00000000" w:csb0="0000009F" w:csb1="00000000"/>
  </w:font>
  <w:font w:name="Tahoma">
    <w:panose1 w:val="020B0604030504040204"/>
    <w:charset w:val="CC"/>
    <w:family w:val="swiss"/>
    <w:pitch w:val="variable"/>
    <w:sig w:usb0="E1002EFF" w:usb1="C000605B" w:usb2="00000029" w:usb3="00000000" w:csb0="000101FF"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59CFB" w14:textId="7C77842B" w:rsidR="00311402" w:rsidRDefault="00311402">
    <w:pPr>
      <w:pStyle w:val="Footer"/>
      <w:jc w:val="right"/>
    </w:pPr>
    <w:r>
      <w:fldChar w:fldCharType="begin"/>
    </w:r>
    <w:r>
      <w:instrText xml:space="preserve"> PAGE   \* MERGEFORMAT </w:instrText>
    </w:r>
    <w:r>
      <w:fldChar w:fldCharType="separate"/>
    </w:r>
    <w:r w:rsidR="00E1170B">
      <w:rPr>
        <w:noProof/>
      </w:rPr>
      <w:t>4</w:t>
    </w:r>
    <w:r>
      <w:rPr>
        <w:noProof/>
      </w:rPr>
      <w:fldChar w:fldCharType="end"/>
    </w:r>
  </w:p>
  <w:p w14:paraId="5CE43C59" w14:textId="77777777" w:rsidR="00311402" w:rsidRDefault="00311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2981" w14:textId="6665D42C" w:rsidR="00311402" w:rsidRDefault="00311402">
    <w:pPr>
      <w:pStyle w:val="Footer"/>
      <w:jc w:val="right"/>
    </w:pPr>
    <w:r>
      <w:fldChar w:fldCharType="begin"/>
    </w:r>
    <w:r>
      <w:instrText xml:space="preserve"> PAGE   \* MERGEFORMAT </w:instrText>
    </w:r>
    <w:r>
      <w:fldChar w:fldCharType="separate"/>
    </w:r>
    <w:r w:rsidR="00243D0B">
      <w:rPr>
        <w:noProof/>
      </w:rPr>
      <w:t>31</w:t>
    </w:r>
    <w:r>
      <w:rPr>
        <w:noProof/>
      </w:rPr>
      <w:fldChar w:fldCharType="end"/>
    </w:r>
  </w:p>
  <w:p w14:paraId="50F8E924" w14:textId="77777777" w:rsidR="00311402" w:rsidRPr="00557991" w:rsidRDefault="0031140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48AD8" w14:textId="77777777" w:rsidR="00F0227F" w:rsidRDefault="00F0227F" w:rsidP="00A77A6A">
      <w:r>
        <w:separator/>
      </w:r>
    </w:p>
  </w:footnote>
  <w:footnote w:type="continuationSeparator" w:id="0">
    <w:p w14:paraId="062DA3E3" w14:textId="77777777" w:rsidR="00F0227F" w:rsidRDefault="00F0227F" w:rsidP="00A7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5A738" w14:textId="77777777" w:rsidR="00311402" w:rsidRPr="00453E40" w:rsidRDefault="00311402" w:rsidP="00453E40">
    <w:pPr>
      <w:tabs>
        <w:tab w:val="center" w:pos="4536"/>
        <w:tab w:val="right" w:pos="8820"/>
        <w:tab w:val="right" w:pos="9072"/>
      </w:tabs>
      <w:ind w:right="-180"/>
      <w:rPr>
        <w:rFonts w:ascii="Arial" w:hAnsi="Arial" w:cs="Arial"/>
        <w:sz w:val="22"/>
        <w:szCs w:val="22"/>
        <w:lang w:val="ru-RU"/>
      </w:rPr>
    </w:pPr>
    <w:r w:rsidRPr="00453E40">
      <w:rPr>
        <w:rFonts w:ascii="Arial" w:hAnsi="Arial" w:cs="Arial"/>
        <w:sz w:val="22"/>
        <w:szCs w:val="22"/>
        <w:lang w:val="ru-RU"/>
      </w:rPr>
      <w:t>Риъл Булленд АД</w:t>
    </w:r>
    <w:r w:rsidRPr="00453E40">
      <w:rPr>
        <w:rFonts w:ascii="Arial" w:hAnsi="Arial" w:cs="Arial"/>
        <w:sz w:val="22"/>
        <w:szCs w:val="22"/>
        <w:lang w:val="ru-RU"/>
      </w:rPr>
      <w:tab/>
    </w:r>
  </w:p>
  <w:p w14:paraId="643CCFDB" w14:textId="77777777" w:rsidR="00311402" w:rsidRPr="00F1274D" w:rsidRDefault="00311402" w:rsidP="00453E40">
    <w:pPr>
      <w:tabs>
        <w:tab w:val="center" w:pos="4536"/>
        <w:tab w:val="right" w:pos="9072"/>
      </w:tabs>
      <w:rPr>
        <w:rFonts w:ascii="Arial" w:hAnsi="Arial" w:cs="Arial"/>
        <w:sz w:val="22"/>
        <w:szCs w:val="22"/>
        <w:lang w:val="ru-RU"/>
      </w:rPr>
    </w:pPr>
    <w:r w:rsidRPr="00F1274D">
      <w:rPr>
        <w:rFonts w:ascii="Arial" w:hAnsi="Arial" w:cs="Arial"/>
        <w:sz w:val="22"/>
        <w:szCs w:val="22"/>
        <w:lang w:val="ru-RU"/>
      </w:rPr>
      <w:t>Финансов отчет</w:t>
    </w:r>
  </w:p>
  <w:p w14:paraId="0BFEED76" w14:textId="77777777" w:rsidR="00311402" w:rsidRPr="00F1274D" w:rsidRDefault="00311402" w:rsidP="00453E40">
    <w:pPr>
      <w:pStyle w:val="Header"/>
      <w:rPr>
        <w:lang w:val="ru-RU"/>
      </w:rPr>
    </w:pPr>
    <w:r w:rsidRPr="00F1274D">
      <w:rPr>
        <w:rFonts w:ascii="Arial" w:hAnsi="Arial" w:cs="Arial"/>
        <w:sz w:val="22"/>
        <w:szCs w:val="22"/>
        <w:lang w:val="ru-RU"/>
      </w:rPr>
      <w:t xml:space="preserve">31 </w:t>
    </w:r>
    <w:r w:rsidRPr="00453E40">
      <w:rPr>
        <w:rFonts w:ascii="Arial" w:hAnsi="Arial" w:cs="Arial"/>
        <w:sz w:val="22"/>
        <w:szCs w:val="22"/>
        <w:lang w:val="bg-BG"/>
      </w:rPr>
      <w:t>март</w:t>
    </w:r>
    <w:r w:rsidRPr="00F1274D">
      <w:rPr>
        <w:rFonts w:ascii="Arial" w:hAnsi="Arial" w:cs="Arial"/>
        <w:sz w:val="22"/>
        <w:szCs w:val="22"/>
        <w:lang w:val="ru-RU"/>
      </w:rPr>
      <w:t xml:space="preserve"> 20</w:t>
    </w:r>
    <w:r w:rsidRPr="00453E40">
      <w:rPr>
        <w:rFonts w:ascii="Arial" w:hAnsi="Arial" w:cs="Arial"/>
        <w:sz w:val="22"/>
        <w:szCs w:val="22"/>
        <w:lang w:val="bg-BG"/>
      </w:rPr>
      <w:t>2</w:t>
    </w:r>
    <w:r w:rsidRPr="00AC6552">
      <w:rPr>
        <w:rFonts w:ascii="Arial" w:hAnsi="Arial" w:cs="Arial"/>
        <w:sz w:val="22"/>
        <w:szCs w:val="22"/>
        <w:lang w:val="ru-RU"/>
      </w:rPr>
      <w:t>5</w:t>
    </w:r>
    <w:r w:rsidRPr="00F1274D">
      <w:rPr>
        <w:rFonts w:ascii="Arial" w:hAnsi="Arial" w:cs="Arial"/>
        <w:sz w:val="22"/>
        <w:szCs w:val="22"/>
        <w:lang w:val="ru-RU"/>
      </w:rPr>
      <w:t xml:space="preserve"> 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A45C0E"/>
    <w:lvl w:ilvl="0">
      <w:start w:val="1"/>
      <w:numFmt w:val="bullet"/>
      <w:pStyle w:val="ListBullet"/>
      <w:lvlText w:val="—"/>
      <w:lvlJc w:val="left"/>
      <w:pPr>
        <w:tabs>
          <w:tab w:val="num" w:pos="340"/>
        </w:tabs>
        <w:ind w:left="340" w:hanging="340"/>
      </w:pPr>
      <w:rPr>
        <w:rFonts w:ascii="Arial" w:hAnsi="Arial" w:cs="Arial" w:hint="default"/>
        <w:color w:val="C00000"/>
        <w:sz w:val="24"/>
      </w:rPr>
    </w:lvl>
  </w:abstractNum>
  <w:abstractNum w:abstractNumId="1" w15:restartNumberingAfterBreak="0">
    <w:nsid w:val="00000003"/>
    <w:multiLevelType w:val="singleLevel"/>
    <w:tmpl w:val="00000003"/>
    <w:name w:val="WW8Num3"/>
    <w:lvl w:ilvl="0">
      <w:start w:val="1"/>
      <w:numFmt w:val="bullet"/>
      <w:lvlText w:val=""/>
      <w:lvlJc w:val="left"/>
      <w:pPr>
        <w:tabs>
          <w:tab w:val="num" w:pos="66"/>
        </w:tabs>
        <w:ind w:left="786" w:hanging="360"/>
      </w:pPr>
      <w:rPr>
        <w:rFonts w:ascii="Wingdings" w:hAnsi="Wingdings" w:cs="Times New Roman" w:hint="default"/>
      </w:rPr>
    </w:lvl>
  </w:abstractNum>
  <w:abstractNum w:abstractNumId="2" w15:restartNumberingAfterBreak="0">
    <w:nsid w:val="00000006"/>
    <w:multiLevelType w:val="multilevel"/>
    <w:tmpl w:val="6D76A062"/>
    <w:name w:val="WW8Num11"/>
    <w:lvl w:ilvl="0">
      <w:start w:val="1"/>
      <w:numFmt w:val="decimal"/>
      <w:lvlText w:val="%1."/>
      <w:lvlJc w:val="left"/>
      <w:pPr>
        <w:tabs>
          <w:tab w:val="num" w:pos="0"/>
        </w:tabs>
        <w:ind w:left="502" w:hanging="360"/>
      </w:pPr>
      <w:rPr>
        <w:b/>
        <w:color w:val="auto"/>
        <w:sz w:val="24"/>
        <w:szCs w:val="24"/>
      </w:rPr>
    </w:lvl>
    <w:lvl w:ilvl="1">
      <w:start w:val="1"/>
      <w:numFmt w:val="decimal"/>
      <w:lvlText w:val="%1.%2."/>
      <w:lvlJc w:val="left"/>
      <w:pPr>
        <w:tabs>
          <w:tab w:val="num" w:pos="0"/>
        </w:tabs>
        <w:ind w:left="2700" w:hanging="432"/>
      </w:pPr>
      <w:rPr>
        <w:b/>
        <w:color w:val="auto"/>
        <w:sz w:val="24"/>
        <w:szCs w:val="24"/>
      </w:rPr>
    </w:lvl>
    <w:lvl w:ilvl="2">
      <w:start w:val="1"/>
      <w:numFmt w:val="decimal"/>
      <w:lvlText w:val="%1.%2.%3."/>
      <w:lvlJc w:val="left"/>
      <w:pPr>
        <w:tabs>
          <w:tab w:val="num" w:pos="0"/>
        </w:tabs>
        <w:ind w:left="1224" w:hanging="504"/>
      </w:pPr>
      <w:rPr>
        <w:b/>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sz w:val="28"/>
      </w:r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hint="default"/>
        <w:sz w:val="28"/>
      </w:rPr>
    </w:lvl>
  </w:abstractNum>
  <w:abstractNum w:abstractNumId="5" w15:restartNumberingAfterBreak="0">
    <w:nsid w:val="00000010"/>
    <w:multiLevelType w:val="singleLevel"/>
    <w:tmpl w:val="D20482A4"/>
    <w:name w:val="WW8Num17"/>
    <w:lvl w:ilvl="0">
      <w:start w:val="1"/>
      <w:numFmt w:val="bullet"/>
      <w:lvlText w:val=""/>
      <w:lvlJc w:val="left"/>
      <w:pPr>
        <w:tabs>
          <w:tab w:val="num" w:pos="720"/>
        </w:tabs>
        <w:ind w:left="720" w:hanging="360"/>
      </w:pPr>
      <w:rPr>
        <w:rFonts w:ascii="Symbol" w:hAnsi="Symbol"/>
        <w:color w:val="auto"/>
      </w:rPr>
    </w:lvl>
  </w:abstractNum>
  <w:abstractNum w:abstractNumId="6" w15:restartNumberingAfterBreak="0">
    <w:nsid w:val="00347A86"/>
    <w:multiLevelType w:val="hybridMultilevel"/>
    <w:tmpl w:val="7A381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5EA0A31"/>
    <w:multiLevelType w:val="hybridMultilevel"/>
    <w:tmpl w:val="9BEE8306"/>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456CB9"/>
    <w:multiLevelType w:val="hybridMultilevel"/>
    <w:tmpl w:val="C3867484"/>
    <w:lvl w:ilvl="0" w:tplc="18FAB6B4">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169B0"/>
    <w:multiLevelType w:val="hybridMultilevel"/>
    <w:tmpl w:val="3E1E6582"/>
    <w:lvl w:ilvl="0" w:tplc="6AC6B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12787C"/>
    <w:multiLevelType w:val="hybridMultilevel"/>
    <w:tmpl w:val="E54C144C"/>
    <w:lvl w:ilvl="0" w:tplc="04090001">
      <w:start w:val="1"/>
      <w:numFmt w:val="bullet"/>
      <w:lvlText w:val=""/>
      <w:lvlJc w:val="left"/>
      <w:pPr>
        <w:ind w:left="6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C28D6"/>
    <w:multiLevelType w:val="hybridMultilevel"/>
    <w:tmpl w:val="BACE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D71BB"/>
    <w:multiLevelType w:val="multilevel"/>
    <w:tmpl w:val="09BE34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AE444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295795"/>
    <w:multiLevelType w:val="multilevel"/>
    <w:tmpl w:val="52BEB4F6"/>
    <w:lvl w:ilvl="0">
      <w:start w:val="100"/>
      <w:numFmt w:val="decimal"/>
      <w:lvlText w:val="%1.0"/>
      <w:lvlJc w:val="left"/>
      <w:pPr>
        <w:ind w:left="525" w:hanging="405"/>
      </w:pPr>
      <w:rPr>
        <w:rFonts w:hint="default"/>
      </w:rPr>
    </w:lvl>
    <w:lvl w:ilvl="1">
      <w:start w:val="1"/>
      <w:numFmt w:val="decimalZero"/>
      <w:lvlText w:val="%1.%2"/>
      <w:lvlJc w:val="left"/>
      <w:pPr>
        <w:ind w:left="1233" w:hanging="405"/>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08" w:hanging="1440"/>
      </w:pPr>
      <w:rPr>
        <w:rFonts w:hint="default"/>
      </w:rPr>
    </w:lvl>
    <w:lvl w:ilvl="7">
      <w:start w:val="1"/>
      <w:numFmt w:val="decimal"/>
      <w:lvlText w:val="%1.%2.%3.%4.%5.%6.%7.%8"/>
      <w:lvlJc w:val="left"/>
      <w:pPr>
        <w:ind w:left="6516" w:hanging="1440"/>
      </w:pPr>
      <w:rPr>
        <w:rFonts w:hint="default"/>
      </w:rPr>
    </w:lvl>
    <w:lvl w:ilvl="8">
      <w:start w:val="1"/>
      <w:numFmt w:val="decimal"/>
      <w:lvlText w:val="%1.%2.%3.%4.%5.%6.%7.%8.%9"/>
      <w:lvlJc w:val="left"/>
      <w:pPr>
        <w:ind w:left="7584" w:hanging="1800"/>
      </w:pPr>
      <w:rPr>
        <w:rFonts w:hint="default"/>
      </w:rPr>
    </w:lvl>
  </w:abstractNum>
  <w:abstractNum w:abstractNumId="15" w15:restartNumberingAfterBreak="0">
    <w:nsid w:val="1DDA6F7D"/>
    <w:multiLevelType w:val="hybridMultilevel"/>
    <w:tmpl w:val="93CC9DC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825496"/>
    <w:multiLevelType w:val="hybridMultilevel"/>
    <w:tmpl w:val="6D4C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814305"/>
    <w:multiLevelType w:val="multilevel"/>
    <w:tmpl w:val="11DED4E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3602F02"/>
    <w:multiLevelType w:val="hybridMultilevel"/>
    <w:tmpl w:val="9EB02E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04BEA"/>
    <w:multiLevelType w:val="hybridMultilevel"/>
    <w:tmpl w:val="1534EC06"/>
    <w:lvl w:ilvl="0" w:tplc="9AE4B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36E4F"/>
    <w:multiLevelType w:val="hybridMultilevel"/>
    <w:tmpl w:val="89C6E324"/>
    <w:lvl w:ilvl="0" w:tplc="D4AC4B06">
      <w:start w:val="8"/>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1" w15:restartNumberingAfterBreak="0">
    <w:nsid w:val="39A12421"/>
    <w:multiLevelType w:val="hybridMultilevel"/>
    <w:tmpl w:val="94609388"/>
    <w:lvl w:ilvl="0" w:tplc="FB220AD2">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C55D7E"/>
    <w:multiLevelType w:val="hybridMultilevel"/>
    <w:tmpl w:val="8D70A46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A16C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8978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0960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C317AD"/>
    <w:multiLevelType w:val="hybridMultilevel"/>
    <w:tmpl w:val="36CA5FE2"/>
    <w:lvl w:ilvl="0" w:tplc="35320A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F1E26"/>
    <w:multiLevelType w:val="hybridMultilevel"/>
    <w:tmpl w:val="03BA7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73EDA"/>
    <w:multiLevelType w:val="hybridMultilevel"/>
    <w:tmpl w:val="78F4B7B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33E38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9D2046"/>
    <w:multiLevelType w:val="multilevel"/>
    <w:tmpl w:val="E59E700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494DEC"/>
    <w:multiLevelType w:val="hybridMultilevel"/>
    <w:tmpl w:val="2FF2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558BB"/>
    <w:multiLevelType w:val="hybridMultilevel"/>
    <w:tmpl w:val="791CC188"/>
    <w:lvl w:ilvl="0" w:tplc="C5DAE852">
      <w:start w:val="30"/>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2D0BFC"/>
    <w:multiLevelType w:val="hybridMultilevel"/>
    <w:tmpl w:val="0A0C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577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971B6B"/>
    <w:multiLevelType w:val="hybridMultilevel"/>
    <w:tmpl w:val="037CE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5D4FE8"/>
    <w:multiLevelType w:val="hybridMultilevel"/>
    <w:tmpl w:val="4C90AE20"/>
    <w:lvl w:ilvl="0" w:tplc="96EEC81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F2E90"/>
    <w:multiLevelType w:val="hybridMultilevel"/>
    <w:tmpl w:val="3548602A"/>
    <w:lvl w:ilvl="0" w:tplc="68B2FF6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3026BD6"/>
    <w:multiLevelType w:val="hybridMultilevel"/>
    <w:tmpl w:val="D8D287FE"/>
    <w:lvl w:ilvl="0" w:tplc="BCE2D21E">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30B443A"/>
    <w:multiLevelType w:val="multilevel"/>
    <w:tmpl w:val="6846B254"/>
    <w:lvl w:ilvl="0">
      <w:start w:val="4"/>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7070D0C"/>
    <w:multiLevelType w:val="hybridMultilevel"/>
    <w:tmpl w:val="B6CEB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8271A"/>
    <w:multiLevelType w:val="hybridMultilevel"/>
    <w:tmpl w:val="B9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31"/>
  </w:num>
  <w:num w:numId="4">
    <w:abstractNumId w:val="0"/>
  </w:num>
  <w:num w:numId="5">
    <w:abstractNumId w:val="21"/>
  </w:num>
  <w:num w:numId="6">
    <w:abstractNumId w:val="35"/>
  </w:num>
  <w:num w:numId="7">
    <w:abstractNumId w:val="22"/>
  </w:num>
  <w:num w:numId="8">
    <w:abstractNumId w:val="39"/>
  </w:num>
  <w:num w:numId="9">
    <w:abstractNumId w:val="6"/>
  </w:num>
  <w:num w:numId="10">
    <w:abstractNumId w:val="16"/>
  </w:num>
  <w:num w:numId="11">
    <w:abstractNumId w:val="41"/>
  </w:num>
  <w:num w:numId="12">
    <w:abstractNumId w:val="10"/>
  </w:num>
  <w:num w:numId="13">
    <w:abstractNumId w:val="11"/>
  </w:num>
  <w:num w:numId="14">
    <w:abstractNumId w:val="36"/>
  </w:num>
  <w:num w:numId="15">
    <w:abstractNumId w:val="32"/>
  </w:num>
  <w:num w:numId="16">
    <w:abstractNumId w:val="38"/>
  </w:num>
  <w:num w:numId="17">
    <w:abstractNumId w:val="8"/>
  </w:num>
  <w:num w:numId="18">
    <w:abstractNumId w:val="17"/>
  </w:num>
  <w:num w:numId="19">
    <w:abstractNumId w:val="28"/>
  </w:num>
  <w:num w:numId="20">
    <w:abstractNumId w:val="37"/>
  </w:num>
  <w:num w:numId="21">
    <w:abstractNumId w:val="27"/>
  </w:num>
  <w:num w:numId="22">
    <w:abstractNumId w:val="19"/>
  </w:num>
  <w:num w:numId="23">
    <w:abstractNumId w:val="1"/>
  </w:num>
  <w:num w:numId="24">
    <w:abstractNumId w:val="13"/>
  </w:num>
  <w:num w:numId="25">
    <w:abstractNumId w:val="34"/>
  </w:num>
  <w:num w:numId="26">
    <w:abstractNumId w:val="7"/>
  </w:num>
  <w:num w:numId="27">
    <w:abstractNumId w:val="29"/>
  </w:num>
  <w:num w:numId="28">
    <w:abstractNumId w:val="23"/>
  </w:num>
  <w:num w:numId="29">
    <w:abstractNumId w:val="15"/>
  </w:num>
  <w:num w:numId="30">
    <w:abstractNumId w:val="25"/>
  </w:num>
  <w:num w:numId="31">
    <w:abstractNumId w:val="40"/>
  </w:num>
  <w:num w:numId="32">
    <w:abstractNumId w:val="9"/>
  </w:num>
  <w:num w:numId="33">
    <w:abstractNumId w:val="30"/>
  </w:num>
  <w:num w:numId="34">
    <w:abstractNumId w:val="12"/>
  </w:num>
  <w:num w:numId="35">
    <w:abstractNumId w:val="14"/>
  </w:num>
  <w:num w:numId="36">
    <w:abstractNumId w:val="20"/>
  </w:num>
  <w:num w:numId="37">
    <w:abstractNumId w:val="24"/>
  </w:num>
  <w:num w:numId="38">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8D"/>
    <w:rsid w:val="000004B2"/>
    <w:rsid w:val="00000D6D"/>
    <w:rsid w:val="00002D2D"/>
    <w:rsid w:val="0000338F"/>
    <w:rsid w:val="00003B22"/>
    <w:rsid w:val="00003EA4"/>
    <w:rsid w:val="00004012"/>
    <w:rsid w:val="000072D6"/>
    <w:rsid w:val="000073F3"/>
    <w:rsid w:val="00007D41"/>
    <w:rsid w:val="00010C8C"/>
    <w:rsid w:val="00010F0C"/>
    <w:rsid w:val="000128E4"/>
    <w:rsid w:val="000144DA"/>
    <w:rsid w:val="0001485A"/>
    <w:rsid w:val="00016189"/>
    <w:rsid w:val="00016828"/>
    <w:rsid w:val="00017141"/>
    <w:rsid w:val="0001753D"/>
    <w:rsid w:val="000219C9"/>
    <w:rsid w:val="00021C92"/>
    <w:rsid w:val="0002251D"/>
    <w:rsid w:val="00023002"/>
    <w:rsid w:val="0002339E"/>
    <w:rsid w:val="00023C6C"/>
    <w:rsid w:val="0002556C"/>
    <w:rsid w:val="00026228"/>
    <w:rsid w:val="000264B5"/>
    <w:rsid w:val="00027168"/>
    <w:rsid w:val="0002735B"/>
    <w:rsid w:val="00027D32"/>
    <w:rsid w:val="00027E70"/>
    <w:rsid w:val="00027FA1"/>
    <w:rsid w:val="000301B1"/>
    <w:rsid w:val="000312E5"/>
    <w:rsid w:val="00031DA0"/>
    <w:rsid w:val="00034B32"/>
    <w:rsid w:val="0003670E"/>
    <w:rsid w:val="00036ACE"/>
    <w:rsid w:val="00036C0C"/>
    <w:rsid w:val="00037AEA"/>
    <w:rsid w:val="00041517"/>
    <w:rsid w:val="0004155D"/>
    <w:rsid w:val="00041ED2"/>
    <w:rsid w:val="00043308"/>
    <w:rsid w:val="000453CD"/>
    <w:rsid w:val="000458D6"/>
    <w:rsid w:val="0004659A"/>
    <w:rsid w:val="00046F65"/>
    <w:rsid w:val="00047B5B"/>
    <w:rsid w:val="000515EE"/>
    <w:rsid w:val="000528B7"/>
    <w:rsid w:val="0005332C"/>
    <w:rsid w:val="00055179"/>
    <w:rsid w:val="00055537"/>
    <w:rsid w:val="00055539"/>
    <w:rsid w:val="00056740"/>
    <w:rsid w:val="0005682B"/>
    <w:rsid w:val="00056DC3"/>
    <w:rsid w:val="0005711F"/>
    <w:rsid w:val="00057482"/>
    <w:rsid w:val="00057775"/>
    <w:rsid w:val="00060F71"/>
    <w:rsid w:val="0006164D"/>
    <w:rsid w:val="00062639"/>
    <w:rsid w:val="000629B6"/>
    <w:rsid w:val="00062A50"/>
    <w:rsid w:val="00063703"/>
    <w:rsid w:val="00063D50"/>
    <w:rsid w:val="00065D93"/>
    <w:rsid w:val="00066D62"/>
    <w:rsid w:val="00066FD8"/>
    <w:rsid w:val="000671E2"/>
    <w:rsid w:val="00067614"/>
    <w:rsid w:val="00067D05"/>
    <w:rsid w:val="000703EA"/>
    <w:rsid w:val="00070863"/>
    <w:rsid w:val="00072722"/>
    <w:rsid w:val="00073EE5"/>
    <w:rsid w:val="0007474C"/>
    <w:rsid w:val="00075CD5"/>
    <w:rsid w:val="00077520"/>
    <w:rsid w:val="000777B3"/>
    <w:rsid w:val="000813E7"/>
    <w:rsid w:val="0008235F"/>
    <w:rsid w:val="0008248A"/>
    <w:rsid w:val="00082924"/>
    <w:rsid w:val="00083700"/>
    <w:rsid w:val="00085195"/>
    <w:rsid w:val="000863F6"/>
    <w:rsid w:val="000868E3"/>
    <w:rsid w:val="00087FFA"/>
    <w:rsid w:val="00090972"/>
    <w:rsid w:val="00090CE3"/>
    <w:rsid w:val="000913DD"/>
    <w:rsid w:val="00091719"/>
    <w:rsid w:val="000918D0"/>
    <w:rsid w:val="00091EA8"/>
    <w:rsid w:val="000928EB"/>
    <w:rsid w:val="00092F54"/>
    <w:rsid w:val="00095509"/>
    <w:rsid w:val="000965BC"/>
    <w:rsid w:val="00096D2A"/>
    <w:rsid w:val="000A117B"/>
    <w:rsid w:val="000A1A5F"/>
    <w:rsid w:val="000A1C90"/>
    <w:rsid w:val="000A2649"/>
    <w:rsid w:val="000A3924"/>
    <w:rsid w:val="000A3A07"/>
    <w:rsid w:val="000A44BF"/>
    <w:rsid w:val="000A537B"/>
    <w:rsid w:val="000A5D53"/>
    <w:rsid w:val="000A656C"/>
    <w:rsid w:val="000A6601"/>
    <w:rsid w:val="000A7C97"/>
    <w:rsid w:val="000A7FD3"/>
    <w:rsid w:val="000B0432"/>
    <w:rsid w:val="000B0F76"/>
    <w:rsid w:val="000B1762"/>
    <w:rsid w:val="000B28F9"/>
    <w:rsid w:val="000B3987"/>
    <w:rsid w:val="000B4B75"/>
    <w:rsid w:val="000B5097"/>
    <w:rsid w:val="000B5C70"/>
    <w:rsid w:val="000B6315"/>
    <w:rsid w:val="000C1D6E"/>
    <w:rsid w:val="000C2EFE"/>
    <w:rsid w:val="000C4625"/>
    <w:rsid w:val="000C4ADB"/>
    <w:rsid w:val="000C56DE"/>
    <w:rsid w:val="000C67A3"/>
    <w:rsid w:val="000C6C3F"/>
    <w:rsid w:val="000C6E23"/>
    <w:rsid w:val="000C6E2F"/>
    <w:rsid w:val="000C7A19"/>
    <w:rsid w:val="000D1DA3"/>
    <w:rsid w:val="000D48D1"/>
    <w:rsid w:val="000D6440"/>
    <w:rsid w:val="000D644D"/>
    <w:rsid w:val="000D68CD"/>
    <w:rsid w:val="000D7678"/>
    <w:rsid w:val="000D77FF"/>
    <w:rsid w:val="000E0049"/>
    <w:rsid w:val="000E00DC"/>
    <w:rsid w:val="000E15AD"/>
    <w:rsid w:val="000E1C36"/>
    <w:rsid w:val="000E3D57"/>
    <w:rsid w:val="000E4261"/>
    <w:rsid w:val="000E49B6"/>
    <w:rsid w:val="000E4ABD"/>
    <w:rsid w:val="000E6F45"/>
    <w:rsid w:val="000F2FB0"/>
    <w:rsid w:val="000F3555"/>
    <w:rsid w:val="000F7131"/>
    <w:rsid w:val="000F7E04"/>
    <w:rsid w:val="001024AD"/>
    <w:rsid w:val="00102EA6"/>
    <w:rsid w:val="00104F94"/>
    <w:rsid w:val="0010510A"/>
    <w:rsid w:val="001056BF"/>
    <w:rsid w:val="00107BFF"/>
    <w:rsid w:val="0011042C"/>
    <w:rsid w:val="00110D85"/>
    <w:rsid w:val="00112322"/>
    <w:rsid w:val="001126C6"/>
    <w:rsid w:val="00112BFD"/>
    <w:rsid w:val="00113FFA"/>
    <w:rsid w:val="0011504F"/>
    <w:rsid w:val="00115695"/>
    <w:rsid w:val="00115ABF"/>
    <w:rsid w:val="0011617D"/>
    <w:rsid w:val="00116543"/>
    <w:rsid w:val="0011739D"/>
    <w:rsid w:val="00117609"/>
    <w:rsid w:val="00117A62"/>
    <w:rsid w:val="00117F43"/>
    <w:rsid w:val="00120CC5"/>
    <w:rsid w:val="00121FFE"/>
    <w:rsid w:val="00122314"/>
    <w:rsid w:val="001224DB"/>
    <w:rsid w:val="00122B11"/>
    <w:rsid w:val="00124126"/>
    <w:rsid w:val="00124986"/>
    <w:rsid w:val="00124C1E"/>
    <w:rsid w:val="001252D0"/>
    <w:rsid w:val="0012794E"/>
    <w:rsid w:val="00131C60"/>
    <w:rsid w:val="00132806"/>
    <w:rsid w:val="00133E88"/>
    <w:rsid w:val="001348E3"/>
    <w:rsid w:val="0013592E"/>
    <w:rsid w:val="00136155"/>
    <w:rsid w:val="001369F2"/>
    <w:rsid w:val="00137B8D"/>
    <w:rsid w:val="00141D73"/>
    <w:rsid w:val="00142339"/>
    <w:rsid w:val="001423A5"/>
    <w:rsid w:val="00143FEB"/>
    <w:rsid w:val="001446BE"/>
    <w:rsid w:val="001456F8"/>
    <w:rsid w:val="001458D3"/>
    <w:rsid w:val="001463F2"/>
    <w:rsid w:val="00147073"/>
    <w:rsid w:val="0014798E"/>
    <w:rsid w:val="00147D5F"/>
    <w:rsid w:val="00151EBC"/>
    <w:rsid w:val="0015277B"/>
    <w:rsid w:val="00152DD2"/>
    <w:rsid w:val="001533BD"/>
    <w:rsid w:val="0015368D"/>
    <w:rsid w:val="001538BC"/>
    <w:rsid w:val="001552B1"/>
    <w:rsid w:val="0015578F"/>
    <w:rsid w:val="00155823"/>
    <w:rsid w:val="0015679A"/>
    <w:rsid w:val="00156F1D"/>
    <w:rsid w:val="00160381"/>
    <w:rsid w:val="00160F15"/>
    <w:rsid w:val="00161666"/>
    <w:rsid w:val="00163342"/>
    <w:rsid w:val="0016418B"/>
    <w:rsid w:val="00164690"/>
    <w:rsid w:val="00165699"/>
    <w:rsid w:val="001657E7"/>
    <w:rsid w:val="0016627B"/>
    <w:rsid w:val="00166FB6"/>
    <w:rsid w:val="001676E9"/>
    <w:rsid w:val="00167999"/>
    <w:rsid w:val="00167E86"/>
    <w:rsid w:val="00170078"/>
    <w:rsid w:val="00170ECF"/>
    <w:rsid w:val="00171771"/>
    <w:rsid w:val="0017372A"/>
    <w:rsid w:val="00173935"/>
    <w:rsid w:val="00174356"/>
    <w:rsid w:val="00174555"/>
    <w:rsid w:val="001746CA"/>
    <w:rsid w:val="00176156"/>
    <w:rsid w:val="00176DDC"/>
    <w:rsid w:val="00176E8C"/>
    <w:rsid w:val="001817DC"/>
    <w:rsid w:val="001825BF"/>
    <w:rsid w:val="00185504"/>
    <w:rsid w:val="0018573F"/>
    <w:rsid w:val="00191668"/>
    <w:rsid w:val="00193E61"/>
    <w:rsid w:val="001941A1"/>
    <w:rsid w:val="00194423"/>
    <w:rsid w:val="001950DE"/>
    <w:rsid w:val="001952A1"/>
    <w:rsid w:val="001966E7"/>
    <w:rsid w:val="00196F16"/>
    <w:rsid w:val="00197D45"/>
    <w:rsid w:val="001A087A"/>
    <w:rsid w:val="001A0B3A"/>
    <w:rsid w:val="001A1035"/>
    <w:rsid w:val="001A19DC"/>
    <w:rsid w:val="001A1F1F"/>
    <w:rsid w:val="001A2952"/>
    <w:rsid w:val="001A2F56"/>
    <w:rsid w:val="001A3078"/>
    <w:rsid w:val="001A3195"/>
    <w:rsid w:val="001A4BB1"/>
    <w:rsid w:val="001A69B8"/>
    <w:rsid w:val="001A6D6E"/>
    <w:rsid w:val="001B023A"/>
    <w:rsid w:val="001B2CB5"/>
    <w:rsid w:val="001B2FC8"/>
    <w:rsid w:val="001B385B"/>
    <w:rsid w:val="001B459E"/>
    <w:rsid w:val="001B49EF"/>
    <w:rsid w:val="001B4FBB"/>
    <w:rsid w:val="001B657B"/>
    <w:rsid w:val="001B7303"/>
    <w:rsid w:val="001B7634"/>
    <w:rsid w:val="001C0A77"/>
    <w:rsid w:val="001C0F9B"/>
    <w:rsid w:val="001C307E"/>
    <w:rsid w:val="001C319C"/>
    <w:rsid w:val="001C3214"/>
    <w:rsid w:val="001C480C"/>
    <w:rsid w:val="001C4862"/>
    <w:rsid w:val="001C49D4"/>
    <w:rsid w:val="001C5024"/>
    <w:rsid w:val="001C58B2"/>
    <w:rsid w:val="001C7357"/>
    <w:rsid w:val="001C761E"/>
    <w:rsid w:val="001C783B"/>
    <w:rsid w:val="001C7D7A"/>
    <w:rsid w:val="001D05F8"/>
    <w:rsid w:val="001D0961"/>
    <w:rsid w:val="001D1331"/>
    <w:rsid w:val="001D1AEA"/>
    <w:rsid w:val="001D1EC8"/>
    <w:rsid w:val="001D234E"/>
    <w:rsid w:val="001D25E1"/>
    <w:rsid w:val="001D5E66"/>
    <w:rsid w:val="001D622E"/>
    <w:rsid w:val="001D7AA6"/>
    <w:rsid w:val="001E1B62"/>
    <w:rsid w:val="001E1CE9"/>
    <w:rsid w:val="001E2A5F"/>
    <w:rsid w:val="001E386B"/>
    <w:rsid w:val="001E3E75"/>
    <w:rsid w:val="001E4D6E"/>
    <w:rsid w:val="001E68D1"/>
    <w:rsid w:val="001F0742"/>
    <w:rsid w:val="001F075D"/>
    <w:rsid w:val="001F3A7A"/>
    <w:rsid w:val="001F3E13"/>
    <w:rsid w:val="001F522C"/>
    <w:rsid w:val="001F5A84"/>
    <w:rsid w:val="001F6745"/>
    <w:rsid w:val="002007C0"/>
    <w:rsid w:val="0020104D"/>
    <w:rsid w:val="00202625"/>
    <w:rsid w:val="00202A41"/>
    <w:rsid w:val="00203875"/>
    <w:rsid w:val="002044BF"/>
    <w:rsid w:val="002065FA"/>
    <w:rsid w:val="00206A40"/>
    <w:rsid w:val="002078E3"/>
    <w:rsid w:val="00207D19"/>
    <w:rsid w:val="00210462"/>
    <w:rsid w:val="00210D61"/>
    <w:rsid w:val="00210F6D"/>
    <w:rsid w:val="00211406"/>
    <w:rsid w:val="002114DA"/>
    <w:rsid w:val="00211DC6"/>
    <w:rsid w:val="0021253C"/>
    <w:rsid w:val="002133CC"/>
    <w:rsid w:val="0021380D"/>
    <w:rsid w:val="002140A3"/>
    <w:rsid w:val="002140C5"/>
    <w:rsid w:val="00215DEE"/>
    <w:rsid w:val="002161CD"/>
    <w:rsid w:val="00216CC2"/>
    <w:rsid w:val="0022006D"/>
    <w:rsid w:val="002221DD"/>
    <w:rsid w:val="00222551"/>
    <w:rsid w:val="00222C9F"/>
    <w:rsid w:val="00223569"/>
    <w:rsid w:val="002240C5"/>
    <w:rsid w:val="002245FA"/>
    <w:rsid w:val="00224B42"/>
    <w:rsid w:val="002252B4"/>
    <w:rsid w:val="00225B1D"/>
    <w:rsid w:val="00226C79"/>
    <w:rsid w:val="00227FCC"/>
    <w:rsid w:val="00230840"/>
    <w:rsid w:val="0023129B"/>
    <w:rsid w:val="00231C6A"/>
    <w:rsid w:val="002320D1"/>
    <w:rsid w:val="002345E1"/>
    <w:rsid w:val="00235481"/>
    <w:rsid w:val="00235951"/>
    <w:rsid w:val="002413CC"/>
    <w:rsid w:val="00242BD2"/>
    <w:rsid w:val="00243D0B"/>
    <w:rsid w:val="00244478"/>
    <w:rsid w:val="00245327"/>
    <w:rsid w:val="00247E39"/>
    <w:rsid w:val="00250131"/>
    <w:rsid w:val="00250BBC"/>
    <w:rsid w:val="0025192B"/>
    <w:rsid w:val="00251CDD"/>
    <w:rsid w:val="00251D00"/>
    <w:rsid w:val="00253FFD"/>
    <w:rsid w:val="00254360"/>
    <w:rsid w:val="0025455D"/>
    <w:rsid w:val="00254A5F"/>
    <w:rsid w:val="00254CA8"/>
    <w:rsid w:val="00255187"/>
    <w:rsid w:val="00256300"/>
    <w:rsid w:val="00256E93"/>
    <w:rsid w:val="00262240"/>
    <w:rsid w:val="00262D20"/>
    <w:rsid w:val="00262FA8"/>
    <w:rsid w:val="00263609"/>
    <w:rsid w:val="002636E5"/>
    <w:rsid w:val="0026562B"/>
    <w:rsid w:val="00265648"/>
    <w:rsid w:val="00267D92"/>
    <w:rsid w:val="002713D2"/>
    <w:rsid w:val="0027156C"/>
    <w:rsid w:val="002721F7"/>
    <w:rsid w:val="00275F1B"/>
    <w:rsid w:val="0027736B"/>
    <w:rsid w:val="00277B71"/>
    <w:rsid w:val="00277BA5"/>
    <w:rsid w:val="002801C0"/>
    <w:rsid w:val="002816C9"/>
    <w:rsid w:val="002836B9"/>
    <w:rsid w:val="00283A03"/>
    <w:rsid w:val="00283D43"/>
    <w:rsid w:val="0028467C"/>
    <w:rsid w:val="00285507"/>
    <w:rsid w:val="00285D55"/>
    <w:rsid w:val="00287049"/>
    <w:rsid w:val="0028724B"/>
    <w:rsid w:val="0028743F"/>
    <w:rsid w:val="00287595"/>
    <w:rsid w:val="00287F39"/>
    <w:rsid w:val="00290615"/>
    <w:rsid w:val="00290AB3"/>
    <w:rsid w:val="002911BE"/>
    <w:rsid w:val="00291DA8"/>
    <w:rsid w:val="00292450"/>
    <w:rsid w:val="00293255"/>
    <w:rsid w:val="00293833"/>
    <w:rsid w:val="002942B0"/>
    <w:rsid w:val="00297DB0"/>
    <w:rsid w:val="002A015B"/>
    <w:rsid w:val="002A0DEA"/>
    <w:rsid w:val="002A1154"/>
    <w:rsid w:val="002A163C"/>
    <w:rsid w:val="002A21DA"/>
    <w:rsid w:val="002A3524"/>
    <w:rsid w:val="002A36DF"/>
    <w:rsid w:val="002A793A"/>
    <w:rsid w:val="002A7ABA"/>
    <w:rsid w:val="002B0D7B"/>
    <w:rsid w:val="002B0E53"/>
    <w:rsid w:val="002B1D37"/>
    <w:rsid w:val="002B26EF"/>
    <w:rsid w:val="002B39D9"/>
    <w:rsid w:val="002B4C28"/>
    <w:rsid w:val="002B502E"/>
    <w:rsid w:val="002B5A95"/>
    <w:rsid w:val="002B736D"/>
    <w:rsid w:val="002B7A38"/>
    <w:rsid w:val="002C012C"/>
    <w:rsid w:val="002C0871"/>
    <w:rsid w:val="002C1334"/>
    <w:rsid w:val="002C2ED2"/>
    <w:rsid w:val="002C32AD"/>
    <w:rsid w:val="002C5B81"/>
    <w:rsid w:val="002C5C13"/>
    <w:rsid w:val="002C5C90"/>
    <w:rsid w:val="002C5EE1"/>
    <w:rsid w:val="002C61E5"/>
    <w:rsid w:val="002C6957"/>
    <w:rsid w:val="002C71C8"/>
    <w:rsid w:val="002C7B74"/>
    <w:rsid w:val="002C7E7F"/>
    <w:rsid w:val="002D2117"/>
    <w:rsid w:val="002D217E"/>
    <w:rsid w:val="002D2794"/>
    <w:rsid w:val="002D28A5"/>
    <w:rsid w:val="002D60FF"/>
    <w:rsid w:val="002D63D0"/>
    <w:rsid w:val="002D7C9D"/>
    <w:rsid w:val="002D7D14"/>
    <w:rsid w:val="002D7F5B"/>
    <w:rsid w:val="002E01C0"/>
    <w:rsid w:val="002E024E"/>
    <w:rsid w:val="002E0565"/>
    <w:rsid w:val="002E2712"/>
    <w:rsid w:val="002E33E6"/>
    <w:rsid w:val="002E383D"/>
    <w:rsid w:val="002E40B4"/>
    <w:rsid w:val="002E55A9"/>
    <w:rsid w:val="002E577C"/>
    <w:rsid w:val="002E61D2"/>
    <w:rsid w:val="002E6D9C"/>
    <w:rsid w:val="002E7163"/>
    <w:rsid w:val="002E75D8"/>
    <w:rsid w:val="002E7F78"/>
    <w:rsid w:val="002F075D"/>
    <w:rsid w:val="002F0FC3"/>
    <w:rsid w:val="002F12D3"/>
    <w:rsid w:val="002F3326"/>
    <w:rsid w:val="002F4864"/>
    <w:rsid w:val="002F5178"/>
    <w:rsid w:val="002F57B7"/>
    <w:rsid w:val="00300533"/>
    <w:rsid w:val="0030134E"/>
    <w:rsid w:val="00301579"/>
    <w:rsid w:val="00302C0A"/>
    <w:rsid w:val="00303619"/>
    <w:rsid w:val="003037C7"/>
    <w:rsid w:val="00303E34"/>
    <w:rsid w:val="00304BC9"/>
    <w:rsid w:val="00305298"/>
    <w:rsid w:val="0030614F"/>
    <w:rsid w:val="00306A61"/>
    <w:rsid w:val="00306E9D"/>
    <w:rsid w:val="00307311"/>
    <w:rsid w:val="003100B1"/>
    <w:rsid w:val="00311402"/>
    <w:rsid w:val="00311528"/>
    <w:rsid w:val="00313305"/>
    <w:rsid w:val="00313DC7"/>
    <w:rsid w:val="003143AA"/>
    <w:rsid w:val="00314BE6"/>
    <w:rsid w:val="00315268"/>
    <w:rsid w:val="00315834"/>
    <w:rsid w:val="00315BBC"/>
    <w:rsid w:val="003174C2"/>
    <w:rsid w:val="003176E0"/>
    <w:rsid w:val="0032024C"/>
    <w:rsid w:val="00322727"/>
    <w:rsid w:val="003228D7"/>
    <w:rsid w:val="00324A1F"/>
    <w:rsid w:val="00324A4E"/>
    <w:rsid w:val="003274DE"/>
    <w:rsid w:val="00327882"/>
    <w:rsid w:val="003302DC"/>
    <w:rsid w:val="0033039D"/>
    <w:rsid w:val="0033253D"/>
    <w:rsid w:val="00333C54"/>
    <w:rsid w:val="00335524"/>
    <w:rsid w:val="0033596E"/>
    <w:rsid w:val="00336833"/>
    <w:rsid w:val="00336A05"/>
    <w:rsid w:val="00337AFB"/>
    <w:rsid w:val="00337C55"/>
    <w:rsid w:val="00342C5C"/>
    <w:rsid w:val="00343451"/>
    <w:rsid w:val="003438FE"/>
    <w:rsid w:val="0034416E"/>
    <w:rsid w:val="00344400"/>
    <w:rsid w:val="00346123"/>
    <w:rsid w:val="00346270"/>
    <w:rsid w:val="00347101"/>
    <w:rsid w:val="00347278"/>
    <w:rsid w:val="00347394"/>
    <w:rsid w:val="003473F1"/>
    <w:rsid w:val="00350716"/>
    <w:rsid w:val="00355AE2"/>
    <w:rsid w:val="00355E44"/>
    <w:rsid w:val="00356494"/>
    <w:rsid w:val="00356C0C"/>
    <w:rsid w:val="00356F9A"/>
    <w:rsid w:val="00357474"/>
    <w:rsid w:val="00357A7E"/>
    <w:rsid w:val="00357D87"/>
    <w:rsid w:val="00357F3E"/>
    <w:rsid w:val="00360C30"/>
    <w:rsid w:val="00360D96"/>
    <w:rsid w:val="00362C02"/>
    <w:rsid w:val="003638C5"/>
    <w:rsid w:val="00365CD1"/>
    <w:rsid w:val="0036695C"/>
    <w:rsid w:val="00367C80"/>
    <w:rsid w:val="00370055"/>
    <w:rsid w:val="003703FF"/>
    <w:rsid w:val="00370725"/>
    <w:rsid w:val="00370F32"/>
    <w:rsid w:val="00373102"/>
    <w:rsid w:val="0037322B"/>
    <w:rsid w:val="003739D2"/>
    <w:rsid w:val="003744E4"/>
    <w:rsid w:val="00375700"/>
    <w:rsid w:val="00375FCC"/>
    <w:rsid w:val="00376BE4"/>
    <w:rsid w:val="003771D4"/>
    <w:rsid w:val="0037778D"/>
    <w:rsid w:val="0038122C"/>
    <w:rsid w:val="00381E19"/>
    <w:rsid w:val="00383C5C"/>
    <w:rsid w:val="00384670"/>
    <w:rsid w:val="00384FF0"/>
    <w:rsid w:val="003852A0"/>
    <w:rsid w:val="003865B9"/>
    <w:rsid w:val="0039123A"/>
    <w:rsid w:val="00391CF1"/>
    <w:rsid w:val="00391E09"/>
    <w:rsid w:val="00393393"/>
    <w:rsid w:val="003939F1"/>
    <w:rsid w:val="00393B30"/>
    <w:rsid w:val="00393F31"/>
    <w:rsid w:val="003958F0"/>
    <w:rsid w:val="00396072"/>
    <w:rsid w:val="003965BF"/>
    <w:rsid w:val="00397A12"/>
    <w:rsid w:val="003A0229"/>
    <w:rsid w:val="003A02E9"/>
    <w:rsid w:val="003A1C5C"/>
    <w:rsid w:val="003A39C6"/>
    <w:rsid w:val="003A3CFF"/>
    <w:rsid w:val="003A540F"/>
    <w:rsid w:val="003A62F8"/>
    <w:rsid w:val="003A6D11"/>
    <w:rsid w:val="003A7798"/>
    <w:rsid w:val="003A78A0"/>
    <w:rsid w:val="003A79EF"/>
    <w:rsid w:val="003A7EF3"/>
    <w:rsid w:val="003A7F38"/>
    <w:rsid w:val="003B0436"/>
    <w:rsid w:val="003B1430"/>
    <w:rsid w:val="003B3266"/>
    <w:rsid w:val="003B5146"/>
    <w:rsid w:val="003B54C2"/>
    <w:rsid w:val="003B59B2"/>
    <w:rsid w:val="003C02AD"/>
    <w:rsid w:val="003C0B60"/>
    <w:rsid w:val="003C1153"/>
    <w:rsid w:val="003C1B28"/>
    <w:rsid w:val="003C1C49"/>
    <w:rsid w:val="003C1CF0"/>
    <w:rsid w:val="003C1F49"/>
    <w:rsid w:val="003C2D46"/>
    <w:rsid w:val="003C3185"/>
    <w:rsid w:val="003C35E3"/>
    <w:rsid w:val="003C39A9"/>
    <w:rsid w:val="003C4677"/>
    <w:rsid w:val="003C53DA"/>
    <w:rsid w:val="003C6690"/>
    <w:rsid w:val="003C66CE"/>
    <w:rsid w:val="003C722C"/>
    <w:rsid w:val="003D1587"/>
    <w:rsid w:val="003D1EAA"/>
    <w:rsid w:val="003D2928"/>
    <w:rsid w:val="003D2F25"/>
    <w:rsid w:val="003D34CD"/>
    <w:rsid w:val="003D4098"/>
    <w:rsid w:val="003D423B"/>
    <w:rsid w:val="003D611D"/>
    <w:rsid w:val="003D6339"/>
    <w:rsid w:val="003D7D06"/>
    <w:rsid w:val="003E0319"/>
    <w:rsid w:val="003E12F1"/>
    <w:rsid w:val="003E1E6C"/>
    <w:rsid w:val="003E3211"/>
    <w:rsid w:val="003E3A4A"/>
    <w:rsid w:val="003E3CE4"/>
    <w:rsid w:val="003E4D5D"/>
    <w:rsid w:val="003E53C4"/>
    <w:rsid w:val="003E5BDA"/>
    <w:rsid w:val="003E64C4"/>
    <w:rsid w:val="003E6B9C"/>
    <w:rsid w:val="003E6CFD"/>
    <w:rsid w:val="003E7344"/>
    <w:rsid w:val="003E7EA6"/>
    <w:rsid w:val="003F1267"/>
    <w:rsid w:val="003F1F1F"/>
    <w:rsid w:val="003F3302"/>
    <w:rsid w:val="003F3BA0"/>
    <w:rsid w:val="003F4989"/>
    <w:rsid w:val="003F52E3"/>
    <w:rsid w:val="003F5842"/>
    <w:rsid w:val="003F5D47"/>
    <w:rsid w:val="003F5DB0"/>
    <w:rsid w:val="003F6662"/>
    <w:rsid w:val="003F779B"/>
    <w:rsid w:val="003F7BCF"/>
    <w:rsid w:val="0040043E"/>
    <w:rsid w:val="00401F00"/>
    <w:rsid w:val="00402CAA"/>
    <w:rsid w:val="00405618"/>
    <w:rsid w:val="00406DB2"/>
    <w:rsid w:val="004075C1"/>
    <w:rsid w:val="00407789"/>
    <w:rsid w:val="004077FD"/>
    <w:rsid w:val="00407F4A"/>
    <w:rsid w:val="00410252"/>
    <w:rsid w:val="004108DB"/>
    <w:rsid w:val="004110E7"/>
    <w:rsid w:val="004122EE"/>
    <w:rsid w:val="004127F2"/>
    <w:rsid w:val="00414BFD"/>
    <w:rsid w:val="0041541E"/>
    <w:rsid w:val="00415A37"/>
    <w:rsid w:val="00415D70"/>
    <w:rsid w:val="004160EF"/>
    <w:rsid w:val="004177AA"/>
    <w:rsid w:val="00417B21"/>
    <w:rsid w:val="00420AF3"/>
    <w:rsid w:val="00420B57"/>
    <w:rsid w:val="0042192D"/>
    <w:rsid w:val="0042355F"/>
    <w:rsid w:val="0042548A"/>
    <w:rsid w:val="0042725D"/>
    <w:rsid w:val="00427553"/>
    <w:rsid w:val="00432033"/>
    <w:rsid w:val="00432B59"/>
    <w:rsid w:val="004330E4"/>
    <w:rsid w:val="00433471"/>
    <w:rsid w:val="00433694"/>
    <w:rsid w:val="00433853"/>
    <w:rsid w:val="00433F43"/>
    <w:rsid w:val="0043448E"/>
    <w:rsid w:val="0043509B"/>
    <w:rsid w:val="004360E4"/>
    <w:rsid w:val="004377D6"/>
    <w:rsid w:val="0044020E"/>
    <w:rsid w:val="004402B6"/>
    <w:rsid w:val="00440798"/>
    <w:rsid w:val="00440DF1"/>
    <w:rsid w:val="0044288C"/>
    <w:rsid w:val="00443F46"/>
    <w:rsid w:val="00444427"/>
    <w:rsid w:val="0044477D"/>
    <w:rsid w:val="00445283"/>
    <w:rsid w:val="00445C6A"/>
    <w:rsid w:val="00446F8E"/>
    <w:rsid w:val="004501F2"/>
    <w:rsid w:val="00452455"/>
    <w:rsid w:val="00453580"/>
    <w:rsid w:val="0045396E"/>
    <w:rsid w:val="00453E40"/>
    <w:rsid w:val="00454B28"/>
    <w:rsid w:val="00455467"/>
    <w:rsid w:val="00455C3D"/>
    <w:rsid w:val="00456529"/>
    <w:rsid w:val="00456E82"/>
    <w:rsid w:val="00457585"/>
    <w:rsid w:val="00457AB1"/>
    <w:rsid w:val="00457F0D"/>
    <w:rsid w:val="00461173"/>
    <w:rsid w:val="00461596"/>
    <w:rsid w:val="0046305F"/>
    <w:rsid w:val="00464FA1"/>
    <w:rsid w:val="0046519F"/>
    <w:rsid w:val="00465BC3"/>
    <w:rsid w:val="00465D66"/>
    <w:rsid w:val="00465EFA"/>
    <w:rsid w:val="00466357"/>
    <w:rsid w:val="004664D6"/>
    <w:rsid w:val="00466A2E"/>
    <w:rsid w:val="00467C48"/>
    <w:rsid w:val="00467FDA"/>
    <w:rsid w:val="00470097"/>
    <w:rsid w:val="004708B4"/>
    <w:rsid w:val="00470D69"/>
    <w:rsid w:val="004711D0"/>
    <w:rsid w:val="00471599"/>
    <w:rsid w:val="00471A2F"/>
    <w:rsid w:val="0047315D"/>
    <w:rsid w:val="004749C6"/>
    <w:rsid w:val="00475543"/>
    <w:rsid w:val="0047579F"/>
    <w:rsid w:val="00476776"/>
    <w:rsid w:val="00476DA0"/>
    <w:rsid w:val="004813FC"/>
    <w:rsid w:val="00481A95"/>
    <w:rsid w:val="004828B4"/>
    <w:rsid w:val="004828F4"/>
    <w:rsid w:val="0048380B"/>
    <w:rsid w:val="00484437"/>
    <w:rsid w:val="004846E1"/>
    <w:rsid w:val="00484B0E"/>
    <w:rsid w:val="00484D29"/>
    <w:rsid w:val="00484F49"/>
    <w:rsid w:val="004858C6"/>
    <w:rsid w:val="004870F3"/>
    <w:rsid w:val="00487481"/>
    <w:rsid w:val="00487E52"/>
    <w:rsid w:val="00491FC5"/>
    <w:rsid w:val="004927CA"/>
    <w:rsid w:val="00494313"/>
    <w:rsid w:val="004946DF"/>
    <w:rsid w:val="00496898"/>
    <w:rsid w:val="00496A9F"/>
    <w:rsid w:val="004975FA"/>
    <w:rsid w:val="00497ADA"/>
    <w:rsid w:val="004A27C7"/>
    <w:rsid w:val="004A2C13"/>
    <w:rsid w:val="004A2DEA"/>
    <w:rsid w:val="004A3C20"/>
    <w:rsid w:val="004A4AFB"/>
    <w:rsid w:val="004A7ED8"/>
    <w:rsid w:val="004B0C30"/>
    <w:rsid w:val="004B2291"/>
    <w:rsid w:val="004B31B2"/>
    <w:rsid w:val="004B4939"/>
    <w:rsid w:val="004B6416"/>
    <w:rsid w:val="004B7A48"/>
    <w:rsid w:val="004C05E9"/>
    <w:rsid w:val="004C0A10"/>
    <w:rsid w:val="004C0A5E"/>
    <w:rsid w:val="004C0F13"/>
    <w:rsid w:val="004C315B"/>
    <w:rsid w:val="004C360D"/>
    <w:rsid w:val="004C4151"/>
    <w:rsid w:val="004C4A89"/>
    <w:rsid w:val="004C4EDA"/>
    <w:rsid w:val="004C539A"/>
    <w:rsid w:val="004C58A1"/>
    <w:rsid w:val="004C5A6D"/>
    <w:rsid w:val="004C6DA3"/>
    <w:rsid w:val="004C72BF"/>
    <w:rsid w:val="004D104E"/>
    <w:rsid w:val="004D2AD6"/>
    <w:rsid w:val="004D363F"/>
    <w:rsid w:val="004D39C9"/>
    <w:rsid w:val="004D3BE5"/>
    <w:rsid w:val="004D4352"/>
    <w:rsid w:val="004D51F8"/>
    <w:rsid w:val="004D55D9"/>
    <w:rsid w:val="004D6973"/>
    <w:rsid w:val="004D6F85"/>
    <w:rsid w:val="004D7661"/>
    <w:rsid w:val="004E018D"/>
    <w:rsid w:val="004E0454"/>
    <w:rsid w:val="004E0BB2"/>
    <w:rsid w:val="004E1158"/>
    <w:rsid w:val="004E16EE"/>
    <w:rsid w:val="004E29FD"/>
    <w:rsid w:val="004E4B60"/>
    <w:rsid w:val="004E6268"/>
    <w:rsid w:val="004E6DAC"/>
    <w:rsid w:val="004E7280"/>
    <w:rsid w:val="004E73BB"/>
    <w:rsid w:val="004E747B"/>
    <w:rsid w:val="004F0B7F"/>
    <w:rsid w:val="004F219B"/>
    <w:rsid w:val="004F2C56"/>
    <w:rsid w:val="004F3115"/>
    <w:rsid w:val="004F36DA"/>
    <w:rsid w:val="004F4167"/>
    <w:rsid w:val="004F5DE9"/>
    <w:rsid w:val="004F6FFA"/>
    <w:rsid w:val="0050040B"/>
    <w:rsid w:val="005014F1"/>
    <w:rsid w:val="0050212B"/>
    <w:rsid w:val="0050324C"/>
    <w:rsid w:val="005041D0"/>
    <w:rsid w:val="00504608"/>
    <w:rsid w:val="00504FED"/>
    <w:rsid w:val="0050612F"/>
    <w:rsid w:val="00506D51"/>
    <w:rsid w:val="00506E58"/>
    <w:rsid w:val="005106DD"/>
    <w:rsid w:val="0051078C"/>
    <w:rsid w:val="0051131E"/>
    <w:rsid w:val="00514BA2"/>
    <w:rsid w:val="0051599A"/>
    <w:rsid w:val="00516558"/>
    <w:rsid w:val="005207F5"/>
    <w:rsid w:val="005216CB"/>
    <w:rsid w:val="00521F46"/>
    <w:rsid w:val="00523204"/>
    <w:rsid w:val="0052405A"/>
    <w:rsid w:val="00525019"/>
    <w:rsid w:val="0052697C"/>
    <w:rsid w:val="00527DCF"/>
    <w:rsid w:val="00530601"/>
    <w:rsid w:val="00530BCC"/>
    <w:rsid w:val="00530E05"/>
    <w:rsid w:val="005318B9"/>
    <w:rsid w:val="00531A8C"/>
    <w:rsid w:val="00534B1A"/>
    <w:rsid w:val="005363C1"/>
    <w:rsid w:val="00536BD7"/>
    <w:rsid w:val="00536F33"/>
    <w:rsid w:val="005377F4"/>
    <w:rsid w:val="00540892"/>
    <w:rsid w:val="00540A90"/>
    <w:rsid w:val="00541ABC"/>
    <w:rsid w:val="0054288E"/>
    <w:rsid w:val="00542B97"/>
    <w:rsid w:val="00543137"/>
    <w:rsid w:val="00543AD2"/>
    <w:rsid w:val="00543E74"/>
    <w:rsid w:val="005442C2"/>
    <w:rsid w:val="00545756"/>
    <w:rsid w:val="005460DD"/>
    <w:rsid w:val="005500BD"/>
    <w:rsid w:val="00550C48"/>
    <w:rsid w:val="0055162A"/>
    <w:rsid w:val="0055173E"/>
    <w:rsid w:val="0055295D"/>
    <w:rsid w:val="00552ACC"/>
    <w:rsid w:val="00553880"/>
    <w:rsid w:val="005547B7"/>
    <w:rsid w:val="00555B9E"/>
    <w:rsid w:val="00556153"/>
    <w:rsid w:val="005569A4"/>
    <w:rsid w:val="00557005"/>
    <w:rsid w:val="00557991"/>
    <w:rsid w:val="00560EFA"/>
    <w:rsid w:val="005613B0"/>
    <w:rsid w:val="00561913"/>
    <w:rsid w:val="00561958"/>
    <w:rsid w:val="00561A28"/>
    <w:rsid w:val="00562E80"/>
    <w:rsid w:val="0056338C"/>
    <w:rsid w:val="005637E1"/>
    <w:rsid w:val="00564FE0"/>
    <w:rsid w:val="005651B5"/>
    <w:rsid w:val="00565649"/>
    <w:rsid w:val="005667DD"/>
    <w:rsid w:val="00566BB7"/>
    <w:rsid w:val="005670C4"/>
    <w:rsid w:val="00567392"/>
    <w:rsid w:val="005679FB"/>
    <w:rsid w:val="00570340"/>
    <w:rsid w:val="00570CAA"/>
    <w:rsid w:val="00571C23"/>
    <w:rsid w:val="00574C04"/>
    <w:rsid w:val="00574DBE"/>
    <w:rsid w:val="00575026"/>
    <w:rsid w:val="005755C2"/>
    <w:rsid w:val="00575FCD"/>
    <w:rsid w:val="0057650E"/>
    <w:rsid w:val="00576B3F"/>
    <w:rsid w:val="0057719B"/>
    <w:rsid w:val="005774F0"/>
    <w:rsid w:val="00580C9C"/>
    <w:rsid w:val="0058127E"/>
    <w:rsid w:val="005814E7"/>
    <w:rsid w:val="00581761"/>
    <w:rsid w:val="00584D08"/>
    <w:rsid w:val="00584DD0"/>
    <w:rsid w:val="00586121"/>
    <w:rsid w:val="005868DE"/>
    <w:rsid w:val="0058725E"/>
    <w:rsid w:val="005877D8"/>
    <w:rsid w:val="00587EE4"/>
    <w:rsid w:val="005904E9"/>
    <w:rsid w:val="00590A5C"/>
    <w:rsid w:val="005939DB"/>
    <w:rsid w:val="00593A36"/>
    <w:rsid w:val="0059659F"/>
    <w:rsid w:val="00596C0C"/>
    <w:rsid w:val="00597561"/>
    <w:rsid w:val="005A1084"/>
    <w:rsid w:val="005A1388"/>
    <w:rsid w:val="005A1B30"/>
    <w:rsid w:val="005A1FCD"/>
    <w:rsid w:val="005A2207"/>
    <w:rsid w:val="005A2C13"/>
    <w:rsid w:val="005A49B6"/>
    <w:rsid w:val="005A564C"/>
    <w:rsid w:val="005A6D9E"/>
    <w:rsid w:val="005A7C8A"/>
    <w:rsid w:val="005A7EDC"/>
    <w:rsid w:val="005B1562"/>
    <w:rsid w:val="005B52C1"/>
    <w:rsid w:val="005C001F"/>
    <w:rsid w:val="005C0582"/>
    <w:rsid w:val="005C05CD"/>
    <w:rsid w:val="005C082E"/>
    <w:rsid w:val="005C09F3"/>
    <w:rsid w:val="005C2615"/>
    <w:rsid w:val="005C3B0D"/>
    <w:rsid w:val="005C405F"/>
    <w:rsid w:val="005C4696"/>
    <w:rsid w:val="005C4BFA"/>
    <w:rsid w:val="005C4E58"/>
    <w:rsid w:val="005C5D2E"/>
    <w:rsid w:val="005C6128"/>
    <w:rsid w:val="005C71B8"/>
    <w:rsid w:val="005C7722"/>
    <w:rsid w:val="005C7761"/>
    <w:rsid w:val="005C7D67"/>
    <w:rsid w:val="005D0058"/>
    <w:rsid w:val="005D054D"/>
    <w:rsid w:val="005D17B4"/>
    <w:rsid w:val="005D19CB"/>
    <w:rsid w:val="005D2EAA"/>
    <w:rsid w:val="005D3FA1"/>
    <w:rsid w:val="005D41AF"/>
    <w:rsid w:val="005D473D"/>
    <w:rsid w:val="005D4866"/>
    <w:rsid w:val="005D4870"/>
    <w:rsid w:val="005E1292"/>
    <w:rsid w:val="005E12F3"/>
    <w:rsid w:val="005E26B0"/>
    <w:rsid w:val="005E275E"/>
    <w:rsid w:val="005E28D9"/>
    <w:rsid w:val="005E32F6"/>
    <w:rsid w:val="005E45B4"/>
    <w:rsid w:val="005E4974"/>
    <w:rsid w:val="005E5CE6"/>
    <w:rsid w:val="005E6CE9"/>
    <w:rsid w:val="005E7252"/>
    <w:rsid w:val="005E76E4"/>
    <w:rsid w:val="005F0F7B"/>
    <w:rsid w:val="005F26A4"/>
    <w:rsid w:val="005F2ABA"/>
    <w:rsid w:val="005F3428"/>
    <w:rsid w:val="005F3FD1"/>
    <w:rsid w:val="005F4A8D"/>
    <w:rsid w:val="005F7BA7"/>
    <w:rsid w:val="006004DB"/>
    <w:rsid w:val="00601928"/>
    <w:rsid w:val="0060288E"/>
    <w:rsid w:val="00603049"/>
    <w:rsid w:val="00603294"/>
    <w:rsid w:val="00603B9D"/>
    <w:rsid w:val="00604B72"/>
    <w:rsid w:val="006050D5"/>
    <w:rsid w:val="0060511E"/>
    <w:rsid w:val="00606C56"/>
    <w:rsid w:val="00611CC5"/>
    <w:rsid w:val="00612080"/>
    <w:rsid w:val="00613380"/>
    <w:rsid w:val="00615840"/>
    <w:rsid w:val="00615F15"/>
    <w:rsid w:val="006170E4"/>
    <w:rsid w:val="0061734D"/>
    <w:rsid w:val="006179C6"/>
    <w:rsid w:val="00617ABE"/>
    <w:rsid w:val="00617E27"/>
    <w:rsid w:val="00620C80"/>
    <w:rsid w:val="00621A41"/>
    <w:rsid w:val="006228F6"/>
    <w:rsid w:val="0062352E"/>
    <w:rsid w:val="0062383B"/>
    <w:rsid w:val="00623FA2"/>
    <w:rsid w:val="00624D5F"/>
    <w:rsid w:val="00624F42"/>
    <w:rsid w:val="00624FA3"/>
    <w:rsid w:val="00625198"/>
    <w:rsid w:val="006257B9"/>
    <w:rsid w:val="006257DB"/>
    <w:rsid w:val="006260D8"/>
    <w:rsid w:val="00626266"/>
    <w:rsid w:val="00627916"/>
    <w:rsid w:val="0062796D"/>
    <w:rsid w:val="00630AC1"/>
    <w:rsid w:val="00630BC2"/>
    <w:rsid w:val="006357E9"/>
    <w:rsid w:val="00635D63"/>
    <w:rsid w:val="00636CEC"/>
    <w:rsid w:val="00636D53"/>
    <w:rsid w:val="00637DFB"/>
    <w:rsid w:val="006401D0"/>
    <w:rsid w:val="00640F61"/>
    <w:rsid w:val="00642133"/>
    <w:rsid w:val="006425B0"/>
    <w:rsid w:val="00642C5E"/>
    <w:rsid w:val="00644734"/>
    <w:rsid w:val="006447AB"/>
    <w:rsid w:val="00647BD6"/>
    <w:rsid w:val="006509C0"/>
    <w:rsid w:val="00650EFF"/>
    <w:rsid w:val="0065132F"/>
    <w:rsid w:val="006536DD"/>
    <w:rsid w:val="00653740"/>
    <w:rsid w:val="00654004"/>
    <w:rsid w:val="00660A6B"/>
    <w:rsid w:val="00661046"/>
    <w:rsid w:val="00662969"/>
    <w:rsid w:val="0066365B"/>
    <w:rsid w:val="00663688"/>
    <w:rsid w:val="0066405D"/>
    <w:rsid w:val="006645F4"/>
    <w:rsid w:val="00664BDC"/>
    <w:rsid w:val="00665C97"/>
    <w:rsid w:val="00667D34"/>
    <w:rsid w:val="00671237"/>
    <w:rsid w:val="006714CF"/>
    <w:rsid w:val="00672A2A"/>
    <w:rsid w:val="00674247"/>
    <w:rsid w:val="00674610"/>
    <w:rsid w:val="006755D5"/>
    <w:rsid w:val="00675DC2"/>
    <w:rsid w:val="0067693A"/>
    <w:rsid w:val="00676A9A"/>
    <w:rsid w:val="00676FA2"/>
    <w:rsid w:val="00680197"/>
    <w:rsid w:val="00681123"/>
    <w:rsid w:val="006820EF"/>
    <w:rsid w:val="00683B17"/>
    <w:rsid w:val="006841FF"/>
    <w:rsid w:val="00684AE4"/>
    <w:rsid w:val="00684FEC"/>
    <w:rsid w:val="006864E3"/>
    <w:rsid w:val="00686B15"/>
    <w:rsid w:val="00691672"/>
    <w:rsid w:val="00692316"/>
    <w:rsid w:val="00692BCA"/>
    <w:rsid w:val="00693BCC"/>
    <w:rsid w:val="00694210"/>
    <w:rsid w:val="00694647"/>
    <w:rsid w:val="0069466B"/>
    <w:rsid w:val="0069506C"/>
    <w:rsid w:val="00696013"/>
    <w:rsid w:val="0069624B"/>
    <w:rsid w:val="00696291"/>
    <w:rsid w:val="0069755A"/>
    <w:rsid w:val="00697892"/>
    <w:rsid w:val="00697FF1"/>
    <w:rsid w:val="006A0036"/>
    <w:rsid w:val="006A0203"/>
    <w:rsid w:val="006A143B"/>
    <w:rsid w:val="006A1780"/>
    <w:rsid w:val="006A1E03"/>
    <w:rsid w:val="006A21EC"/>
    <w:rsid w:val="006A3E02"/>
    <w:rsid w:val="006A4CEC"/>
    <w:rsid w:val="006A694A"/>
    <w:rsid w:val="006A7681"/>
    <w:rsid w:val="006B06BD"/>
    <w:rsid w:val="006B0882"/>
    <w:rsid w:val="006B120F"/>
    <w:rsid w:val="006B1478"/>
    <w:rsid w:val="006B1649"/>
    <w:rsid w:val="006B187C"/>
    <w:rsid w:val="006B3466"/>
    <w:rsid w:val="006B4489"/>
    <w:rsid w:val="006B45A5"/>
    <w:rsid w:val="006B4CF3"/>
    <w:rsid w:val="006B639B"/>
    <w:rsid w:val="006B71DA"/>
    <w:rsid w:val="006B7A2B"/>
    <w:rsid w:val="006C2108"/>
    <w:rsid w:val="006C2EC8"/>
    <w:rsid w:val="006C3428"/>
    <w:rsid w:val="006C3B82"/>
    <w:rsid w:val="006C40F1"/>
    <w:rsid w:val="006C4356"/>
    <w:rsid w:val="006C572F"/>
    <w:rsid w:val="006C5CA6"/>
    <w:rsid w:val="006C6C20"/>
    <w:rsid w:val="006D008A"/>
    <w:rsid w:val="006D10B0"/>
    <w:rsid w:val="006D1BE8"/>
    <w:rsid w:val="006D2088"/>
    <w:rsid w:val="006D2A5E"/>
    <w:rsid w:val="006D2D24"/>
    <w:rsid w:val="006D3596"/>
    <w:rsid w:val="006D3C93"/>
    <w:rsid w:val="006D3E4F"/>
    <w:rsid w:val="006D3E78"/>
    <w:rsid w:val="006D4194"/>
    <w:rsid w:val="006D4A4D"/>
    <w:rsid w:val="006D5B86"/>
    <w:rsid w:val="006D5E37"/>
    <w:rsid w:val="006D700C"/>
    <w:rsid w:val="006D7235"/>
    <w:rsid w:val="006D74B7"/>
    <w:rsid w:val="006E032F"/>
    <w:rsid w:val="006E03E3"/>
    <w:rsid w:val="006E1AC0"/>
    <w:rsid w:val="006E43C8"/>
    <w:rsid w:val="006E4577"/>
    <w:rsid w:val="006E6E77"/>
    <w:rsid w:val="006F1614"/>
    <w:rsid w:val="006F1D8B"/>
    <w:rsid w:val="006F2303"/>
    <w:rsid w:val="006F2C2F"/>
    <w:rsid w:val="006F2F16"/>
    <w:rsid w:val="006F3319"/>
    <w:rsid w:val="006F37B4"/>
    <w:rsid w:val="006F3808"/>
    <w:rsid w:val="006F43AD"/>
    <w:rsid w:val="006F506C"/>
    <w:rsid w:val="006F540D"/>
    <w:rsid w:val="006F5700"/>
    <w:rsid w:val="006F7A96"/>
    <w:rsid w:val="007001F0"/>
    <w:rsid w:val="00700501"/>
    <w:rsid w:val="00700E7C"/>
    <w:rsid w:val="00701B4C"/>
    <w:rsid w:val="00702BFA"/>
    <w:rsid w:val="00703C65"/>
    <w:rsid w:val="0070436C"/>
    <w:rsid w:val="00705148"/>
    <w:rsid w:val="0070695A"/>
    <w:rsid w:val="007106D4"/>
    <w:rsid w:val="007108A0"/>
    <w:rsid w:val="00710B13"/>
    <w:rsid w:val="00710EE2"/>
    <w:rsid w:val="00710F34"/>
    <w:rsid w:val="007131CE"/>
    <w:rsid w:val="00714EDC"/>
    <w:rsid w:val="00716FAA"/>
    <w:rsid w:val="00717325"/>
    <w:rsid w:val="007175DC"/>
    <w:rsid w:val="007220E6"/>
    <w:rsid w:val="007224C3"/>
    <w:rsid w:val="00723E6D"/>
    <w:rsid w:val="00727338"/>
    <w:rsid w:val="00730CCD"/>
    <w:rsid w:val="00731965"/>
    <w:rsid w:val="00732151"/>
    <w:rsid w:val="0073286B"/>
    <w:rsid w:val="0073319A"/>
    <w:rsid w:val="0073373F"/>
    <w:rsid w:val="0073402E"/>
    <w:rsid w:val="00734A76"/>
    <w:rsid w:val="00735BB0"/>
    <w:rsid w:val="00736E60"/>
    <w:rsid w:val="00737254"/>
    <w:rsid w:val="0073742E"/>
    <w:rsid w:val="00737DB1"/>
    <w:rsid w:val="00737F51"/>
    <w:rsid w:val="00740286"/>
    <w:rsid w:val="00741E72"/>
    <w:rsid w:val="007422CD"/>
    <w:rsid w:val="00743219"/>
    <w:rsid w:val="0074364C"/>
    <w:rsid w:val="00743C1E"/>
    <w:rsid w:val="007453E8"/>
    <w:rsid w:val="007456F7"/>
    <w:rsid w:val="007457EB"/>
    <w:rsid w:val="00745A7A"/>
    <w:rsid w:val="00750745"/>
    <w:rsid w:val="007525F1"/>
    <w:rsid w:val="007529FD"/>
    <w:rsid w:val="00754012"/>
    <w:rsid w:val="0075435A"/>
    <w:rsid w:val="00754A3A"/>
    <w:rsid w:val="0075528C"/>
    <w:rsid w:val="00756388"/>
    <w:rsid w:val="007571CD"/>
    <w:rsid w:val="00757496"/>
    <w:rsid w:val="00760705"/>
    <w:rsid w:val="00760A49"/>
    <w:rsid w:val="00761E9A"/>
    <w:rsid w:val="00761F5D"/>
    <w:rsid w:val="00761FF2"/>
    <w:rsid w:val="0076262A"/>
    <w:rsid w:val="00763263"/>
    <w:rsid w:val="00763E1C"/>
    <w:rsid w:val="00764555"/>
    <w:rsid w:val="0076458B"/>
    <w:rsid w:val="00764EC6"/>
    <w:rsid w:val="00765F7E"/>
    <w:rsid w:val="00765FCF"/>
    <w:rsid w:val="00767300"/>
    <w:rsid w:val="00767C28"/>
    <w:rsid w:val="00771BB8"/>
    <w:rsid w:val="00771D82"/>
    <w:rsid w:val="007722B1"/>
    <w:rsid w:val="00772E20"/>
    <w:rsid w:val="00772FA8"/>
    <w:rsid w:val="0077314B"/>
    <w:rsid w:val="0077329C"/>
    <w:rsid w:val="00773809"/>
    <w:rsid w:val="00774028"/>
    <w:rsid w:val="0077421F"/>
    <w:rsid w:val="0077455B"/>
    <w:rsid w:val="007745F2"/>
    <w:rsid w:val="0077525B"/>
    <w:rsid w:val="00776312"/>
    <w:rsid w:val="0077689E"/>
    <w:rsid w:val="00777066"/>
    <w:rsid w:val="00777E58"/>
    <w:rsid w:val="007819B5"/>
    <w:rsid w:val="00781A1E"/>
    <w:rsid w:val="00782122"/>
    <w:rsid w:val="00782173"/>
    <w:rsid w:val="0078226C"/>
    <w:rsid w:val="0078252B"/>
    <w:rsid w:val="00782EAA"/>
    <w:rsid w:val="007862BB"/>
    <w:rsid w:val="0078667B"/>
    <w:rsid w:val="0078787B"/>
    <w:rsid w:val="00787EC1"/>
    <w:rsid w:val="00790010"/>
    <w:rsid w:val="007905F2"/>
    <w:rsid w:val="007906C9"/>
    <w:rsid w:val="00791CE6"/>
    <w:rsid w:val="007923DD"/>
    <w:rsid w:val="00793A64"/>
    <w:rsid w:val="007951C5"/>
    <w:rsid w:val="00795717"/>
    <w:rsid w:val="00797457"/>
    <w:rsid w:val="007A04A2"/>
    <w:rsid w:val="007A0787"/>
    <w:rsid w:val="007A144E"/>
    <w:rsid w:val="007A158F"/>
    <w:rsid w:val="007A1BCD"/>
    <w:rsid w:val="007A1E33"/>
    <w:rsid w:val="007A2A2B"/>
    <w:rsid w:val="007A2CE1"/>
    <w:rsid w:val="007A3152"/>
    <w:rsid w:val="007A4E21"/>
    <w:rsid w:val="007A6636"/>
    <w:rsid w:val="007A6DC5"/>
    <w:rsid w:val="007A70DB"/>
    <w:rsid w:val="007B0720"/>
    <w:rsid w:val="007B0C81"/>
    <w:rsid w:val="007B23FC"/>
    <w:rsid w:val="007B39FA"/>
    <w:rsid w:val="007B3CEC"/>
    <w:rsid w:val="007B3ED4"/>
    <w:rsid w:val="007B5B33"/>
    <w:rsid w:val="007B6D80"/>
    <w:rsid w:val="007B7716"/>
    <w:rsid w:val="007B7ABD"/>
    <w:rsid w:val="007C0B3E"/>
    <w:rsid w:val="007C1879"/>
    <w:rsid w:val="007C1ACE"/>
    <w:rsid w:val="007C305E"/>
    <w:rsid w:val="007C337C"/>
    <w:rsid w:val="007C4972"/>
    <w:rsid w:val="007C547D"/>
    <w:rsid w:val="007C62BE"/>
    <w:rsid w:val="007C7503"/>
    <w:rsid w:val="007D0060"/>
    <w:rsid w:val="007D0431"/>
    <w:rsid w:val="007D2421"/>
    <w:rsid w:val="007D2AA7"/>
    <w:rsid w:val="007D3A58"/>
    <w:rsid w:val="007D3F2F"/>
    <w:rsid w:val="007D4E0E"/>
    <w:rsid w:val="007D4EC9"/>
    <w:rsid w:val="007D6240"/>
    <w:rsid w:val="007D7825"/>
    <w:rsid w:val="007E0217"/>
    <w:rsid w:val="007E081A"/>
    <w:rsid w:val="007E2BB9"/>
    <w:rsid w:val="007E321C"/>
    <w:rsid w:val="007E37A4"/>
    <w:rsid w:val="007E4C69"/>
    <w:rsid w:val="007E5BCE"/>
    <w:rsid w:val="007E7372"/>
    <w:rsid w:val="007E7A84"/>
    <w:rsid w:val="007E7B33"/>
    <w:rsid w:val="007E7C34"/>
    <w:rsid w:val="007E7CFE"/>
    <w:rsid w:val="007F0385"/>
    <w:rsid w:val="007F0DA5"/>
    <w:rsid w:val="007F12FE"/>
    <w:rsid w:val="007F13A0"/>
    <w:rsid w:val="007F182E"/>
    <w:rsid w:val="007F1C1A"/>
    <w:rsid w:val="007F240E"/>
    <w:rsid w:val="007F2ED3"/>
    <w:rsid w:val="007F3519"/>
    <w:rsid w:val="007F369D"/>
    <w:rsid w:val="007F3EA2"/>
    <w:rsid w:val="007F457F"/>
    <w:rsid w:val="008004C8"/>
    <w:rsid w:val="00801B46"/>
    <w:rsid w:val="00801B8D"/>
    <w:rsid w:val="008024D1"/>
    <w:rsid w:val="0080517A"/>
    <w:rsid w:val="00805699"/>
    <w:rsid w:val="00807F3F"/>
    <w:rsid w:val="00810308"/>
    <w:rsid w:val="00810397"/>
    <w:rsid w:val="00810AED"/>
    <w:rsid w:val="00811A97"/>
    <w:rsid w:val="00812812"/>
    <w:rsid w:val="0081354D"/>
    <w:rsid w:val="00813C6D"/>
    <w:rsid w:val="008141E2"/>
    <w:rsid w:val="00814826"/>
    <w:rsid w:val="00814EA0"/>
    <w:rsid w:val="00816B71"/>
    <w:rsid w:val="008173A0"/>
    <w:rsid w:val="00821390"/>
    <w:rsid w:val="00821818"/>
    <w:rsid w:val="00822BBF"/>
    <w:rsid w:val="008247BF"/>
    <w:rsid w:val="0082530E"/>
    <w:rsid w:val="008258B8"/>
    <w:rsid w:val="00825A1E"/>
    <w:rsid w:val="00826757"/>
    <w:rsid w:val="00826784"/>
    <w:rsid w:val="008339A6"/>
    <w:rsid w:val="00833D36"/>
    <w:rsid w:val="00834817"/>
    <w:rsid w:val="0083486B"/>
    <w:rsid w:val="00834BAD"/>
    <w:rsid w:val="008372C7"/>
    <w:rsid w:val="00837AF8"/>
    <w:rsid w:val="00840BEF"/>
    <w:rsid w:val="0084130A"/>
    <w:rsid w:val="00842860"/>
    <w:rsid w:val="0084349A"/>
    <w:rsid w:val="008438AA"/>
    <w:rsid w:val="008441A2"/>
    <w:rsid w:val="0084448F"/>
    <w:rsid w:val="00846057"/>
    <w:rsid w:val="0084644A"/>
    <w:rsid w:val="00847408"/>
    <w:rsid w:val="00847A79"/>
    <w:rsid w:val="00847E5A"/>
    <w:rsid w:val="00850B05"/>
    <w:rsid w:val="008514C3"/>
    <w:rsid w:val="00851E49"/>
    <w:rsid w:val="008522BC"/>
    <w:rsid w:val="0085237B"/>
    <w:rsid w:val="00852671"/>
    <w:rsid w:val="0085309E"/>
    <w:rsid w:val="0085370D"/>
    <w:rsid w:val="00853CA9"/>
    <w:rsid w:val="00856B9F"/>
    <w:rsid w:val="00857BB6"/>
    <w:rsid w:val="00857EB4"/>
    <w:rsid w:val="0086261D"/>
    <w:rsid w:val="008626F7"/>
    <w:rsid w:val="00862ABF"/>
    <w:rsid w:val="00862FF8"/>
    <w:rsid w:val="00865D04"/>
    <w:rsid w:val="00866A23"/>
    <w:rsid w:val="00866C0E"/>
    <w:rsid w:val="008706BF"/>
    <w:rsid w:val="008712A4"/>
    <w:rsid w:val="0087199D"/>
    <w:rsid w:val="00872547"/>
    <w:rsid w:val="0087262F"/>
    <w:rsid w:val="008737C0"/>
    <w:rsid w:val="0087451C"/>
    <w:rsid w:val="00874B0D"/>
    <w:rsid w:val="008752EA"/>
    <w:rsid w:val="00876E75"/>
    <w:rsid w:val="008774B0"/>
    <w:rsid w:val="00880057"/>
    <w:rsid w:val="00881404"/>
    <w:rsid w:val="00881886"/>
    <w:rsid w:val="008830E1"/>
    <w:rsid w:val="00884EAF"/>
    <w:rsid w:val="00886A3C"/>
    <w:rsid w:val="008876B1"/>
    <w:rsid w:val="00890CD0"/>
    <w:rsid w:val="008937C8"/>
    <w:rsid w:val="008946ED"/>
    <w:rsid w:val="008951EF"/>
    <w:rsid w:val="008958FF"/>
    <w:rsid w:val="00896887"/>
    <w:rsid w:val="0089693E"/>
    <w:rsid w:val="008975AC"/>
    <w:rsid w:val="008A0958"/>
    <w:rsid w:val="008A0E32"/>
    <w:rsid w:val="008A139A"/>
    <w:rsid w:val="008A191F"/>
    <w:rsid w:val="008A1B25"/>
    <w:rsid w:val="008A29E9"/>
    <w:rsid w:val="008A2DCD"/>
    <w:rsid w:val="008A2E29"/>
    <w:rsid w:val="008A69C7"/>
    <w:rsid w:val="008B0FAD"/>
    <w:rsid w:val="008B3ADF"/>
    <w:rsid w:val="008B3D21"/>
    <w:rsid w:val="008B529B"/>
    <w:rsid w:val="008B6D71"/>
    <w:rsid w:val="008C05FB"/>
    <w:rsid w:val="008C1A96"/>
    <w:rsid w:val="008C1BDB"/>
    <w:rsid w:val="008C21CC"/>
    <w:rsid w:val="008C2797"/>
    <w:rsid w:val="008C30D8"/>
    <w:rsid w:val="008C3F0A"/>
    <w:rsid w:val="008C4291"/>
    <w:rsid w:val="008C46AF"/>
    <w:rsid w:val="008C53A3"/>
    <w:rsid w:val="008C7778"/>
    <w:rsid w:val="008C7F7E"/>
    <w:rsid w:val="008D0E22"/>
    <w:rsid w:val="008D1F2B"/>
    <w:rsid w:val="008D2270"/>
    <w:rsid w:val="008D3064"/>
    <w:rsid w:val="008D3218"/>
    <w:rsid w:val="008D69D5"/>
    <w:rsid w:val="008E02C3"/>
    <w:rsid w:val="008E0593"/>
    <w:rsid w:val="008E072F"/>
    <w:rsid w:val="008E1D5A"/>
    <w:rsid w:val="008E2FA4"/>
    <w:rsid w:val="008E3FD6"/>
    <w:rsid w:val="008E4448"/>
    <w:rsid w:val="008E512E"/>
    <w:rsid w:val="008E5BB1"/>
    <w:rsid w:val="008E6029"/>
    <w:rsid w:val="008F0903"/>
    <w:rsid w:val="008F1672"/>
    <w:rsid w:val="008F20D6"/>
    <w:rsid w:val="008F229E"/>
    <w:rsid w:val="008F2617"/>
    <w:rsid w:val="008F4FBA"/>
    <w:rsid w:val="008F4FC8"/>
    <w:rsid w:val="008F75AD"/>
    <w:rsid w:val="008F77BE"/>
    <w:rsid w:val="0090237D"/>
    <w:rsid w:val="0090386B"/>
    <w:rsid w:val="0090479B"/>
    <w:rsid w:val="00904F83"/>
    <w:rsid w:val="0090583D"/>
    <w:rsid w:val="009069D2"/>
    <w:rsid w:val="0091077D"/>
    <w:rsid w:val="009118B7"/>
    <w:rsid w:val="00912D3A"/>
    <w:rsid w:val="00912FC8"/>
    <w:rsid w:val="00914A17"/>
    <w:rsid w:val="00915243"/>
    <w:rsid w:val="0091583F"/>
    <w:rsid w:val="00915B78"/>
    <w:rsid w:val="0091613E"/>
    <w:rsid w:val="00916FBB"/>
    <w:rsid w:val="00917C04"/>
    <w:rsid w:val="00917E49"/>
    <w:rsid w:val="0092077E"/>
    <w:rsid w:val="009208C2"/>
    <w:rsid w:val="0092117B"/>
    <w:rsid w:val="00922155"/>
    <w:rsid w:val="00922EAB"/>
    <w:rsid w:val="009238EE"/>
    <w:rsid w:val="00924E28"/>
    <w:rsid w:val="00924E4F"/>
    <w:rsid w:val="00924FCB"/>
    <w:rsid w:val="009256DE"/>
    <w:rsid w:val="00925A27"/>
    <w:rsid w:val="00926DB8"/>
    <w:rsid w:val="00926E04"/>
    <w:rsid w:val="00927D7F"/>
    <w:rsid w:val="009324DB"/>
    <w:rsid w:val="00932D72"/>
    <w:rsid w:val="00933099"/>
    <w:rsid w:val="00933798"/>
    <w:rsid w:val="00935139"/>
    <w:rsid w:val="009356D9"/>
    <w:rsid w:val="00936128"/>
    <w:rsid w:val="00936335"/>
    <w:rsid w:val="00940261"/>
    <w:rsid w:val="009406C5"/>
    <w:rsid w:val="009409EF"/>
    <w:rsid w:val="00940CD6"/>
    <w:rsid w:val="009436E9"/>
    <w:rsid w:val="009439E7"/>
    <w:rsid w:val="0094462C"/>
    <w:rsid w:val="009469DB"/>
    <w:rsid w:val="0094763A"/>
    <w:rsid w:val="009478DE"/>
    <w:rsid w:val="00947BA9"/>
    <w:rsid w:val="00947C93"/>
    <w:rsid w:val="00947F33"/>
    <w:rsid w:val="0095007C"/>
    <w:rsid w:val="00952509"/>
    <w:rsid w:val="00953CE7"/>
    <w:rsid w:val="00954D78"/>
    <w:rsid w:val="009556A8"/>
    <w:rsid w:val="00957128"/>
    <w:rsid w:val="0095746F"/>
    <w:rsid w:val="00957889"/>
    <w:rsid w:val="00960E2C"/>
    <w:rsid w:val="00961326"/>
    <w:rsid w:val="00962AD6"/>
    <w:rsid w:val="0096470A"/>
    <w:rsid w:val="00965222"/>
    <w:rsid w:val="00967E10"/>
    <w:rsid w:val="00971EED"/>
    <w:rsid w:val="00972580"/>
    <w:rsid w:val="00974C33"/>
    <w:rsid w:val="009757F1"/>
    <w:rsid w:val="009763CF"/>
    <w:rsid w:val="009768D6"/>
    <w:rsid w:val="00976F31"/>
    <w:rsid w:val="00977A7D"/>
    <w:rsid w:val="0098156B"/>
    <w:rsid w:val="00981B56"/>
    <w:rsid w:val="0098220D"/>
    <w:rsid w:val="009825F3"/>
    <w:rsid w:val="009827BA"/>
    <w:rsid w:val="00982D2F"/>
    <w:rsid w:val="0098364E"/>
    <w:rsid w:val="00984013"/>
    <w:rsid w:val="00984562"/>
    <w:rsid w:val="00984E8C"/>
    <w:rsid w:val="00985637"/>
    <w:rsid w:val="0098738C"/>
    <w:rsid w:val="00987970"/>
    <w:rsid w:val="00990608"/>
    <w:rsid w:val="009907F2"/>
    <w:rsid w:val="00991127"/>
    <w:rsid w:val="009911C8"/>
    <w:rsid w:val="00991BAB"/>
    <w:rsid w:val="00991C19"/>
    <w:rsid w:val="0099268D"/>
    <w:rsid w:val="009927F4"/>
    <w:rsid w:val="009930AA"/>
    <w:rsid w:val="00996AE2"/>
    <w:rsid w:val="00996DC9"/>
    <w:rsid w:val="00996E67"/>
    <w:rsid w:val="00997230"/>
    <w:rsid w:val="00997820"/>
    <w:rsid w:val="009978E5"/>
    <w:rsid w:val="009A0112"/>
    <w:rsid w:val="009A0BFB"/>
    <w:rsid w:val="009A1139"/>
    <w:rsid w:val="009A11B8"/>
    <w:rsid w:val="009A2C06"/>
    <w:rsid w:val="009A2E68"/>
    <w:rsid w:val="009A4171"/>
    <w:rsid w:val="009A41D6"/>
    <w:rsid w:val="009A4BAD"/>
    <w:rsid w:val="009A5163"/>
    <w:rsid w:val="009A5FEB"/>
    <w:rsid w:val="009A64BB"/>
    <w:rsid w:val="009A675E"/>
    <w:rsid w:val="009B0457"/>
    <w:rsid w:val="009B13C1"/>
    <w:rsid w:val="009B1691"/>
    <w:rsid w:val="009B1F92"/>
    <w:rsid w:val="009B3EF6"/>
    <w:rsid w:val="009B42B9"/>
    <w:rsid w:val="009B4599"/>
    <w:rsid w:val="009B46AB"/>
    <w:rsid w:val="009B60EA"/>
    <w:rsid w:val="009B685E"/>
    <w:rsid w:val="009C087B"/>
    <w:rsid w:val="009C113A"/>
    <w:rsid w:val="009C1EB4"/>
    <w:rsid w:val="009C25D1"/>
    <w:rsid w:val="009C28F0"/>
    <w:rsid w:val="009C2AFE"/>
    <w:rsid w:val="009C2C54"/>
    <w:rsid w:val="009C32C6"/>
    <w:rsid w:val="009C35AF"/>
    <w:rsid w:val="009C4001"/>
    <w:rsid w:val="009C603E"/>
    <w:rsid w:val="009C6586"/>
    <w:rsid w:val="009C7B0F"/>
    <w:rsid w:val="009D0385"/>
    <w:rsid w:val="009D17F9"/>
    <w:rsid w:val="009D334C"/>
    <w:rsid w:val="009D556D"/>
    <w:rsid w:val="009D5A04"/>
    <w:rsid w:val="009D6AC2"/>
    <w:rsid w:val="009D6FA8"/>
    <w:rsid w:val="009D77AE"/>
    <w:rsid w:val="009D788F"/>
    <w:rsid w:val="009E4135"/>
    <w:rsid w:val="009E471D"/>
    <w:rsid w:val="009E57BC"/>
    <w:rsid w:val="009E5AA8"/>
    <w:rsid w:val="009E63E9"/>
    <w:rsid w:val="009E668E"/>
    <w:rsid w:val="009E69AE"/>
    <w:rsid w:val="009E724D"/>
    <w:rsid w:val="009E78B4"/>
    <w:rsid w:val="009F0D21"/>
    <w:rsid w:val="009F0FE0"/>
    <w:rsid w:val="009F18B8"/>
    <w:rsid w:val="009F1E57"/>
    <w:rsid w:val="009F3206"/>
    <w:rsid w:val="009F338C"/>
    <w:rsid w:val="009F39AD"/>
    <w:rsid w:val="009F3BE0"/>
    <w:rsid w:val="009F4C99"/>
    <w:rsid w:val="009F56D1"/>
    <w:rsid w:val="009F7C46"/>
    <w:rsid w:val="009F7D61"/>
    <w:rsid w:val="00A018EC"/>
    <w:rsid w:val="00A02BF1"/>
    <w:rsid w:val="00A036CF"/>
    <w:rsid w:val="00A03B72"/>
    <w:rsid w:val="00A0446C"/>
    <w:rsid w:val="00A04592"/>
    <w:rsid w:val="00A04C2A"/>
    <w:rsid w:val="00A04CCA"/>
    <w:rsid w:val="00A05EA0"/>
    <w:rsid w:val="00A0645F"/>
    <w:rsid w:val="00A0735D"/>
    <w:rsid w:val="00A07466"/>
    <w:rsid w:val="00A101FF"/>
    <w:rsid w:val="00A10726"/>
    <w:rsid w:val="00A10D74"/>
    <w:rsid w:val="00A11BA2"/>
    <w:rsid w:val="00A11F9D"/>
    <w:rsid w:val="00A12F7E"/>
    <w:rsid w:val="00A14915"/>
    <w:rsid w:val="00A14DA5"/>
    <w:rsid w:val="00A14FA2"/>
    <w:rsid w:val="00A15065"/>
    <w:rsid w:val="00A16392"/>
    <w:rsid w:val="00A207FF"/>
    <w:rsid w:val="00A22A2C"/>
    <w:rsid w:val="00A230C9"/>
    <w:rsid w:val="00A2316C"/>
    <w:rsid w:val="00A236A5"/>
    <w:rsid w:val="00A23BA7"/>
    <w:rsid w:val="00A23D6E"/>
    <w:rsid w:val="00A241EB"/>
    <w:rsid w:val="00A244A8"/>
    <w:rsid w:val="00A24B63"/>
    <w:rsid w:val="00A26195"/>
    <w:rsid w:val="00A2743B"/>
    <w:rsid w:val="00A306A3"/>
    <w:rsid w:val="00A337E8"/>
    <w:rsid w:val="00A3523F"/>
    <w:rsid w:val="00A36C49"/>
    <w:rsid w:val="00A37008"/>
    <w:rsid w:val="00A37C61"/>
    <w:rsid w:val="00A37E03"/>
    <w:rsid w:val="00A4094A"/>
    <w:rsid w:val="00A40BC3"/>
    <w:rsid w:val="00A40DA3"/>
    <w:rsid w:val="00A41751"/>
    <w:rsid w:val="00A41BF0"/>
    <w:rsid w:val="00A42045"/>
    <w:rsid w:val="00A42E27"/>
    <w:rsid w:val="00A42E6C"/>
    <w:rsid w:val="00A43EBC"/>
    <w:rsid w:val="00A452FA"/>
    <w:rsid w:val="00A45AA5"/>
    <w:rsid w:val="00A45D17"/>
    <w:rsid w:val="00A45F17"/>
    <w:rsid w:val="00A45FBB"/>
    <w:rsid w:val="00A464E5"/>
    <w:rsid w:val="00A46582"/>
    <w:rsid w:val="00A46A09"/>
    <w:rsid w:val="00A47551"/>
    <w:rsid w:val="00A47803"/>
    <w:rsid w:val="00A50600"/>
    <w:rsid w:val="00A50F31"/>
    <w:rsid w:val="00A517BD"/>
    <w:rsid w:val="00A518C5"/>
    <w:rsid w:val="00A520AB"/>
    <w:rsid w:val="00A53590"/>
    <w:rsid w:val="00A544BF"/>
    <w:rsid w:val="00A55689"/>
    <w:rsid w:val="00A55869"/>
    <w:rsid w:val="00A55C81"/>
    <w:rsid w:val="00A55CF5"/>
    <w:rsid w:val="00A55DFC"/>
    <w:rsid w:val="00A56662"/>
    <w:rsid w:val="00A56BFB"/>
    <w:rsid w:val="00A576E4"/>
    <w:rsid w:val="00A6037C"/>
    <w:rsid w:val="00A61B35"/>
    <w:rsid w:val="00A62EEF"/>
    <w:rsid w:val="00A63B7E"/>
    <w:rsid w:val="00A653B4"/>
    <w:rsid w:val="00A65FD2"/>
    <w:rsid w:val="00A66075"/>
    <w:rsid w:val="00A6672B"/>
    <w:rsid w:val="00A66B96"/>
    <w:rsid w:val="00A67254"/>
    <w:rsid w:val="00A6744D"/>
    <w:rsid w:val="00A67B87"/>
    <w:rsid w:val="00A67F02"/>
    <w:rsid w:val="00A7015B"/>
    <w:rsid w:val="00A70D7B"/>
    <w:rsid w:val="00A717DB"/>
    <w:rsid w:val="00A71849"/>
    <w:rsid w:val="00A72617"/>
    <w:rsid w:val="00A73174"/>
    <w:rsid w:val="00A73538"/>
    <w:rsid w:val="00A73864"/>
    <w:rsid w:val="00A73C6C"/>
    <w:rsid w:val="00A73DF7"/>
    <w:rsid w:val="00A74479"/>
    <w:rsid w:val="00A74E42"/>
    <w:rsid w:val="00A7571C"/>
    <w:rsid w:val="00A76436"/>
    <w:rsid w:val="00A77A6A"/>
    <w:rsid w:val="00A807B0"/>
    <w:rsid w:val="00A80AC5"/>
    <w:rsid w:val="00A81281"/>
    <w:rsid w:val="00A81AA0"/>
    <w:rsid w:val="00A81D84"/>
    <w:rsid w:val="00A82453"/>
    <w:rsid w:val="00A8280F"/>
    <w:rsid w:val="00A82E0C"/>
    <w:rsid w:val="00A83ACC"/>
    <w:rsid w:val="00A84148"/>
    <w:rsid w:val="00A85171"/>
    <w:rsid w:val="00A852A1"/>
    <w:rsid w:val="00A865E1"/>
    <w:rsid w:val="00A86EB7"/>
    <w:rsid w:val="00A86F7C"/>
    <w:rsid w:val="00A90FEF"/>
    <w:rsid w:val="00A910B9"/>
    <w:rsid w:val="00A91392"/>
    <w:rsid w:val="00A92726"/>
    <w:rsid w:val="00A93046"/>
    <w:rsid w:val="00A930CB"/>
    <w:rsid w:val="00A93A2E"/>
    <w:rsid w:val="00A94574"/>
    <w:rsid w:val="00A946E1"/>
    <w:rsid w:val="00A94AE2"/>
    <w:rsid w:val="00A95344"/>
    <w:rsid w:val="00A96C86"/>
    <w:rsid w:val="00A97C22"/>
    <w:rsid w:val="00AA0522"/>
    <w:rsid w:val="00AA1238"/>
    <w:rsid w:val="00AA1815"/>
    <w:rsid w:val="00AA2132"/>
    <w:rsid w:val="00AA2A72"/>
    <w:rsid w:val="00AA311B"/>
    <w:rsid w:val="00AA5866"/>
    <w:rsid w:val="00AA58BD"/>
    <w:rsid w:val="00AA6663"/>
    <w:rsid w:val="00AA6706"/>
    <w:rsid w:val="00AA695B"/>
    <w:rsid w:val="00AB05FE"/>
    <w:rsid w:val="00AB17C2"/>
    <w:rsid w:val="00AB1922"/>
    <w:rsid w:val="00AB2FF3"/>
    <w:rsid w:val="00AB30D0"/>
    <w:rsid w:val="00AB3E91"/>
    <w:rsid w:val="00AB475D"/>
    <w:rsid w:val="00AB4EC7"/>
    <w:rsid w:val="00AB533F"/>
    <w:rsid w:val="00AB5772"/>
    <w:rsid w:val="00AB7643"/>
    <w:rsid w:val="00AB774C"/>
    <w:rsid w:val="00AB7D81"/>
    <w:rsid w:val="00AC06E3"/>
    <w:rsid w:val="00AC1062"/>
    <w:rsid w:val="00AC15FC"/>
    <w:rsid w:val="00AC1959"/>
    <w:rsid w:val="00AC1B17"/>
    <w:rsid w:val="00AC2AA0"/>
    <w:rsid w:val="00AC2C16"/>
    <w:rsid w:val="00AC2E5D"/>
    <w:rsid w:val="00AC31DA"/>
    <w:rsid w:val="00AC517D"/>
    <w:rsid w:val="00AC569B"/>
    <w:rsid w:val="00AC585A"/>
    <w:rsid w:val="00AC5B4E"/>
    <w:rsid w:val="00AC5BC6"/>
    <w:rsid w:val="00AC60DA"/>
    <w:rsid w:val="00AC6552"/>
    <w:rsid w:val="00AC70E4"/>
    <w:rsid w:val="00AD038E"/>
    <w:rsid w:val="00AD1B10"/>
    <w:rsid w:val="00AD1CA1"/>
    <w:rsid w:val="00AD2EFA"/>
    <w:rsid w:val="00AD2FD5"/>
    <w:rsid w:val="00AD5385"/>
    <w:rsid w:val="00AD6024"/>
    <w:rsid w:val="00AD7F2C"/>
    <w:rsid w:val="00AE00A9"/>
    <w:rsid w:val="00AE063D"/>
    <w:rsid w:val="00AE18CE"/>
    <w:rsid w:val="00AE1BC2"/>
    <w:rsid w:val="00AE23FD"/>
    <w:rsid w:val="00AE2573"/>
    <w:rsid w:val="00AE2824"/>
    <w:rsid w:val="00AE3AA2"/>
    <w:rsid w:val="00AE3E9C"/>
    <w:rsid w:val="00AE41FF"/>
    <w:rsid w:val="00AE6D9D"/>
    <w:rsid w:val="00AE6E28"/>
    <w:rsid w:val="00AE7A6D"/>
    <w:rsid w:val="00AF1683"/>
    <w:rsid w:val="00AF193D"/>
    <w:rsid w:val="00AF1CE4"/>
    <w:rsid w:val="00AF1ED0"/>
    <w:rsid w:val="00AF4D78"/>
    <w:rsid w:val="00AF5267"/>
    <w:rsid w:val="00AF53BD"/>
    <w:rsid w:val="00AF5F99"/>
    <w:rsid w:val="00AF619C"/>
    <w:rsid w:val="00AF64AD"/>
    <w:rsid w:val="00AF6790"/>
    <w:rsid w:val="00AF6FEE"/>
    <w:rsid w:val="00AF71BD"/>
    <w:rsid w:val="00AF7E6C"/>
    <w:rsid w:val="00AF7F77"/>
    <w:rsid w:val="00B00727"/>
    <w:rsid w:val="00B00AB9"/>
    <w:rsid w:val="00B01618"/>
    <w:rsid w:val="00B018FB"/>
    <w:rsid w:val="00B038A2"/>
    <w:rsid w:val="00B03DA4"/>
    <w:rsid w:val="00B0443D"/>
    <w:rsid w:val="00B04D41"/>
    <w:rsid w:val="00B05354"/>
    <w:rsid w:val="00B05686"/>
    <w:rsid w:val="00B06524"/>
    <w:rsid w:val="00B069F5"/>
    <w:rsid w:val="00B105F3"/>
    <w:rsid w:val="00B12AF9"/>
    <w:rsid w:val="00B12F16"/>
    <w:rsid w:val="00B13BC8"/>
    <w:rsid w:val="00B13DD9"/>
    <w:rsid w:val="00B140F3"/>
    <w:rsid w:val="00B1473E"/>
    <w:rsid w:val="00B14E25"/>
    <w:rsid w:val="00B15CE4"/>
    <w:rsid w:val="00B1600D"/>
    <w:rsid w:val="00B16435"/>
    <w:rsid w:val="00B20D60"/>
    <w:rsid w:val="00B21325"/>
    <w:rsid w:val="00B23711"/>
    <w:rsid w:val="00B24112"/>
    <w:rsid w:val="00B24183"/>
    <w:rsid w:val="00B24F1F"/>
    <w:rsid w:val="00B255B5"/>
    <w:rsid w:val="00B25A19"/>
    <w:rsid w:val="00B25AC6"/>
    <w:rsid w:val="00B27283"/>
    <w:rsid w:val="00B2773E"/>
    <w:rsid w:val="00B30A7C"/>
    <w:rsid w:val="00B31D71"/>
    <w:rsid w:val="00B329B9"/>
    <w:rsid w:val="00B32D23"/>
    <w:rsid w:val="00B32F1E"/>
    <w:rsid w:val="00B355D9"/>
    <w:rsid w:val="00B35C85"/>
    <w:rsid w:val="00B369E2"/>
    <w:rsid w:val="00B36C78"/>
    <w:rsid w:val="00B401FB"/>
    <w:rsid w:val="00B40B7A"/>
    <w:rsid w:val="00B418E9"/>
    <w:rsid w:val="00B41B49"/>
    <w:rsid w:val="00B42037"/>
    <w:rsid w:val="00B425A5"/>
    <w:rsid w:val="00B4274F"/>
    <w:rsid w:val="00B440C8"/>
    <w:rsid w:val="00B44150"/>
    <w:rsid w:val="00B44273"/>
    <w:rsid w:val="00B44B9C"/>
    <w:rsid w:val="00B45079"/>
    <w:rsid w:val="00B458AD"/>
    <w:rsid w:val="00B45947"/>
    <w:rsid w:val="00B4640D"/>
    <w:rsid w:val="00B46DB5"/>
    <w:rsid w:val="00B47098"/>
    <w:rsid w:val="00B50FF3"/>
    <w:rsid w:val="00B51116"/>
    <w:rsid w:val="00B52B92"/>
    <w:rsid w:val="00B53B8B"/>
    <w:rsid w:val="00B54855"/>
    <w:rsid w:val="00B54887"/>
    <w:rsid w:val="00B54978"/>
    <w:rsid w:val="00B54B76"/>
    <w:rsid w:val="00B5519E"/>
    <w:rsid w:val="00B5536F"/>
    <w:rsid w:val="00B557AA"/>
    <w:rsid w:val="00B55819"/>
    <w:rsid w:val="00B55EB2"/>
    <w:rsid w:val="00B5723C"/>
    <w:rsid w:val="00B57F2C"/>
    <w:rsid w:val="00B61439"/>
    <w:rsid w:val="00B6197A"/>
    <w:rsid w:val="00B627C8"/>
    <w:rsid w:val="00B628F9"/>
    <w:rsid w:val="00B62BEC"/>
    <w:rsid w:val="00B62CAE"/>
    <w:rsid w:val="00B62CCD"/>
    <w:rsid w:val="00B64E64"/>
    <w:rsid w:val="00B6521B"/>
    <w:rsid w:val="00B6614E"/>
    <w:rsid w:val="00B718BF"/>
    <w:rsid w:val="00B71C8F"/>
    <w:rsid w:val="00B73537"/>
    <w:rsid w:val="00B749E2"/>
    <w:rsid w:val="00B76BD6"/>
    <w:rsid w:val="00B774DA"/>
    <w:rsid w:val="00B776B4"/>
    <w:rsid w:val="00B80800"/>
    <w:rsid w:val="00B8362F"/>
    <w:rsid w:val="00B84852"/>
    <w:rsid w:val="00B852E9"/>
    <w:rsid w:val="00B85A2B"/>
    <w:rsid w:val="00B862DC"/>
    <w:rsid w:val="00B870D4"/>
    <w:rsid w:val="00B90557"/>
    <w:rsid w:val="00B90BC4"/>
    <w:rsid w:val="00B916CD"/>
    <w:rsid w:val="00B926B3"/>
    <w:rsid w:val="00B93A06"/>
    <w:rsid w:val="00B94424"/>
    <w:rsid w:val="00B955B1"/>
    <w:rsid w:val="00B9597A"/>
    <w:rsid w:val="00B95A1A"/>
    <w:rsid w:val="00B9748B"/>
    <w:rsid w:val="00BA114A"/>
    <w:rsid w:val="00BA1DF8"/>
    <w:rsid w:val="00BA26C7"/>
    <w:rsid w:val="00BA2872"/>
    <w:rsid w:val="00BA2A55"/>
    <w:rsid w:val="00BA3363"/>
    <w:rsid w:val="00BA4B93"/>
    <w:rsid w:val="00BA621C"/>
    <w:rsid w:val="00BA6FB5"/>
    <w:rsid w:val="00BA750D"/>
    <w:rsid w:val="00BA787C"/>
    <w:rsid w:val="00BB06EA"/>
    <w:rsid w:val="00BB1718"/>
    <w:rsid w:val="00BB1A4D"/>
    <w:rsid w:val="00BB1AA2"/>
    <w:rsid w:val="00BB29A5"/>
    <w:rsid w:val="00BB2ED9"/>
    <w:rsid w:val="00BB3857"/>
    <w:rsid w:val="00BB3F99"/>
    <w:rsid w:val="00BB4466"/>
    <w:rsid w:val="00BB470B"/>
    <w:rsid w:val="00BB5757"/>
    <w:rsid w:val="00BB639F"/>
    <w:rsid w:val="00BB646D"/>
    <w:rsid w:val="00BB665A"/>
    <w:rsid w:val="00BB69DE"/>
    <w:rsid w:val="00BB6B2F"/>
    <w:rsid w:val="00BB70F1"/>
    <w:rsid w:val="00BB7154"/>
    <w:rsid w:val="00BB7BC6"/>
    <w:rsid w:val="00BC1158"/>
    <w:rsid w:val="00BC139C"/>
    <w:rsid w:val="00BC1D08"/>
    <w:rsid w:val="00BC4011"/>
    <w:rsid w:val="00BC401A"/>
    <w:rsid w:val="00BC4C9F"/>
    <w:rsid w:val="00BC53D3"/>
    <w:rsid w:val="00BC5548"/>
    <w:rsid w:val="00BC563B"/>
    <w:rsid w:val="00BC571E"/>
    <w:rsid w:val="00BC59E6"/>
    <w:rsid w:val="00BC5DC8"/>
    <w:rsid w:val="00BC67CE"/>
    <w:rsid w:val="00BC6D33"/>
    <w:rsid w:val="00BC7148"/>
    <w:rsid w:val="00BD0869"/>
    <w:rsid w:val="00BD1396"/>
    <w:rsid w:val="00BD1689"/>
    <w:rsid w:val="00BD2D27"/>
    <w:rsid w:val="00BD450D"/>
    <w:rsid w:val="00BD5B25"/>
    <w:rsid w:val="00BD6968"/>
    <w:rsid w:val="00BD6CF5"/>
    <w:rsid w:val="00BD7219"/>
    <w:rsid w:val="00BD79F2"/>
    <w:rsid w:val="00BE0145"/>
    <w:rsid w:val="00BE01C0"/>
    <w:rsid w:val="00BE0845"/>
    <w:rsid w:val="00BE0D80"/>
    <w:rsid w:val="00BE0F94"/>
    <w:rsid w:val="00BE1462"/>
    <w:rsid w:val="00BE162F"/>
    <w:rsid w:val="00BE55E6"/>
    <w:rsid w:val="00BE5E85"/>
    <w:rsid w:val="00BE6532"/>
    <w:rsid w:val="00BF1102"/>
    <w:rsid w:val="00BF14FF"/>
    <w:rsid w:val="00BF1BDE"/>
    <w:rsid w:val="00BF2675"/>
    <w:rsid w:val="00BF3002"/>
    <w:rsid w:val="00BF3A8A"/>
    <w:rsid w:val="00BF4094"/>
    <w:rsid w:val="00BF4BCB"/>
    <w:rsid w:val="00BF5557"/>
    <w:rsid w:val="00BF57EB"/>
    <w:rsid w:val="00BF6C42"/>
    <w:rsid w:val="00BF713F"/>
    <w:rsid w:val="00BF775D"/>
    <w:rsid w:val="00C0025A"/>
    <w:rsid w:val="00C005BD"/>
    <w:rsid w:val="00C00723"/>
    <w:rsid w:val="00C00A25"/>
    <w:rsid w:val="00C00F26"/>
    <w:rsid w:val="00C0105A"/>
    <w:rsid w:val="00C01AC9"/>
    <w:rsid w:val="00C0229F"/>
    <w:rsid w:val="00C022EF"/>
    <w:rsid w:val="00C0286F"/>
    <w:rsid w:val="00C031F2"/>
    <w:rsid w:val="00C034F6"/>
    <w:rsid w:val="00C03F91"/>
    <w:rsid w:val="00C0495A"/>
    <w:rsid w:val="00C0562B"/>
    <w:rsid w:val="00C05F92"/>
    <w:rsid w:val="00C06229"/>
    <w:rsid w:val="00C06495"/>
    <w:rsid w:val="00C06B94"/>
    <w:rsid w:val="00C06D52"/>
    <w:rsid w:val="00C106AB"/>
    <w:rsid w:val="00C10824"/>
    <w:rsid w:val="00C1099A"/>
    <w:rsid w:val="00C112B3"/>
    <w:rsid w:val="00C1273A"/>
    <w:rsid w:val="00C12A6F"/>
    <w:rsid w:val="00C12C62"/>
    <w:rsid w:val="00C13D74"/>
    <w:rsid w:val="00C14892"/>
    <w:rsid w:val="00C1519C"/>
    <w:rsid w:val="00C158FA"/>
    <w:rsid w:val="00C20E54"/>
    <w:rsid w:val="00C21004"/>
    <w:rsid w:val="00C210B3"/>
    <w:rsid w:val="00C21917"/>
    <w:rsid w:val="00C2202D"/>
    <w:rsid w:val="00C22754"/>
    <w:rsid w:val="00C23762"/>
    <w:rsid w:val="00C24B47"/>
    <w:rsid w:val="00C25EE7"/>
    <w:rsid w:val="00C25FF7"/>
    <w:rsid w:val="00C26676"/>
    <w:rsid w:val="00C30D7F"/>
    <w:rsid w:val="00C3184E"/>
    <w:rsid w:val="00C31ED9"/>
    <w:rsid w:val="00C31FDB"/>
    <w:rsid w:val="00C32D86"/>
    <w:rsid w:val="00C3317D"/>
    <w:rsid w:val="00C33508"/>
    <w:rsid w:val="00C35965"/>
    <w:rsid w:val="00C35C3B"/>
    <w:rsid w:val="00C35D65"/>
    <w:rsid w:val="00C36548"/>
    <w:rsid w:val="00C377F1"/>
    <w:rsid w:val="00C378B6"/>
    <w:rsid w:val="00C40D70"/>
    <w:rsid w:val="00C428DC"/>
    <w:rsid w:val="00C42ABA"/>
    <w:rsid w:val="00C43795"/>
    <w:rsid w:val="00C4401C"/>
    <w:rsid w:val="00C44746"/>
    <w:rsid w:val="00C45145"/>
    <w:rsid w:val="00C460EC"/>
    <w:rsid w:val="00C46FF1"/>
    <w:rsid w:val="00C501B6"/>
    <w:rsid w:val="00C50B52"/>
    <w:rsid w:val="00C52D92"/>
    <w:rsid w:val="00C5312E"/>
    <w:rsid w:val="00C538CB"/>
    <w:rsid w:val="00C55738"/>
    <w:rsid w:val="00C57381"/>
    <w:rsid w:val="00C57877"/>
    <w:rsid w:val="00C6038A"/>
    <w:rsid w:val="00C6039F"/>
    <w:rsid w:val="00C60F41"/>
    <w:rsid w:val="00C6186E"/>
    <w:rsid w:val="00C626E2"/>
    <w:rsid w:val="00C6419A"/>
    <w:rsid w:val="00C64741"/>
    <w:rsid w:val="00C65207"/>
    <w:rsid w:val="00C66E3A"/>
    <w:rsid w:val="00C70682"/>
    <w:rsid w:val="00C70C30"/>
    <w:rsid w:val="00C70F43"/>
    <w:rsid w:val="00C71ADE"/>
    <w:rsid w:val="00C72A11"/>
    <w:rsid w:val="00C731CD"/>
    <w:rsid w:val="00C73BC9"/>
    <w:rsid w:val="00C742F3"/>
    <w:rsid w:val="00C74802"/>
    <w:rsid w:val="00C75198"/>
    <w:rsid w:val="00C753D3"/>
    <w:rsid w:val="00C76563"/>
    <w:rsid w:val="00C76C45"/>
    <w:rsid w:val="00C772CB"/>
    <w:rsid w:val="00C7744A"/>
    <w:rsid w:val="00C775E5"/>
    <w:rsid w:val="00C77D62"/>
    <w:rsid w:val="00C8000A"/>
    <w:rsid w:val="00C810E9"/>
    <w:rsid w:val="00C81FC7"/>
    <w:rsid w:val="00C8269D"/>
    <w:rsid w:val="00C82752"/>
    <w:rsid w:val="00C835FE"/>
    <w:rsid w:val="00C842F8"/>
    <w:rsid w:val="00C845F3"/>
    <w:rsid w:val="00C869F9"/>
    <w:rsid w:val="00C87AE9"/>
    <w:rsid w:val="00C91F9B"/>
    <w:rsid w:val="00C922DD"/>
    <w:rsid w:val="00C9236F"/>
    <w:rsid w:val="00C92891"/>
    <w:rsid w:val="00C93D85"/>
    <w:rsid w:val="00C95455"/>
    <w:rsid w:val="00C974F6"/>
    <w:rsid w:val="00C97C9D"/>
    <w:rsid w:val="00CA1CBC"/>
    <w:rsid w:val="00CA23E8"/>
    <w:rsid w:val="00CA427D"/>
    <w:rsid w:val="00CA4C19"/>
    <w:rsid w:val="00CA58C5"/>
    <w:rsid w:val="00CA69F8"/>
    <w:rsid w:val="00CA6DDE"/>
    <w:rsid w:val="00CA7330"/>
    <w:rsid w:val="00CB01C0"/>
    <w:rsid w:val="00CB2772"/>
    <w:rsid w:val="00CB284C"/>
    <w:rsid w:val="00CB49E2"/>
    <w:rsid w:val="00CB4EF0"/>
    <w:rsid w:val="00CB5090"/>
    <w:rsid w:val="00CB5503"/>
    <w:rsid w:val="00CB58AF"/>
    <w:rsid w:val="00CB5BDF"/>
    <w:rsid w:val="00CB7686"/>
    <w:rsid w:val="00CC1236"/>
    <w:rsid w:val="00CC1316"/>
    <w:rsid w:val="00CC2FDA"/>
    <w:rsid w:val="00CC545D"/>
    <w:rsid w:val="00CC5832"/>
    <w:rsid w:val="00CC6BED"/>
    <w:rsid w:val="00CC77DE"/>
    <w:rsid w:val="00CC7CDC"/>
    <w:rsid w:val="00CD001C"/>
    <w:rsid w:val="00CD0352"/>
    <w:rsid w:val="00CD0CE5"/>
    <w:rsid w:val="00CD25A0"/>
    <w:rsid w:val="00CD488E"/>
    <w:rsid w:val="00CD6A0E"/>
    <w:rsid w:val="00CD711D"/>
    <w:rsid w:val="00CE1D76"/>
    <w:rsid w:val="00CE262B"/>
    <w:rsid w:val="00CE267F"/>
    <w:rsid w:val="00CE38B1"/>
    <w:rsid w:val="00CE5365"/>
    <w:rsid w:val="00CE541A"/>
    <w:rsid w:val="00CE5A39"/>
    <w:rsid w:val="00CE5FC0"/>
    <w:rsid w:val="00CE6CB5"/>
    <w:rsid w:val="00CE7768"/>
    <w:rsid w:val="00CE7926"/>
    <w:rsid w:val="00CE793F"/>
    <w:rsid w:val="00CE798F"/>
    <w:rsid w:val="00CF0507"/>
    <w:rsid w:val="00CF0C47"/>
    <w:rsid w:val="00CF174E"/>
    <w:rsid w:val="00CF24CE"/>
    <w:rsid w:val="00CF254B"/>
    <w:rsid w:val="00CF2B7F"/>
    <w:rsid w:val="00CF3693"/>
    <w:rsid w:val="00CF38AF"/>
    <w:rsid w:val="00CF50A8"/>
    <w:rsid w:val="00CF57F5"/>
    <w:rsid w:val="00CF653C"/>
    <w:rsid w:val="00CF7850"/>
    <w:rsid w:val="00CF79C8"/>
    <w:rsid w:val="00D0090C"/>
    <w:rsid w:val="00D025BE"/>
    <w:rsid w:val="00D02E48"/>
    <w:rsid w:val="00D02F1C"/>
    <w:rsid w:val="00D02FFC"/>
    <w:rsid w:val="00D0435B"/>
    <w:rsid w:val="00D0489B"/>
    <w:rsid w:val="00D05FD2"/>
    <w:rsid w:val="00D063E7"/>
    <w:rsid w:val="00D106C5"/>
    <w:rsid w:val="00D11EB2"/>
    <w:rsid w:val="00D124E6"/>
    <w:rsid w:val="00D13647"/>
    <w:rsid w:val="00D138D2"/>
    <w:rsid w:val="00D1392F"/>
    <w:rsid w:val="00D13BAA"/>
    <w:rsid w:val="00D14D57"/>
    <w:rsid w:val="00D150A3"/>
    <w:rsid w:val="00D16C0E"/>
    <w:rsid w:val="00D17A64"/>
    <w:rsid w:val="00D17EDD"/>
    <w:rsid w:val="00D23B77"/>
    <w:rsid w:val="00D23E2A"/>
    <w:rsid w:val="00D23E6C"/>
    <w:rsid w:val="00D2401C"/>
    <w:rsid w:val="00D24899"/>
    <w:rsid w:val="00D25B7D"/>
    <w:rsid w:val="00D26938"/>
    <w:rsid w:val="00D310FD"/>
    <w:rsid w:val="00D318E5"/>
    <w:rsid w:val="00D31D26"/>
    <w:rsid w:val="00D3321F"/>
    <w:rsid w:val="00D352F9"/>
    <w:rsid w:val="00D407CD"/>
    <w:rsid w:val="00D43024"/>
    <w:rsid w:val="00D4357E"/>
    <w:rsid w:val="00D43B87"/>
    <w:rsid w:val="00D44796"/>
    <w:rsid w:val="00D4491A"/>
    <w:rsid w:val="00D46193"/>
    <w:rsid w:val="00D4635A"/>
    <w:rsid w:val="00D47299"/>
    <w:rsid w:val="00D50A12"/>
    <w:rsid w:val="00D51938"/>
    <w:rsid w:val="00D51DCB"/>
    <w:rsid w:val="00D522F8"/>
    <w:rsid w:val="00D52358"/>
    <w:rsid w:val="00D5307F"/>
    <w:rsid w:val="00D544EA"/>
    <w:rsid w:val="00D54630"/>
    <w:rsid w:val="00D548BA"/>
    <w:rsid w:val="00D5553A"/>
    <w:rsid w:val="00D55F80"/>
    <w:rsid w:val="00D55FFA"/>
    <w:rsid w:val="00D57DFD"/>
    <w:rsid w:val="00D605FD"/>
    <w:rsid w:val="00D60ECF"/>
    <w:rsid w:val="00D61FDC"/>
    <w:rsid w:val="00D6275D"/>
    <w:rsid w:val="00D62DEC"/>
    <w:rsid w:val="00D62E29"/>
    <w:rsid w:val="00D63CB0"/>
    <w:rsid w:val="00D651B9"/>
    <w:rsid w:val="00D6586C"/>
    <w:rsid w:val="00D65C84"/>
    <w:rsid w:val="00D66E83"/>
    <w:rsid w:val="00D67117"/>
    <w:rsid w:val="00D71110"/>
    <w:rsid w:val="00D71262"/>
    <w:rsid w:val="00D71BB9"/>
    <w:rsid w:val="00D726AA"/>
    <w:rsid w:val="00D7368D"/>
    <w:rsid w:val="00D75408"/>
    <w:rsid w:val="00D75433"/>
    <w:rsid w:val="00D75D31"/>
    <w:rsid w:val="00D76466"/>
    <w:rsid w:val="00D76BE1"/>
    <w:rsid w:val="00D772EB"/>
    <w:rsid w:val="00D775FE"/>
    <w:rsid w:val="00D80DC5"/>
    <w:rsid w:val="00D81C34"/>
    <w:rsid w:val="00D82B9D"/>
    <w:rsid w:val="00D83001"/>
    <w:rsid w:val="00D83652"/>
    <w:rsid w:val="00D83C7B"/>
    <w:rsid w:val="00D83C8E"/>
    <w:rsid w:val="00D83F73"/>
    <w:rsid w:val="00D847EA"/>
    <w:rsid w:val="00D856A6"/>
    <w:rsid w:val="00D85BFC"/>
    <w:rsid w:val="00D874C2"/>
    <w:rsid w:val="00D90517"/>
    <w:rsid w:val="00D9190B"/>
    <w:rsid w:val="00D92929"/>
    <w:rsid w:val="00D933BE"/>
    <w:rsid w:val="00D93BD2"/>
    <w:rsid w:val="00D9434B"/>
    <w:rsid w:val="00D95488"/>
    <w:rsid w:val="00D9647B"/>
    <w:rsid w:val="00D976E0"/>
    <w:rsid w:val="00D9786C"/>
    <w:rsid w:val="00DA14A1"/>
    <w:rsid w:val="00DA231B"/>
    <w:rsid w:val="00DA358F"/>
    <w:rsid w:val="00DA41C2"/>
    <w:rsid w:val="00DA421D"/>
    <w:rsid w:val="00DA422D"/>
    <w:rsid w:val="00DA4733"/>
    <w:rsid w:val="00DA5530"/>
    <w:rsid w:val="00DA70CA"/>
    <w:rsid w:val="00DA733E"/>
    <w:rsid w:val="00DB0A83"/>
    <w:rsid w:val="00DB0D3C"/>
    <w:rsid w:val="00DB2683"/>
    <w:rsid w:val="00DB40ED"/>
    <w:rsid w:val="00DB4226"/>
    <w:rsid w:val="00DB48E6"/>
    <w:rsid w:val="00DB5BD4"/>
    <w:rsid w:val="00DB69D9"/>
    <w:rsid w:val="00DB6BEF"/>
    <w:rsid w:val="00DC0521"/>
    <w:rsid w:val="00DC1EBD"/>
    <w:rsid w:val="00DC24BF"/>
    <w:rsid w:val="00DC3CA6"/>
    <w:rsid w:val="00DC3F74"/>
    <w:rsid w:val="00DC6BBE"/>
    <w:rsid w:val="00DC7285"/>
    <w:rsid w:val="00DC7D7A"/>
    <w:rsid w:val="00DD0089"/>
    <w:rsid w:val="00DD2058"/>
    <w:rsid w:val="00DD2547"/>
    <w:rsid w:val="00DD3EDC"/>
    <w:rsid w:val="00DD5A57"/>
    <w:rsid w:val="00DD7582"/>
    <w:rsid w:val="00DE0E7B"/>
    <w:rsid w:val="00DE0EFE"/>
    <w:rsid w:val="00DE1911"/>
    <w:rsid w:val="00DE1B7E"/>
    <w:rsid w:val="00DE1F13"/>
    <w:rsid w:val="00DE55CD"/>
    <w:rsid w:val="00DE5D27"/>
    <w:rsid w:val="00DE6C86"/>
    <w:rsid w:val="00DE6D4C"/>
    <w:rsid w:val="00DE7655"/>
    <w:rsid w:val="00DE7BBA"/>
    <w:rsid w:val="00DF0BD7"/>
    <w:rsid w:val="00DF1536"/>
    <w:rsid w:val="00DF1545"/>
    <w:rsid w:val="00DF1D24"/>
    <w:rsid w:val="00DF21D8"/>
    <w:rsid w:val="00DF2692"/>
    <w:rsid w:val="00DF3051"/>
    <w:rsid w:val="00DF33BD"/>
    <w:rsid w:val="00DF49C2"/>
    <w:rsid w:val="00DF4FAE"/>
    <w:rsid w:val="00DF5DA7"/>
    <w:rsid w:val="00E00F55"/>
    <w:rsid w:val="00E00F8A"/>
    <w:rsid w:val="00E01541"/>
    <w:rsid w:val="00E01DBA"/>
    <w:rsid w:val="00E02108"/>
    <w:rsid w:val="00E034D5"/>
    <w:rsid w:val="00E0474D"/>
    <w:rsid w:val="00E04DF2"/>
    <w:rsid w:val="00E05336"/>
    <w:rsid w:val="00E05407"/>
    <w:rsid w:val="00E06919"/>
    <w:rsid w:val="00E07D45"/>
    <w:rsid w:val="00E07FF7"/>
    <w:rsid w:val="00E10298"/>
    <w:rsid w:val="00E1087C"/>
    <w:rsid w:val="00E1170B"/>
    <w:rsid w:val="00E1273B"/>
    <w:rsid w:val="00E127DE"/>
    <w:rsid w:val="00E1321D"/>
    <w:rsid w:val="00E13505"/>
    <w:rsid w:val="00E13E87"/>
    <w:rsid w:val="00E15460"/>
    <w:rsid w:val="00E1570F"/>
    <w:rsid w:val="00E16008"/>
    <w:rsid w:val="00E16E68"/>
    <w:rsid w:val="00E16FA7"/>
    <w:rsid w:val="00E1719B"/>
    <w:rsid w:val="00E17279"/>
    <w:rsid w:val="00E17929"/>
    <w:rsid w:val="00E20605"/>
    <w:rsid w:val="00E21493"/>
    <w:rsid w:val="00E21542"/>
    <w:rsid w:val="00E22B73"/>
    <w:rsid w:val="00E237BD"/>
    <w:rsid w:val="00E24A78"/>
    <w:rsid w:val="00E2592A"/>
    <w:rsid w:val="00E30B3E"/>
    <w:rsid w:val="00E30F2E"/>
    <w:rsid w:val="00E31718"/>
    <w:rsid w:val="00E31B8B"/>
    <w:rsid w:val="00E330A0"/>
    <w:rsid w:val="00E33B29"/>
    <w:rsid w:val="00E34B68"/>
    <w:rsid w:val="00E34B89"/>
    <w:rsid w:val="00E37230"/>
    <w:rsid w:val="00E37648"/>
    <w:rsid w:val="00E37F05"/>
    <w:rsid w:val="00E40483"/>
    <w:rsid w:val="00E40606"/>
    <w:rsid w:val="00E4060E"/>
    <w:rsid w:val="00E40693"/>
    <w:rsid w:val="00E4167F"/>
    <w:rsid w:val="00E4203D"/>
    <w:rsid w:val="00E426CB"/>
    <w:rsid w:val="00E42A46"/>
    <w:rsid w:val="00E436DC"/>
    <w:rsid w:val="00E445EE"/>
    <w:rsid w:val="00E44B60"/>
    <w:rsid w:val="00E45B4A"/>
    <w:rsid w:val="00E45F5D"/>
    <w:rsid w:val="00E46A18"/>
    <w:rsid w:val="00E476E3"/>
    <w:rsid w:val="00E52301"/>
    <w:rsid w:val="00E5290A"/>
    <w:rsid w:val="00E53F79"/>
    <w:rsid w:val="00E5435F"/>
    <w:rsid w:val="00E544D2"/>
    <w:rsid w:val="00E54683"/>
    <w:rsid w:val="00E548BB"/>
    <w:rsid w:val="00E551AD"/>
    <w:rsid w:val="00E55281"/>
    <w:rsid w:val="00E55C2C"/>
    <w:rsid w:val="00E55FF9"/>
    <w:rsid w:val="00E563FE"/>
    <w:rsid w:val="00E564C7"/>
    <w:rsid w:val="00E57EE4"/>
    <w:rsid w:val="00E61395"/>
    <w:rsid w:val="00E61655"/>
    <w:rsid w:val="00E6219B"/>
    <w:rsid w:val="00E62BB0"/>
    <w:rsid w:val="00E63CB7"/>
    <w:rsid w:val="00E65F43"/>
    <w:rsid w:val="00E6619D"/>
    <w:rsid w:val="00E66ADD"/>
    <w:rsid w:val="00E676F6"/>
    <w:rsid w:val="00E67A34"/>
    <w:rsid w:val="00E67F30"/>
    <w:rsid w:val="00E701F8"/>
    <w:rsid w:val="00E703EC"/>
    <w:rsid w:val="00E71F55"/>
    <w:rsid w:val="00E73052"/>
    <w:rsid w:val="00E7400E"/>
    <w:rsid w:val="00E756B0"/>
    <w:rsid w:val="00E8123D"/>
    <w:rsid w:val="00E831BF"/>
    <w:rsid w:val="00E833D2"/>
    <w:rsid w:val="00E85A48"/>
    <w:rsid w:val="00E8636E"/>
    <w:rsid w:val="00E8656B"/>
    <w:rsid w:val="00E86A1E"/>
    <w:rsid w:val="00E9067E"/>
    <w:rsid w:val="00E90903"/>
    <w:rsid w:val="00E90BB2"/>
    <w:rsid w:val="00E9198B"/>
    <w:rsid w:val="00E9234B"/>
    <w:rsid w:val="00E93C47"/>
    <w:rsid w:val="00E940BC"/>
    <w:rsid w:val="00E94947"/>
    <w:rsid w:val="00E94EAA"/>
    <w:rsid w:val="00E95CAF"/>
    <w:rsid w:val="00E95DC4"/>
    <w:rsid w:val="00E96262"/>
    <w:rsid w:val="00E97512"/>
    <w:rsid w:val="00E97E9A"/>
    <w:rsid w:val="00EA0295"/>
    <w:rsid w:val="00EA077F"/>
    <w:rsid w:val="00EA08A5"/>
    <w:rsid w:val="00EA134E"/>
    <w:rsid w:val="00EA366C"/>
    <w:rsid w:val="00EA38EA"/>
    <w:rsid w:val="00EA3E57"/>
    <w:rsid w:val="00EA3F47"/>
    <w:rsid w:val="00EA4324"/>
    <w:rsid w:val="00EA4C30"/>
    <w:rsid w:val="00EA5395"/>
    <w:rsid w:val="00EA6B8B"/>
    <w:rsid w:val="00EB0B21"/>
    <w:rsid w:val="00EB2320"/>
    <w:rsid w:val="00EB2382"/>
    <w:rsid w:val="00EB29DF"/>
    <w:rsid w:val="00EB7AA6"/>
    <w:rsid w:val="00EB7AFD"/>
    <w:rsid w:val="00EC073C"/>
    <w:rsid w:val="00EC1669"/>
    <w:rsid w:val="00EC1D8D"/>
    <w:rsid w:val="00EC2D92"/>
    <w:rsid w:val="00EC4B01"/>
    <w:rsid w:val="00EC53B5"/>
    <w:rsid w:val="00EC5849"/>
    <w:rsid w:val="00EC730F"/>
    <w:rsid w:val="00EC7E94"/>
    <w:rsid w:val="00ED2D24"/>
    <w:rsid w:val="00ED4ADF"/>
    <w:rsid w:val="00ED6045"/>
    <w:rsid w:val="00EE13CB"/>
    <w:rsid w:val="00EE28A8"/>
    <w:rsid w:val="00EE3ECC"/>
    <w:rsid w:val="00EE411E"/>
    <w:rsid w:val="00EE574D"/>
    <w:rsid w:val="00EE58B4"/>
    <w:rsid w:val="00EE6BB5"/>
    <w:rsid w:val="00EF0217"/>
    <w:rsid w:val="00EF0579"/>
    <w:rsid w:val="00EF09C0"/>
    <w:rsid w:val="00EF0A19"/>
    <w:rsid w:val="00EF2DCA"/>
    <w:rsid w:val="00EF3D82"/>
    <w:rsid w:val="00EF5C5E"/>
    <w:rsid w:val="00EF6483"/>
    <w:rsid w:val="00EF6EE8"/>
    <w:rsid w:val="00EF7A2A"/>
    <w:rsid w:val="00EF7C92"/>
    <w:rsid w:val="00EF7D26"/>
    <w:rsid w:val="00F00220"/>
    <w:rsid w:val="00F00C5B"/>
    <w:rsid w:val="00F00DF2"/>
    <w:rsid w:val="00F01B7F"/>
    <w:rsid w:val="00F0227F"/>
    <w:rsid w:val="00F04EC0"/>
    <w:rsid w:val="00F0523C"/>
    <w:rsid w:val="00F0685B"/>
    <w:rsid w:val="00F06AFD"/>
    <w:rsid w:val="00F06C61"/>
    <w:rsid w:val="00F07121"/>
    <w:rsid w:val="00F11811"/>
    <w:rsid w:val="00F1212C"/>
    <w:rsid w:val="00F1274D"/>
    <w:rsid w:val="00F13137"/>
    <w:rsid w:val="00F132D9"/>
    <w:rsid w:val="00F1383C"/>
    <w:rsid w:val="00F1462F"/>
    <w:rsid w:val="00F16959"/>
    <w:rsid w:val="00F20AAC"/>
    <w:rsid w:val="00F20E14"/>
    <w:rsid w:val="00F22EBC"/>
    <w:rsid w:val="00F23079"/>
    <w:rsid w:val="00F234A6"/>
    <w:rsid w:val="00F23546"/>
    <w:rsid w:val="00F24B95"/>
    <w:rsid w:val="00F25156"/>
    <w:rsid w:val="00F25387"/>
    <w:rsid w:val="00F25420"/>
    <w:rsid w:val="00F25796"/>
    <w:rsid w:val="00F27195"/>
    <w:rsid w:val="00F302A5"/>
    <w:rsid w:val="00F3048B"/>
    <w:rsid w:val="00F30983"/>
    <w:rsid w:val="00F30CE6"/>
    <w:rsid w:val="00F32537"/>
    <w:rsid w:val="00F355DA"/>
    <w:rsid w:val="00F35908"/>
    <w:rsid w:val="00F37584"/>
    <w:rsid w:val="00F37708"/>
    <w:rsid w:val="00F401BE"/>
    <w:rsid w:val="00F40823"/>
    <w:rsid w:val="00F414B4"/>
    <w:rsid w:val="00F41FDC"/>
    <w:rsid w:val="00F42F79"/>
    <w:rsid w:val="00F4376C"/>
    <w:rsid w:val="00F446CB"/>
    <w:rsid w:val="00F4480C"/>
    <w:rsid w:val="00F44DD9"/>
    <w:rsid w:val="00F45C8A"/>
    <w:rsid w:val="00F465BA"/>
    <w:rsid w:val="00F46956"/>
    <w:rsid w:val="00F46DD8"/>
    <w:rsid w:val="00F47271"/>
    <w:rsid w:val="00F47447"/>
    <w:rsid w:val="00F474BC"/>
    <w:rsid w:val="00F475E9"/>
    <w:rsid w:val="00F47B1C"/>
    <w:rsid w:val="00F51097"/>
    <w:rsid w:val="00F527E4"/>
    <w:rsid w:val="00F52ADF"/>
    <w:rsid w:val="00F52C0A"/>
    <w:rsid w:val="00F539F8"/>
    <w:rsid w:val="00F54088"/>
    <w:rsid w:val="00F552E4"/>
    <w:rsid w:val="00F56087"/>
    <w:rsid w:val="00F60D61"/>
    <w:rsid w:val="00F61172"/>
    <w:rsid w:val="00F619B5"/>
    <w:rsid w:val="00F622C7"/>
    <w:rsid w:val="00F62558"/>
    <w:rsid w:val="00F6596F"/>
    <w:rsid w:val="00F6721E"/>
    <w:rsid w:val="00F67DAD"/>
    <w:rsid w:val="00F708CC"/>
    <w:rsid w:val="00F71FA9"/>
    <w:rsid w:val="00F73CC5"/>
    <w:rsid w:val="00F74BC7"/>
    <w:rsid w:val="00F75C67"/>
    <w:rsid w:val="00F76841"/>
    <w:rsid w:val="00F8034F"/>
    <w:rsid w:val="00F81FDE"/>
    <w:rsid w:val="00F823F0"/>
    <w:rsid w:val="00F82CC9"/>
    <w:rsid w:val="00F87156"/>
    <w:rsid w:val="00F91BB4"/>
    <w:rsid w:val="00F933A4"/>
    <w:rsid w:val="00F93CDE"/>
    <w:rsid w:val="00F95163"/>
    <w:rsid w:val="00F96962"/>
    <w:rsid w:val="00F976D6"/>
    <w:rsid w:val="00F97A29"/>
    <w:rsid w:val="00FA0451"/>
    <w:rsid w:val="00FA1FD4"/>
    <w:rsid w:val="00FA219C"/>
    <w:rsid w:val="00FA36E3"/>
    <w:rsid w:val="00FA4981"/>
    <w:rsid w:val="00FA5ACD"/>
    <w:rsid w:val="00FA5C88"/>
    <w:rsid w:val="00FA5E5F"/>
    <w:rsid w:val="00FA60EE"/>
    <w:rsid w:val="00FA7FAC"/>
    <w:rsid w:val="00FB01E2"/>
    <w:rsid w:val="00FB150D"/>
    <w:rsid w:val="00FB1D96"/>
    <w:rsid w:val="00FB31C8"/>
    <w:rsid w:val="00FB320D"/>
    <w:rsid w:val="00FB35BD"/>
    <w:rsid w:val="00FB3BC3"/>
    <w:rsid w:val="00FB41A2"/>
    <w:rsid w:val="00FB44A4"/>
    <w:rsid w:val="00FB4EF5"/>
    <w:rsid w:val="00FB615D"/>
    <w:rsid w:val="00FB69FD"/>
    <w:rsid w:val="00FB6F48"/>
    <w:rsid w:val="00FC03F7"/>
    <w:rsid w:val="00FC08A6"/>
    <w:rsid w:val="00FC124C"/>
    <w:rsid w:val="00FC1B69"/>
    <w:rsid w:val="00FC4479"/>
    <w:rsid w:val="00FC49D9"/>
    <w:rsid w:val="00FC57CD"/>
    <w:rsid w:val="00FC625D"/>
    <w:rsid w:val="00FC629B"/>
    <w:rsid w:val="00FC6975"/>
    <w:rsid w:val="00FD13D9"/>
    <w:rsid w:val="00FD15B4"/>
    <w:rsid w:val="00FD1FEF"/>
    <w:rsid w:val="00FD209B"/>
    <w:rsid w:val="00FD28A4"/>
    <w:rsid w:val="00FD3B11"/>
    <w:rsid w:val="00FD4A71"/>
    <w:rsid w:val="00FD4CAD"/>
    <w:rsid w:val="00FD4CCB"/>
    <w:rsid w:val="00FD5277"/>
    <w:rsid w:val="00FD6732"/>
    <w:rsid w:val="00FD7233"/>
    <w:rsid w:val="00FD7722"/>
    <w:rsid w:val="00FE0301"/>
    <w:rsid w:val="00FE1913"/>
    <w:rsid w:val="00FE2782"/>
    <w:rsid w:val="00FE285C"/>
    <w:rsid w:val="00FE3509"/>
    <w:rsid w:val="00FE419C"/>
    <w:rsid w:val="00FE5E19"/>
    <w:rsid w:val="00FF0731"/>
    <w:rsid w:val="00FF18AF"/>
    <w:rsid w:val="00FF2447"/>
    <w:rsid w:val="00FF3FCD"/>
    <w:rsid w:val="00FF4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FD6EE"/>
  <w15:chartTrackingRefBased/>
  <w15:docId w15:val="{A23836B3-F243-4E45-8511-1539CD21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2F"/>
    <w:rPr>
      <w:rFonts w:ascii="Times New Roman" w:eastAsia="Times New Roman" w:hAnsi="Times New Roman"/>
      <w:sz w:val="24"/>
      <w:szCs w:val="24"/>
    </w:rPr>
  </w:style>
  <w:style w:type="paragraph" w:styleId="Heading1">
    <w:name w:val="heading 1"/>
    <w:basedOn w:val="Normal"/>
    <w:next w:val="Normal"/>
    <w:link w:val="Heading1Char"/>
    <w:qFormat/>
    <w:rsid w:val="008F4FC8"/>
    <w:pPr>
      <w:keepNext/>
      <w:jc w:val="both"/>
      <w:outlineLvl w:val="0"/>
    </w:pPr>
    <w:rPr>
      <w:b/>
      <w:bCs/>
      <w:sz w:val="28"/>
      <w:lang w:val="x-none"/>
    </w:rPr>
  </w:style>
  <w:style w:type="paragraph" w:styleId="Heading2">
    <w:name w:val="heading 2"/>
    <w:basedOn w:val="Normal"/>
    <w:next w:val="Normal"/>
    <w:link w:val="Heading2Char"/>
    <w:uiPriority w:val="9"/>
    <w:unhideWhenUsed/>
    <w:qFormat/>
    <w:rsid w:val="00B1473E"/>
    <w:pPr>
      <w:keepNext/>
      <w:spacing w:before="240" w:after="60"/>
      <w:outlineLvl w:val="1"/>
    </w:pPr>
    <w:rPr>
      <w:rFonts w:ascii="Cambria" w:hAnsi="Cambria"/>
      <w:b/>
      <w:bCs/>
      <w:i/>
      <w:iCs/>
      <w:sz w:val="28"/>
      <w:szCs w:val="28"/>
      <w:lang w:val="x-none" w:eastAsia="x-none"/>
    </w:rPr>
  </w:style>
  <w:style w:type="paragraph" w:styleId="Heading7">
    <w:name w:val="heading 7"/>
    <w:basedOn w:val="Normal"/>
    <w:next w:val="Normal"/>
    <w:link w:val="Heading7Char"/>
    <w:uiPriority w:val="9"/>
    <w:semiHidden/>
    <w:unhideWhenUsed/>
    <w:qFormat/>
    <w:rsid w:val="009F56D1"/>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9F56D1"/>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F4FC8"/>
    <w:rPr>
      <w:rFonts w:ascii="Times New Roman" w:eastAsia="Times New Roman" w:hAnsi="Times New Roman"/>
      <w:b/>
      <w:bCs/>
      <w:sz w:val="28"/>
      <w:szCs w:val="24"/>
      <w:lang w:eastAsia="en-US"/>
    </w:rPr>
  </w:style>
  <w:style w:type="paragraph" w:styleId="Header">
    <w:name w:val="header"/>
    <w:basedOn w:val="Normal"/>
    <w:link w:val="HeaderChar"/>
    <w:uiPriority w:val="99"/>
    <w:unhideWhenUsed/>
    <w:rsid w:val="00A77A6A"/>
    <w:pPr>
      <w:tabs>
        <w:tab w:val="center" w:pos="4536"/>
        <w:tab w:val="right" w:pos="9072"/>
      </w:tabs>
    </w:pPr>
  </w:style>
  <w:style w:type="character" w:customStyle="1" w:styleId="HeaderChar">
    <w:name w:val="Header Char"/>
    <w:link w:val="Header"/>
    <w:uiPriority w:val="99"/>
    <w:rsid w:val="00A77A6A"/>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A6A"/>
    <w:pPr>
      <w:tabs>
        <w:tab w:val="center" w:pos="4536"/>
        <w:tab w:val="right" w:pos="9072"/>
      </w:tabs>
    </w:pPr>
  </w:style>
  <w:style w:type="character" w:customStyle="1" w:styleId="FooterChar">
    <w:name w:val="Footer Char"/>
    <w:link w:val="Footer"/>
    <w:uiPriority w:val="99"/>
    <w:rsid w:val="00A77A6A"/>
    <w:rPr>
      <w:rFonts w:ascii="Times New Roman" w:eastAsia="Times New Roman" w:hAnsi="Times New Roman"/>
      <w:sz w:val="24"/>
      <w:szCs w:val="24"/>
      <w:lang w:val="en-US" w:eastAsia="en-US"/>
    </w:rPr>
  </w:style>
  <w:style w:type="table" w:styleId="TableGrid">
    <w:name w:val="Table Grid"/>
    <w:basedOn w:val="TableNormal"/>
    <w:uiPriority w:val="59"/>
    <w:rsid w:val="006425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esbulletpointChar">
    <w:name w:val="Notes bullet point Char"/>
    <w:link w:val="Notesbulletpoint"/>
    <w:locked/>
    <w:rsid w:val="0098156B"/>
    <w:rPr>
      <w:rFonts w:ascii="EYInterstate Light" w:hAnsi="EYInterstate Light"/>
    </w:rPr>
  </w:style>
  <w:style w:type="paragraph" w:customStyle="1" w:styleId="Notesbulletpoint">
    <w:name w:val="Notes bullet point"/>
    <w:basedOn w:val="Normal"/>
    <w:link w:val="NotesbulletpointChar"/>
    <w:rsid w:val="0098156B"/>
    <w:pPr>
      <w:spacing w:after="120"/>
      <w:ind w:left="459"/>
    </w:pPr>
    <w:rPr>
      <w:rFonts w:ascii="EYInterstate Light" w:eastAsia="Calibri" w:hAnsi="EYInterstate Light"/>
      <w:sz w:val="20"/>
      <w:szCs w:val="20"/>
      <w:lang w:val="x-none" w:eastAsia="x-none"/>
    </w:rPr>
  </w:style>
  <w:style w:type="paragraph" w:customStyle="1" w:styleId="Notesitalicheading">
    <w:name w:val="Notes italic heading"/>
    <w:basedOn w:val="Normal"/>
    <w:link w:val="NotesitalicheadingChar"/>
    <w:rsid w:val="0098156B"/>
    <w:pPr>
      <w:overflowPunct w:val="0"/>
      <w:autoSpaceDE w:val="0"/>
      <w:autoSpaceDN w:val="0"/>
      <w:adjustRightInd w:val="0"/>
      <w:spacing w:line="240" w:lineRule="exact"/>
      <w:textAlignment w:val="baseline"/>
    </w:pPr>
    <w:rPr>
      <w:rFonts w:ascii="EYInterstate Light" w:hAnsi="EYInterstate Light"/>
      <w:b/>
      <w:i/>
      <w:color w:val="000000"/>
      <w:sz w:val="18"/>
      <w:szCs w:val="20"/>
      <w:lang w:val="en-GB" w:eastAsia="x-none"/>
    </w:rPr>
  </w:style>
  <w:style w:type="character" w:customStyle="1" w:styleId="NotesitalicheadingChar">
    <w:name w:val="Notes italic heading Char"/>
    <w:link w:val="Notesitalicheading"/>
    <w:rsid w:val="0098156B"/>
    <w:rPr>
      <w:rFonts w:ascii="EYInterstate Light" w:eastAsia="Times New Roman" w:hAnsi="EYInterstate Light" w:cs="Arial"/>
      <w:b/>
      <w:i/>
      <w:color w:val="000000"/>
      <w:sz w:val="18"/>
      <w:lang w:val="en-GB"/>
    </w:rPr>
  </w:style>
  <w:style w:type="paragraph" w:customStyle="1" w:styleId="Notesbodytext">
    <w:name w:val="Notes body text"/>
    <w:basedOn w:val="Normal"/>
    <w:link w:val="NotesbodytextChar"/>
    <w:rsid w:val="0098156B"/>
    <w:pPr>
      <w:overflowPunct w:val="0"/>
      <w:autoSpaceDE w:val="0"/>
      <w:autoSpaceDN w:val="0"/>
      <w:adjustRightInd w:val="0"/>
      <w:spacing w:after="120" w:line="240" w:lineRule="exact"/>
      <w:textAlignment w:val="baseline"/>
    </w:pPr>
    <w:rPr>
      <w:rFonts w:ascii="EYInterstate Light" w:hAnsi="EYInterstate Light"/>
      <w:color w:val="000000"/>
      <w:sz w:val="18"/>
      <w:szCs w:val="20"/>
      <w:lang w:val="en-GB" w:eastAsia="x-none"/>
    </w:rPr>
  </w:style>
  <w:style w:type="character" w:customStyle="1" w:styleId="NotesbodytextChar">
    <w:name w:val="Notes body text Char"/>
    <w:link w:val="Notesbodytext"/>
    <w:rsid w:val="0098156B"/>
    <w:rPr>
      <w:rFonts w:ascii="EYInterstate Light" w:eastAsia="Times New Roman" w:hAnsi="EYInterstate Light" w:cs="Arial"/>
      <w:color w:val="000000"/>
      <w:sz w:val="18"/>
      <w:lang w:val="en-GB"/>
    </w:rPr>
  </w:style>
  <w:style w:type="paragraph" w:styleId="BalloonText">
    <w:name w:val="Balloon Text"/>
    <w:basedOn w:val="Normal"/>
    <w:link w:val="BalloonTextChar"/>
    <w:uiPriority w:val="99"/>
    <w:semiHidden/>
    <w:unhideWhenUsed/>
    <w:rsid w:val="00AC2AA0"/>
    <w:rPr>
      <w:rFonts w:ascii="Tahoma" w:hAnsi="Tahoma"/>
      <w:sz w:val="16"/>
      <w:szCs w:val="16"/>
      <w:lang w:val="x-none" w:eastAsia="x-none"/>
    </w:rPr>
  </w:style>
  <w:style w:type="character" w:customStyle="1" w:styleId="BalloonTextChar">
    <w:name w:val="Balloon Text Char"/>
    <w:link w:val="BalloonText"/>
    <w:uiPriority w:val="99"/>
    <w:semiHidden/>
    <w:rsid w:val="00AC2AA0"/>
    <w:rPr>
      <w:rFonts w:ascii="Tahoma" w:eastAsia="Times New Roman" w:hAnsi="Tahoma" w:cs="Tahoma"/>
      <w:sz w:val="16"/>
      <w:szCs w:val="16"/>
    </w:rPr>
  </w:style>
  <w:style w:type="character" w:styleId="Hyperlink">
    <w:name w:val="Hyperlink"/>
    <w:uiPriority w:val="99"/>
    <w:unhideWhenUsed/>
    <w:rsid w:val="002B0D7B"/>
    <w:rPr>
      <w:color w:val="0000FF"/>
      <w:u w:val="single"/>
    </w:rPr>
  </w:style>
  <w:style w:type="paragraph" w:styleId="ListParagraph">
    <w:name w:val="List Paragraph"/>
    <w:aliases w:val="Table of contents numbered,List_Paragraph,Multilevel para_II,List Paragraph1,List Paragraph 1 Char,List Paragraph 1,En tête 1,Table/Figure Heading,ФМФИБ Level 1,Heading 2_sj,Számozott lista 1,LISTA,Listaszerű bekezdés1,Dot pt,No Spacing1"/>
    <w:basedOn w:val="Normal"/>
    <w:link w:val="ListParagraphChar"/>
    <w:uiPriority w:val="34"/>
    <w:qFormat/>
    <w:rsid w:val="004946DF"/>
    <w:pPr>
      <w:ind w:left="708"/>
    </w:pPr>
  </w:style>
  <w:style w:type="paragraph" w:customStyle="1" w:styleId="Default">
    <w:name w:val="Default"/>
    <w:rsid w:val="00EF5C5E"/>
    <w:pPr>
      <w:autoSpaceDE w:val="0"/>
      <w:autoSpaceDN w:val="0"/>
      <w:adjustRightInd w:val="0"/>
    </w:pPr>
    <w:rPr>
      <w:rFonts w:ascii="Times New Roman" w:eastAsia="Times New Roman" w:hAnsi="Times New Roman"/>
      <w:color w:val="000000"/>
      <w:sz w:val="24"/>
      <w:szCs w:val="24"/>
      <w:lang w:val="bg-BG" w:eastAsia="bg-BG"/>
    </w:rPr>
  </w:style>
  <w:style w:type="paragraph" w:customStyle="1" w:styleId="Document1">
    <w:name w:val="Document 1"/>
    <w:rsid w:val="007F13A0"/>
    <w:pPr>
      <w:keepNext/>
      <w:keepLines/>
      <w:widowControl w:val="0"/>
      <w:tabs>
        <w:tab w:val="left" w:pos="-720"/>
      </w:tabs>
      <w:suppressAutoHyphens/>
    </w:pPr>
    <w:rPr>
      <w:rFonts w:ascii="Bodoni Book 12pt" w:eastAsia="Times New Roman" w:hAnsi="Bodoni Book 12pt"/>
      <w:sz w:val="24"/>
    </w:rPr>
  </w:style>
  <w:style w:type="character" w:customStyle="1" w:styleId="Heading2Char">
    <w:name w:val="Heading 2 Char"/>
    <w:link w:val="Heading2"/>
    <w:uiPriority w:val="9"/>
    <w:rsid w:val="00B1473E"/>
    <w:rPr>
      <w:rFonts w:ascii="Cambria" w:eastAsia="Times New Roman" w:hAnsi="Cambria" w:cs="Times New Roman"/>
      <w:b/>
      <w:bCs/>
      <w:i/>
      <w:iCs/>
      <w:sz w:val="28"/>
      <w:szCs w:val="28"/>
    </w:rPr>
  </w:style>
  <w:style w:type="character" w:customStyle="1" w:styleId="Heading7Char">
    <w:name w:val="Heading 7 Char"/>
    <w:link w:val="Heading7"/>
    <w:uiPriority w:val="9"/>
    <w:semiHidden/>
    <w:rsid w:val="009F56D1"/>
    <w:rPr>
      <w:rFonts w:ascii="Calibri" w:eastAsia="Times New Roman" w:hAnsi="Calibri" w:cs="Times New Roman"/>
      <w:sz w:val="24"/>
      <w:szCs w:val="24"/>
    </w:rPr>
  </w:style>
  <w:style w:type="character" w:customStyle="1" w:styleId="Heading8Char">
    <w:name w:val="Heading 8 Char"/>
    <w:link w:val="Heading8"/>
    <w:uiPriority w:val="9"/>
    <w:semiHidden/>
    <w:rsid w:val="009F56D1"/>
    <w:rPr>
      <w:rFonts w:ascii="Calibri" w:eastAsia="Times New Roman" w:hAnsi="Calibri" w:cs="Times New Roman"/>
      <w:i/>
      <w:iCs/>
      <w:sz w:val="24"/>
      <w:szCs w:val="24"/>
    </w:rPr>
  </w:style>
  <w:style w:type="character" w:customStyle="1" w:styleId="longtext">
    <w:name w:val="long_text"/>
    <w:rsid w:val="00333C54"/>
  </w:style>
  <w:style w:type="character" w:customStyle="1" w:styleId="hps">
    <w:name w:val="hps"/>
    <w:rsid w:val="00333C54"/>
  </w:style>
  <w:style w:type="character" w:customStyle="1" w:styleId="000NormalChar">
    <w:name w:val="000 Normal Char"/>
    <w:link w:val="000Normal"/>
    <w:locked/>
    <w:rsid w:val="009F3206"/>
    <w:rPr>
      <w:rFonts w:ascii="Garamond" w:hAnsi="Garamond"/>
      <w:lang w:val="en-GB"/>
    </w:rPr>
  </w:style>
  <w:style w:type="paragraph" w:customStyle="1" w:styleId="000Normal">
    <w:name w:val="000 Normal"/>
    <w:basedOn w:val="Normal"/>
    <w:link w:val="000NormalChar"/>
    <w:rsid w:val="009F3206"/>
    <w:pPr>
      <w:overflowPunct w:val="0"/>
      <w:autoSpaceDE w:val="0"/>
      <w:autoSpaceDN w:val="0"/>
      <w:adjustRightInd w:val="0"/>
      <w:spacing w:before="60" w:after="40" w:line="220" w:lineRule="exact"/>
      <w:jc w:val="both"/>
    </w:pPr>
    <w:rPr>
      <w:rFonts w:ascii="Garamond" w:eastAsia="Calibri" w:hAnsi="Garamond"/>
      <w:sz w:val="20"/>
      <w:szCs w:val="20"/>
      <w:lang w:val="en-GB" w:eastAsia="x-none"/>
    </w:rPr>
  </w:style>
  <w:style w:type="paragraph" w:styleId="NormalWeb">
    <w:name w:val="Normal (Web)"/>
    <w:basedOn w:val="Normal"/>
    <w:uiPriority w:val="99"/>
    <w:unhideWhenUsed/>
    <w:rsid w:val="006B1649"/>
    <w:pPr>
      <w:spacing w:before="100" w:beforeAutospacing="1" w:after="100" w:afterAutospacing="1"/>
    </w:pPr>
  </w:style>
  <w:style w:type="numbering" w:customStyle="1" w:styleId="NoList1">
    <w:name w:val="No List1"/>
    <w:next w:val="NoList"/>
    <w:uiPriority w:val="99"/>
    <w:semiHidden/>
    <w:unhideWhenUsed/>
    <w:rsid w:val="005F4A8D"/>
  </w:style>
  <w:style w:type="table" w:customStyle="1" w:styleId="TableGrid1">
    <w:name w:val="Table Grid1"/>
    <w:basedOn w:val="TableNormal"/>
    <w:next w:val="TableGrid"/>
    <w:uiPriority w:val="59"/>
    <w:rsid w:val="005F4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Знак Знак Char Char Знак Знак"/>
    <w:basedOn w:val="Normal"/>
    <w:rsid w:val="005F4A8D"/>
    <w:pPr>
      <w:tabs>
        <w:tab w:val="left" w:pos="709"/>
      </w:tabs>
    </w:pPr>
    <w:rPr>
      <w:rFonts w:ascii="Tahoma" w:hAnsi="Tahoma"/>
      <w:lang w:val="pl-PL" w:eastAsia="pl-PL"/>
    </w:rPr>
  </w:style>
  <w:style w:type="character" w:styleId="FollowedHyperlink">
    <w:name w:val="FollowedHyperlink"/>
    <w:uiPriority w:val="99"/>
    <w:semiHidden/>
    <w:unhideWhenUsed/>
    <w:rsid w:val="005F4A8D"/>
    <w:rPr>
      <w:color w:val="800080"/>
      <w:u w:val="single"/>
    </w:rPr>
  </w:style>
  <w:style w:type="character" w:customStyle="1" w:styleId="ReportColour">
    <w:name w:val="Report Colour"/>
    <w:rsid w:val="00557005"/>
    <w:rPr>
      <w:color w:val="4B217E"/>
      <w:lang w:val="en-GB"/>
    </w:rPr>
  </w:style>
  <w:style w:type="paragraph" w:styleId="BodyText2">
    <w:name w:val="Body Text 2"/>
    <w:basedOn w:val="Normal"/>
    <w:link w:val="BodyText2Char"/>
    <w:rsid w:val="00557005"/>
    <w:pPr>
      <w:autoSpaceDE w:val="0"/>
      <w:autoSpaceDN w:val="0"/>
      <w:adjustRightInd w:val="0"/>
    </w:pPr>
    <w:rPr>
      <w:rFonts w:ascii="Garamond" w:hAnsi="Garamond"/>
      <w:b/>
      <w:szCs w:val="20"/>
    </w:rPr>
  </w:style>
  <w:style w:type="character" w:customStyle="1" w:styleId="BodyText2Char">
    <w:name w:val="Body Text 2 Char"/>
    <w:link w:val="BodyText2"/>
    <w:rsid w:val="00557005"/>
    <w:rPr>
      <w:rFonts w:ascii="Garamond" w:eastAsia="Times New Roman" w:hAnsi="Garamond"/>
      <w:b/>
      <w:sz w:val="24"/>
      <w:lang w:val="en-US" w:eastAsia="en-US"/>
    </w:rPr>
  </w:style>
  <w:style w:type="paragraph" w:styleId="BodyText3">
    <w:name w:val="Body Text 3"/>
    <w:basedOn w:val="Normal"/>
    <w:link w:val="BodyText3Char"/>
    <w:rsid w:val="00557005"/>
    <w:pPr>
      <w:autoSpaceDE w:val="0"/>
      <w:autoSpaceDN w:val="0"/>
      <w:adjustRightInd w:val="0"/>
      <w:jc w:val="both"/>
    </w:pPr>
    <w:rPr>
      <w:rFonts w:ascii="Garamond" w:hAnsi="Garamond"/>
      <w:b/>
      <w:color w:val="000000"/>
      <w:sz w:val="32"/>
      <w:szCs w:val="22"/>
      <w:lang w:val="x-none"/>
    </w:rPr>
  </w:style>
  <w:style w:type="character" w:customStyle="1" w:styleId="BodyText3Char">
    <w:name w:val="Body Text 3 Char"/>
    <w:link w:val="BodyText3"/>
    <w:rsid w:val="00557005"/>
    <w:rPr>
      <w:rFonts w:ascii="Garamond" w:eastAsia="Times New Roman" w:hAnsi="Garamond"/>
      <w:b/>
      <w:color w:val="000000"/>
      <w:sz w:val="32"/>
      <w:szCs w:val="22"/>
      <w:lang w:val="x-none" w:eastAsia="en-US"/>
    </w:rPr>
  </w:style>
  <w:style w:type="character" w:styleId="PageNumber">
    <w:name w:val="page number"/>
    <w:rsid w:val="00782EAA"/>
  </w:style>
  <w:style w:type="paragraph" w:styleId="ListBullet">
    <w:name w:val="List Bullet"/>
    <w:basedOn w:val="Normal"/>
    <w:uiPriority w:val="99"/>
    <w:unhideWhenUsed/>
    <w:rsid w:val="00E1570F"/>
    <w:pPr>
      <w:numPr>
        <w:numId w:val="4"/>
      </w:numPr>
      <w:spacing w:after="160" w:line="259" w:lineRule="auto"/>
      <w:contextualSpacing/>
    </w:pPr>
    <w:rPr>
      <w:rFonts w:ascii="Calibri" w:eastAsia="Calibri" w:hAnsi="Calibri"/>
      <w:sz w:val="22"/>
      <w:szCs w:val="22"/>
    </w:rPr>
  </w:style>
  <w:style w:type="paragraph" w:styleId="BodyText">
    <w:name w:val="Body Text"/>
    <w:basedOn w:val="Normal"/>
    <w:link w:val="BodyTextChar"/>
    <w:uiPriority w:val="99"/>
    <w:unhideWhenUsed/>
    <w:rsid w:val="00163342"/>
    <w:pPr>
      <w:spacing w:after="120"/>
    </w:pPr>
  </w:style>
  <w:style w:type="character" w:customStyle="1" w:styleId="BodyTextChar">
    <w:name w:val="Body Text Char"/>
    <w:link w:val="BodyText"/>
    <w:uiPriority w:val="99"/>
    <w:rsid w:val="00163342"/>
    <w:rPr>
      <w:rFonts w:ascii="Times New Roman" w:eastAsia="Times New Roman" w:hAnsi="Times New Roman"/>
      <w:sz w:val="24"/>
      <w:szCs w:val="24"/>
      <w:lang w:val="en-US" w:eastAsia="en-US"/>
    </w:rPr>
  </w:style>
  <w:style w:type="character" w:styleId="Emphasis">
    <w:name w:val="Emphasis"/>
    <w:qFormat/>
    <w:rsid w:val="00163342"/>
    <w:rPr>
      <w:i/>
      <w:iCs/>
    </w:rPr>
  </w:style>
  <w:style w:type="paragraph" w:styleId="NoSpacing">
    <w:name w:val="No Spacing"/>
    <w:uiPriority w:val="1"/>
    <w:qFormat/>
    <w:rsid w:val="0015368D"/>
    <w:rPr>
      <w:rFonts w:ascii="Times New Roman" w:eastAsia="Times New Roman" w:hAnsi="Times New Roman"/>
      <w:sz w:val="24"/>
      <w:szCs w:val="24"/>
    </w:rPr>
  </w:style>
  <w:style w:type="character" w:customStyle="1" w:styleId="ListParagraphChar">
    <w:name w:val="List Paragraph Char"/>
    <w:aliases w:val="Table of contents numbered Char,List_Paragraph Char,Multilevel para_II Char,List Paragraph1 Char,List Paragraph 1 Char Char,List Paragraph 1 Char1,En tête 1 Char,Table/Figure Heading Char,ФМФИБ Level 1 Char,Heading 2_sj Char"/>
    <w:link w:val="ListParagraph"/>
    <w:uiPriority w:val="34"/>
    <w:rsid w:val="0082678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528">
      <w:bodyDiv w:val="1"/>
      <w:marLeft w:val="0"/>
      <w:marRight w:val="0"/>
      <w:marTop w:val="0"/>
      <w:marBottom w:val="0"/>
      <w:divBdr>
        <w:top w:val="none" w:sz="0" w:space="0" w:color="auto"/>
        <w:left w:val="none" w:sz="0" w:space="0" w:color="auto"/>
        <w:bottom w:val="none" w:sz="0" w:space="0" w:color="auto"/>
        <w:right w:val="none" w:sz="0" w:space="0" w:color="auto"/>
      </w:divBdr>
    </w:div>
    <w:div w:id="34277528">
      <w:bodyDiv w:val="1"/>
      <w:marLeft w:val="0"/>
      <w:marRight w:val="0"/>
      <w:marTop w:val="0"/>
      <w:marBottom w:val="0"/>
      <w:divBdr>
        <w:top w:val="none" w:sz="0" w:space="0" w:color="auto"/>
        <w:left w:val="none" w:sz="0" w:space="0" w:color="auto"/>
        <w:bottom w:val="none" w:sz="0" w:space="0" w:color="auto"/>
        <w:right w:val="none" w:sz="0" w:space="0" w:color="auto"/>
      </w:divBdr>
    </w:div>
    <w:div w:id="43023441">
      <w:bodyDiv w:val="1"/>
      <w:marLeft w:val="0"/>
      <w:marRight w:val="0"/>
      <w:marTop w:val="0"/>
      <w:marBottom w:val="0"/>
      <w:divBdr>
        <w:top w:val="none" w:sz="0" w:space="0" w:color="auto"/>
        <w:left w:val="none" w:sz="0" w:space="0" w:color="auto"/>
        <w:bottom w:val="none" w:sz="0" w:space="0" w:color="auto"/>
        <w:right w:val="none" w:sz="0" w:space="0" w:color="auto"/>
      </w:divBdr>
    </w:div>
    <w:div w:id="47070896">
      <w:bodyDiv w:val="1"/>
      <w:marLeft w:val="0"/>
      <w:marRight w:val="0"/>
      <w:marTop w:val="0"/>
      <w:marBottom w:val="0"/>
      <w:divBdr>
        <w:top w:val="none" w:sz="0" w:space="0" w:color="auto"/>
        <w:left w:val="none" w:sz="0" w:space="0" w:color="auto"/>
        <w:bottom w:val="none" w:sz="0" w:space="0" w:color="auto"/>
        <w:right w:val="none" w:sz="0" w:space="0" w:color="auto"/>
      </w:divBdr>
    </w:div>
    <w:div w:id="49575177">
      <w:bodyDiv w:val="1"/>
      <w:marLeft w:val="0"/>
      <w:marRight w:val="0"/>
      <w:marTop w:val="0"/>
      <w:marBottom w:val="0"/>
      <w:divBdr>
        <w:top w:val="none" w:sz="0" w:space="0" w:color="auto"/>
        <w:left w:val="none" w:sz="0" w:space="0" w:color="auto"/>
        <w:bottom w:val="none" w:sz="0" w:space="0" w:color="auto"/>
        <w:right w:val="none" w:sz="0" w:space="0" w:color="auto"/>
      </w:divBdr>
    </w:div>
    <w:div w:id="56438186">
      <w:bodyDiv w:val="1"/>
      <w:marLeft w:val="0"/>
      <w:marRight w:val="0"/>
      <w:marTop w:val="0"/>
      <w:marBottom w:val="0"/>
      <w:divBdr>
        <w:top w:val="none" w:sz="0" w:space="0" w:color="auto"/>
        <w:left w:val="none" w:sz="0" w:space="0" w:color="auto"/>
        <w:bottom w:val="none" w:sz="0" w:space="0" w:color="auto"/>
        <w:right w:val="none" w:sz="0" w:space="0" w:color="auto"/>
      </w:divBdr>
    </w:div>
    <w:div w:id="58750663">
      <w:bodyDiv w:val="1"/>
      <w:marLeft w:val="0"/>
      <w:marRight w:val="0"/>
      <w:marTop w:val="0"/>
      <w:marBottom w:val="0"/>
      <w:divBdr>
        <w:top w:val="none" w:sz="0" w:space="0" w:color="auto"/>
        <w:left w:val="none" w:sz="0" w:space="0" w:color="auto"/>
        <w:bottom w:val="none" w:sz="0" w:space="0" w:color="auto"/>
        <w:right w:val="none" w:sz="0" w:space="0" w:color="auto"/>
      </w:divBdr>
    </w:div>
    <w:div w:id="68888997">
      <w:bodyDiv w:val="1"/>
      <w:marLeft w:val="0"/>
      <w:marRight w:val="0"/>
      <w:marTop w:val="0"/>
      <w:marBottom w:val="0"/>
      <w:divBdr>
        <w:top w:val="none" w:sz="0" w:space="0" w:color="auto"/>
        <w:left w:val="none" w:sz="0" w:space="0" w:color="auto"/>
        <w:bottom w:val="none" w:sz="0" w:space="0" w:color="auto"/>
        <w:right w:val="none" w:sz="0" w:space="0" w:color="auto"/>
      </w:divBdr>
    </w:div>
    <w:div w:id="74517997">
      <w:bodyDiv w:val="1"/>
      <w:marLeft w:val="0"/>
      <w:marRight w:val="0"/>
      <w:marTop w:val="0"/>
      <w:marBottom w:val="0"/>
      <w:divBdr>
        <w:top w:val="none" w:sz="0" w:space="0" w:color="auto"/>
        <w:left w:val="none" w:sz="0" w:space="0" w:color="auto"/>
        <w:bottom w:val="none" w:sz="0" w:space="0" w:color="auto"/>
        <w:right w:val="none" w:sz="0" w:space="0" w:color="auto"/>
      </w:divBdr>
    </w:div>
    <w:div w:id="96293510">
      <w:bodyDiv w:val="1"/>
      <w:marLeft w:val="0"/>
      <w:marRight w:val="0"/>
      <w:marTop w:val="0"/>
      <w:marBottom w:val="0"/>
      <w:divBdr>
        <w:top w:val="none" w:sz="0" w:space="0" w:color="auto"/>
        <w:left w:val="none" w:sz="0" w:space="0" w:color="auto"/>
        <w:bottom w:val="none" w:sz="0" w:space="0" w:color="auto"/>
        <w:right w:val="none" w:sz="0" w:space="0" w:color="auto"/>
      </w:divBdr>
    </w:div>
    <w:div w:id="99565235">
      <w:bodyDiv w:val="1"/>
      <w:marLeft w:val="0"/>
      <w:marRight w:val="0"/>
      <w:marTop w:val="0"/>
      <w:marBottom w:val="0"/>
      <w:divBdr>
        <w:top w:val="none" w:sz="0" w:space="0" w:color="auto"/>
        <w:left w:val="none" w:sz="0" w:space="0" w:color="auto"/>
        <w:bottom w:val="none" w:sz="0" w:space="0" w:color="auto"/>
        <w:right w:val="none" w:sz="0" w:space="0" w:color="auto"/>
      </w:divBdr>
    </w:div>
    <w:div w:id="101656724">
      <w:bodyDiv w:val="1"/>
      <w:marLeft w:val="0"/>
      <w:marRight w:val="0"/>
      <w:marTop w:val="0"/>
      <w:marBottom w:val="0"/>
      <w:divBdr>
        <w:top w:val="none" w:sz="0" w:space="0" w:color="auto"/>
        <w:left w:val="none" w:sz="0" w:space="0" w:color="auto"/>
        <w:bottom w:val="none" w:sz="0" w:space="0" w:color="auto"/>
        <w:right w:val="none" w:sz="0" w:space="0" w:color="auto"/>
      </w:divBdr>
    </w:div>
    <w:div w:id="101922367">
      <w:bodyDiv w:val="1"/>
      <w:marLeft w:val="0"/>
      <w:marRight w:val="0"/>
      <w:marTop w:val="0"/>
      <w:marBottom w:val="0"/>
      <w:divBdr>
        <w:top w:val="none" w:sz="0" w:space="0" w:color="auto"/>
        <w:left w:val="none" w:sz="0" w:space="0" w:color="auto"/>
        <w:bottom w:val="none" w:sz="0" w:space="0" w:color="auto"/>
        <w:right w:val="none" w:sz="0" w:space="0" w:color="auto"/>
      </w:divBdr>
    </w:div>
    <w:div w:id="103769131">
      <w:bodyDiv w:val="1"/>
      <w:marLeft w:val="0"/>
      <w:marRight w:val="0"/>
      <w:marTop w:val="0"/>
      <w:marBottom w:val="0"/>
      <w:divBdr>
        <w:top w:val="none" w:sz="0" w:space="0" w:color="auto"/>
        <w:left w:val="none" w:sz="0" w:space="0" w:color="auto"/>
        <w:bottom w:val="none" w:sz="0" w:space="0" w:color="auto"/>
        <w:right w:val="none" w:sz="0" w:space="0" w:color="auto"/>
      </w:divBdr>
    </w:div>
    <w:div w:id="130565392">
      <w:bodyDiv w:val="1"/>
      <w:marLeft w:val="0"/>
      <w:marRight w:val="0"/>
      <w:marTop w:val="0"/>
      <w:marBottom w:val="0"/>
      <w:divBdr>
        <w:top w:val="none" w:sz="0" w:space="0" w:color="auto"/>
        <w:left w:val="none" w:sz="0" w:space="0" w:color="auto"/>
        <w:bottom w:val="none" w:sz="0" w:space="0" w:color="auto"/>
        <w:right w:val="none" w:sz="0" w:space="0" w:color="auto"/>
      </w:divBdr>
    </w:div>
    <w:div w:id="132218126">
      <w:bodyDiv w:val="1"/>
      <w:marLeft w:val="0"/>
      <w:marRight w:val="0"/>
      <w:marTop w:val="0"/>
      <w:marBottom w:val="0"/>
      <w:divBdr>
        <w:top w:val="none" w:sz="0" w:space="0" w:color="auto"/>
        <w:left w:val="none" w:sz="0" w:space="0" w:color="auto"/>
        <w:bottom w:val="none" w:sz="0" w:space="0" w:color="auto"/>
        <w:right w:val="none" w:sz="0" w:space="0" w:color="auto"/>
      </w:divBdr>
    </w:div>
    <w:div w:id="148636646">
      <w:bodyDiv w:val="1"/>
      <w:marLeft w:val="0"/>
      <w:marRight w:val="0"/>
      <w:marTop w:val="0"/>
      <w:marBottom w:val="0"/>
      <w:divBdr>
        <w:top w:val="none" w:sz="0" w:space="0" w:color="auto"/>
        <w:left w:val="none" w:sz="0" w:space="0" w:color="auto"/>
        <w:bottom w:val="none" w:sz="0" w:space="0" w:color="auto"/>
        <w:right w:val="none" w:sz="0" w:space="0" w:color="auto"/>
      </w:divBdr>
    </w:div>
    <w:div w:id="164564388">
      <w:bodyDiv w:val="1"/>
      <w:marLeft w:val="0"/>
      <w:marRight w:val="0"/>
      <w:marTop w:val="0"/>
      <w:marBottom w:val="0"/>
      <w:divBdr>
        <w:top w:val="none" w:sz="0" w:space="0" w:color="auto"/>
        <w:left w:val="none" w:sz="0" w:space="0" w:color="auto"/>
        <w:bottom w:val="none" w:sz="0" w:space="0" w:color="auto"/>
        <w:right w:val="none" w:sz="0" w:space="0" w:color="auto"/>
      </w:divBdr>
    </w:div>
    <w:div w:id="194314708">
      <w:bodyDiv w:val="1"/>
      <w:marLeft w:val="0"/>
      <w:marRight w:val="0"/>
      <w:marTop w:val="0"/>
      <w:marBottom w:val="0"/>
      <w:divBdr>
        <w:top w:val="none" w:sz="0" w:space="0" w:color="auto"/>
        <w:left w:val="none" w:sz="0" w:space="0" w:color="auto"/>
        <w:bottom w:val="none" w:sz="0" w:space="0" w:color="auto"/>
        <w:right w:val="none" w:sz="0" w:space="0" w:color="auto"/>
      </w:divBdr>
    </w:div>
    <w:div w:id="201864442">
      <w:bodyDiv w:val="1"/>
      <w:marLeft w:val="0"/>
      <w:marRight w:val="0"/>
      <w:marTop w:val="0"/>
      <w:marBottom w:val="0"/>
      <w:divBdr>
        <w:top w:val="none" w:sz="0" w:space="0" w:color="auto"/>
        <w:left w:val="none" w:sz="0" w:space="0" w:color="auto"/>
        <w:bottom w:val="none" w:sz="0" w:space="0" w:color="auto"/>
        <w:right w:val="none" w:sz="0" w:space="0" w:color="auto"/>
      </w:divBdr>
    </w:div>
    <w:div w:id="226721311">
      <w:bodyDiv w:val="1"/>
      <w:marLeft w:val="0"/>
      <w:marRight w:val="0"/>
      <w:marTop w:val="0"/>
      <w:marBottom w:val="0"/>
      <w:divBdr>
        <w:top w:val="none" w:sz="0" w:space="0" w:color="auto"/>
        <w:left w:val="none" w:sz="0" w:space="0" w:color="auto"/>
        <w:bottom w:val="none" w:sz="0" w:space="0" w:color="auto"/>
        <w:right w:val="none" w:sz="0" w:space="0" w:color="auto"/>
      </w:divBdr>
    </w:div>
    <w:div w:id="262688809">
      <w:bodyDiv w:val="1"/>
      <w:marLeft w:val="0"/>
      <w:marRight w:val="0"/>
      <w:marTop w:val="0"/>
      <w:marBottom w:val="0"/>
      <w:divBdr>
        <w:top w:val="none" w:sz="0" w:space="0" w:color="auto"/>
        <w:left w:val="none" w:sz="0" w:space="0" w:color="auto"/>
        <w:bottom w:val="none" w:sz="0" w:space="0" w:color="auto"/>
        <w:right w:val="none" w:sz="0" w:space="0" w:color="auto"/>
      </w:divBdr>
    </w:div>
    <w:div w:id="270091452">
      <w:bodyDiv w:val="1"/>
      <w:marLeft w:val="0"/>
      <w:marRight w:val="0"/>
      <w:marTop w:val="0"/>
      <w:marBottom w:val="0"/>
      <w:divBdr>
        <w:top w:val="none" w:sz="0" w:space="0" w:color="auto"/>
        <w:left w:val="none" w:sz="0" w:space="0" w:color="auto"/>
        <w:bottom w:val="none" w:sz="0" w:space="0" w:color="auto"/>
        <w:right w:val="none" w:sz="0" w:space="0" w:color="auto"/>
      </w:divBdr>
    </w:div>
    <w:div w:id="282423288">
      <w:bodyDiv w:val="1"/>
      <w:marLeft w:val="0"/>
      <w:marRight w:val="0"/>
      <w:marTop w:val="0"/>
      <w:marBottom w:val="0"/>
      <w:divBdr>
        <w:top w:val="none" w:sz="0" w:space="0" w:color="auto"/>
        <w:left w:val="none" w:sz="0" w:space="0" w:color="auto"/>
        <w:bottom w:val="none" w:sz="0" w:space="0" w:color="auto"/>
        <w:right w:val="none" w:sz="0" w:space="0" w:color="auto"/>
      </w:divBdr>
    </w:div>
    <w:div w:id="293144635">
      <w:bodyDiv w:val="1"/>
      <w:marLeft w:val="0"/>
      <w:marRight w:val="0"/>
      <w:marTop w:val="0"/>
      <w:marBottom w:val="0"/>
      <w:divBdr>
        <w:top w:val="none" w:sz="0" w:space="0" w:color="auto"/>
        <w:left w:val="none" w:sz="0" w:space="0" w:color="auto"/>
        <w:bottom w:val="none" w:sz="0" w:space="0" w:color="auto"/>
        <w:right w:val="none" w:sz="0" w:space="0" w:color="auto"/>
      </w:divBdr>
    </w:div>
    <w:div w:id="293798021">
      <w:bodyDiv w:val="1"/>
      <w:marLeft w:val="0"/>
      <w:marRight w:val="0"/>
      <w:marTop w:val="0"/>
      <w:marBottom w:val="0"/>
      <w:divBdr>
        <w:top w:val="none" w:sz="0" w:space="0" w:color="auto"/>
        <w:left w:val="none" w:sz="0" w:space="0" w:color="auto"/>
        <w:bottom w:val="none" w:sz="0" w:space="0" w:color="auto"/>
        <w:right w:val="none" w:sz="0" w:space="0" w:color="auto"/>
      </w:divBdr>
    </w:div>
    <w:div w:id="298926070">
      <w:bodyDiv w:val="1"/>
      <w:marLeft w:val="0"/>
      <w:marRight w:val="0"/>
      <w:marTop w:val="0"/>
      <w:marBottom w:val="0"/>
      <w:divBdr>
        <w:top w:val="none" w:sz="0" w:space="0" w:color="auto"/>
        <w:left w:val="none" w:sz="0" w:space="0" w:color="auto"/>
        <w:bottom w:val="none" w:sz="0" w:space="0" w:color="auto"/>
        <w:right w:val="none" w:sz="0" w:space="0" w:color="auto"/>
      </w:divBdr>
    </w:div>
    <w:div w:id="323704449">
      <w:bodyDiv w:val="1"/>
      <w:marLeft w:val="0"/>
      <w:marRight w:val="0"/>
      <w:marTop w:val="0"/>
      <w:marBottom w:val="0"/>
      <w:divBdr>
        <w:top w:val="none" w:sz="0" w:space="0" w:color="auto"/>
        <w:left w:val="none" w:sz="0" w:space="0" w:color="auto"/>
        <w:bottom w:val="none" w:sz="0" w:space="0" w:color="auto"/>
        <w:right w:val="none" w:sz="0" w:space="0" w:color="auto"/>
      </w:divBdr>
    </w:div>
    <w:div w:id="345210552">
      <w:bodyDiv w:val="1"/>
      <w:marLeft w:val="0"/>
      <w:marRight w:val="0"/>
      <w:marTop w:val="0"/>
      <w:marBottom w:val="0"/>
      <w:divBdr>
        <w:top w:val="none" w:sz="0" w:space="0" w:color="auto"/>
        <w:left w:val="none" w:sz="0" w:space="0" w:color="auto"/>
        <w:bottom w:val="none" w:sz="0" w:space="0" w:color="auto"/>
        <w:right w:val="none" w:sz="0" w:space="0" w:color="auto"/>
      </w:divBdr>
    </w:div>
    <w:div w:id="347951315">
      <w:bodyDiv w:val="1"/>
      <w:marLeft w:val="0"/>
      <w:marRight w:val="0"/>
      <w:marTop w:val="0"/>
      <w:marBottom w:val="0"/>
      <w:divBdr>
        <w:top w:val="none" w:sz="0" w:space="0" w:color="auto"/>
        <w:left w:val="none" w:sz="0" w:space="0" w:color="auto"/>
        <w:bottom w:val="none" w:sz="0" w:space="0" w:color="auto"/>
        <w:right w:val="none" w:sz="0" w:space="0" w:color="auto"/>
      </w:divBdr>
    </w:div>
    <w:div w:id="372001618">
      <w:bodyDiv w:val="1"/>
      <w:marLeft w:val="0"/>
      <w:marRight w:val="0"/>
      <w:marTop w:val="0"/>
      <w:marBottom w:val="0"/>
      <w:divBdr>
        <w:top w:val="none" w:sz="0" w:space="0" w:color="auto"/>
        <w:left w:val="none" w:sz="0" w:space="0" w:color="auto"/>
        <w:bottom w:val="none" w:sz="0" w:space="0" w:color="auto"/>
        <w:right w:val="none" w:sz="0" w:space="0" w:color="auto"/>
      </w:divBdr>
    </w:div>
    <w:div w:id="377558462">
      <w:bodyDiv w:val="1"/>
      <w:marLeft w:val="0"/>
      <w:marRight w:val="0"/>
      <w:marTop w:val="0"/>
      <w:marBottom w:val="0"/>
      <w:divBdr>
        <w:top w:val="none" w:sz="0" w:space="0" w:color="auto"/>
        <w:left w:val="none" w:sz="0" w:space="0" w:color="auto"/>
        <w:bottom w:val="none" w:sz="0" w:space="0" w:color="auto"/>
        <w:right w:val="none" w:sz="0" w:space="0" w:color="auto"/>
      </w:divBdr>
    </w:div>
    <w:div w:id="379939598">
      <w:bodyDiv w:val="1"/>
      <w:marLeft w:val="0"/>
      <w:marRight w:val="0"/>
      <w:marTop w:val="0"/>
      <w:marBottom w:val="0"/>
      <w:divBdr>
        <w:top w:val="none" w:sz="0" w:space="0" w:color="auto"/>
        <w:left w:val="none" w:sz="0" w:space="0" w:color="auto"/>
        <w:bottom w:val="none" w:sz="0" w:space="0" w:color="auto"/>
        <w:right w:val="none" w:sz="0" w:space="0" w:color="auto"/>
      </w:divBdr>
    </w:div>
    <w:div w:id="384256107">
      <w:bodyDiv w:val="1"/>
      <w:marLeft w:val="0"/>
      <w:marRight w:val="0"/>
      <w:marTop w:val="0"/>
      <w:marBottom w:val="0"/>
      <w:divBdr>
        <w:top w:val="none" w:sz="0" w:space="0" w:color="auto"/>
        <w:left w:val="none" w:sz="0" w:space="0" w:color="auto"/>
        <w:bottom w:val="none" w:sz="0" w:space="0" w:color="auto"/>
        <w:right w:val="none" w:sz="0" w:space="0" w:color="auto"/>
      </w:divBdr>
    </w:div>
    <w:div w:id="392512622">
      <w:bodyDiv w:val="1"/>
      <w:marLeft w:val="0"/>
      <w:marRight w:val="0"/>
      <w:marTop w:val="0"/>
      <w:marBottom w:val="0"/>
      <w:divBdr>
        <w:top w:val="none" w:sz="0" w:space="0" w:color="auto"/>
        <w:left w:val="none" w:sz="0" w:space="0" w:color="auto"/>
        <w:bottom w:val="none" w:sz="0" w:space="0" w:color="auto"/>
        <w:right w:val="none" w:sz="0" w:space="0" w:color="auto"/>
      </w:divBdr>
    </w:div>
    <w:div w:id="400761173">
      <w:bodyDiv w:val="1"/>
      <w:marLeft w:val="0"/>
      <w:marRight w:val="0"/>
      <w:marTop w:val="0"/>
      <w:marBottom w:val="0"/>
      <w:divBdr>
        <w:top w:val="none" w:sz="0" w:space="0" w:color="auto"/>
        <w:left w:val="none" w:sz="0" w:space="0" w:color="auto"/>
        <w:bottom w:val="none" w:sz="0" w:space="0" w:color="auto"/>
        <w:right w:val="none" w:sz="0" w:space="0" w:color="auto"/>
      </w:divBdr>
    </w:div>
    <w:div w:id="417099876">
      <w:bodyDiv w:val="1"/>
      <w:marLeft w:val="0"/>
      <w:marRight w:val="0"/>
      <w:marTop w:val="0"/>
      <w:marBottom w:val="0"/>
      <w:divBdr>
        <w:top w:val="none" w:sz="0" w:space="0" w:color="auto"/>
        <w:left w:val="none" w:sz="0" w:space="0" w:color="auto"/>
        <w:bottom w:val="none" w:sz="0" w:space="0" w:color="auto"/>
        <w:right w:val="none" w:sz="0" w:space="0" w:color="auto"/>
      </w:divBdr>
    </w:div>
    <w:div w:id="432673474">
      <w:bodyDiv w:val="1"/>
      <w:marLeft w:val="0"/>
      <w:marRight w:val="0"/>
      <w:marTop w:val="0"/>
      <w:marBottom w:val="0"/>
      <w:divBdr>
        <w:top w:val="none" w:sz="0" w:space="0" w:color="auto"/>
        <w:left w:val="none" w:sz="0" w:space="0" w:color="auto"/>
        <w:bottom w:val="none" w:sz="0" w:space="0" w:color="auto"/>
        <w:right w:val="none" w:sz="0" w:space="0" w:color="auto"/>
      </w:divBdr>
    </w:div>
    <w:div w:id="439380294">
      <w:bodyDiv w:val="1"/>
      <w:marLeft w:val="0"/>
      <w:marRight w:val="0"/>
      <w:marTop w:val="0"/>
      <w:marBottom w:val="0"/>
      <w:divBdr>
        <w:top w:val="none" w:sz="0" w:space="0" w:color="auto"/>
        <w:left w:val="none" w:sz="0" w:space="0" w:color="auto"/>
        <w:bottom w:val="none" w:sz="0" w:space="0" w:color="auto"/>
        <w:right w:val="none" w:sz="0" w:space="0" w:color="auto"/>
      </w:divBdr>
    </w:div>
    <w:div w:id="440415992">
      <w:bodyDiv w:val="1"/>
      <w:marLeft w:val="0"/>
      <w:marRight w:val="0"/>
      <w:marTop w:val="0"/>
      <w:marBottom w:val="0"/>
      <w:divBdr>
        <w:top w:val="none" w:sz="0" w:space="0" w:color="auto"/>
        <w:left w:val="none" w:sz="0" w:space="0" w:color="auto"/>
        <w:bottom w:val="none" w:sz="0" w:space="0" w:color="auto"/>
        <w:right w:val="none" w:sz="0" w:space="0" w:color="auto"/>
      </w:divBdr>
    </w:div>
    <w:div w:id="468743161">
      <w:bodyDiv w:val="1"/>
      <w:marLeft w:val="0"/>
      <w:marRight w:val="0"/>
      <w:marTop w:val="0"/>
      <w:marBottom w:val="0"/>
      <w:divBdr>
        <w:top w:val="none" w:sz="0" w:space="0" w:color="auto"/>
        <w:left w:val="none" w:sz="0" w:space="0" w:color="auto"/>
        <w:bottom w:val="none" w:sz="0" w:space="0" w:color="auto"/>
        <w:right w:val="none" w:sz="0" w:space="0" w:color="auto"/>
      </w:divBdr>
    </w:div>
    <w:div w:id="476848415">
      <w:bodyDiv w:val="1"/>
      <w:marLeft w:val="0"/>
      <w:marRight w:val="0"/>
      <w:marTop w:val="0"/>
      <w:marBottom w:val="0"/>
      <w:divBdr>
        <w:top w:val="none" w:sz="0" w:space="0" w:color="auto"/>
        <w:left w:val="none" w:sz="0" w:space="0" w:color="auto"/>
        <w:bottom w:val="none" w:sz="0" w:space="0" w:color="auto"/>
        <w:right w:val="none" w:sz="0" w:space="0" w:color="auto"/>
      </w:divBdr>
    </w:div>
    <w:div w:id="490370380">
      <w:bodyDiv w:val="1"/>
      <w:marLeft w:val="0"/>
      <w:marRight w:val="0"/>
      <w:marTop w:val="0"/>
      <w:marBottom w:val="0"/>
      <w:divBdr>
        <w:top w:val="none" w:sz="0" w:space="0" w:color="auto"/>
        <w:left w:val="none" w:sz="0" w:space="0" w:color="auto"/>
        <w:bottom w:val="none" w:sz="0" w:space="0" w:color="auto"/>
        <w:right w:val="none" w:sz="0" w:space="0" w:color="auto"/>
      </w:divBdr>
    </w:div>
    <w:div w:id="499466464">
      <w:bodyDiv w:val="1"/>
      <w:marLeft w:val="0"/>
      <w:marRight w:val="0"/>
      <w:marTop w:val="0"/>
      <w:marBottom w:val="0"/>
      <w:divBdr>
        <w:top w:val="none" w:sz="0" w:space="0" w:color="auto"/>
        <w:left w:val="none" w:sz="0" w:space="0" w:color="auto"/>
        <w:bottom w:val="none" w:sz="0" w:space="0" w:color="auto"/>
        <w:right w:val="none" w:sz="0" w:space="0" w:color="auto"/>
      </w:divBdr>
    </w:div>
    <w:div w:id="504634678">
      <w:bodyDiv w:val="1"/>
      <w:marLeft w:val="0"/>
      <w:marRight w:val="0"/>
      <w:marTop w:val="0"/>
      <w:marBottom w:val="0"/>
      <w:divBdr>
        <w:top w:val="none" w:sz="0" w:space="0" w:color="auto"/>
        <w:left w:val="none" w:sz="0" w:space="0" w:color="auto"/>
        <w:bottom w:val="none" w:sz="0" w:space="0" w:color="auto"/>
        <w:right w:val="none" w:sz="0" w:space="0" w:color="auto"/>
      </w:divBdr>
    </w:div>
    <w:div w:id="513347433">
      <w:bodyDiv w:val="1"/>
      <w:marLeft w:val="0"/>
      <w:marRight w:val="0"/>
      <w:marTop w:val="0"/>
      <w:marBottom w:val="0"/>
      <w:divBdr>
        <w:top w:val="none" w:sz="0" w:space="0" w:color="auto"/>
        <w:left w:val="none" w:sz="0" w:space="0" w:color="auto"/>
        <w:bottom w:val="none" w:sz="0" w:space="0" w:color="auto"/>
        <w:right w:val="none" w:sz="0" w:space="0" w:color="auto"/>
      </w:divBdr>
    </w:div>
    <w:div w:id="547960551">
      <w:bodyDiv w:val="1"/>
      <w:marLeft w:val="0"/>
      <w:marRight w:val="0"/>
      <w:marTop w:val="0"/>
      <w:marBottom w:val="0"/>
      <w:divBdr>
        <w:top w:val="none" w:sz="0" w:space="0" w:color="auto"/>
        <w:left w:val="none" w:sz="0" w:space="0" w:color="auto"/>
        <w:bottom w:val="none" w:sz="0" w:space="0" w:color="auto"/>
        <w:right w:val="none" w:sz="0" w:space="0" w:color="auto"/>
      </w:divBdr>
    </w:div>
    <w:div w:id="560216835">
      <w:bodyDiv w:val="1"/>
      <w:marLeft w:val="0"/>
      <w:marRight w:val="0"/>
      <w:marTop w:val="0"/>
      <w:marBottom w:val="0"/>
      <w:divBdr>
        <w:top w:val="none" w:sz="0" w:space="0" w:color="auto"/>
        <w:left w:val="none" w:sz="0" w:space="0" w:color="auto"/>
        <w:bottom w:val="none" w:sz="0" w:space="0" w:color="auto"/>
        <w:right w:val="none" w:sz="0" w:space="0" w:color="auto"/>
      </w:divBdr>
    </w:div>
    <w:div w:id="562448460">
      <w:bodyDiv w:val="1"/>
      <w:marLeft w:val="0"/>
      <w:marRight w:val="0"/>
      <w:marTop w:val="0"/>
      <w:marBottom w:val="0"/>
      <w:divBdr>
        <w:top w:val="none" w:sz="0" w:space="0" w:color="auto"/>
        <w:left w:val="none" w:sz="0" w:space="0" w:color="auto"/>
        <w:bottom w:val="none" w:sz="0" w:space="0" w:color="auto"/>
        <w:right w:val="none" w:sz="0" w:space="0" w:color="auto"/>
      </w:divBdr>
    </w:div>
    <w:div w:id="563951380">
      <w:bodyDiv w:val="1"/>
      <w:marLeft w:val="0"/>
      <w:marRight w:val="0"/>
      <w:marTop w:val="0"/>
      <w:marBottom w:val="0"/>
      <w:divBdr>
        <w:top w:val="none" w:sz="0" w:space="0" w:color="auto"/>
        <w:left w:val="none" w:sz="0" w:space="0" w:color="auto"/>
        <w:bottom w:val="none" w:sz="0" w:space="0" w:color="auto"/>
        <w:right w:val="none" w:sz="0" w:space="0" w:color="auto"/>
      </w:divBdr>
    </w:div>
    <w:div w:id="580914766">
      <w:bodyDiv w:val="1"/>
      <w:marLeft w:val="0"/>
      <w:marRight w:val="0"/>
      <w:marTop w:val="0"/>
      <w:marBottom w:val="0"/>
      <w:divBdr>
        <w:top w:val="none" w:sz="0" w:space="0" w:color="auto"/>
        <w:left w:val="none" w:sz="0" w:space="0" w:color="auto"/>
        <w:bottom w:val="none" w:sz="0" w:space="0" w:color="auto"/>
        <w:right w:val="none" w:sz="0" w:space="0" w:color="auto"/>
      </w:divBdr>
    </w:div>
    <w:div w:id="601256544">
      <w:bodyDiv w:val="1"/>
      <w:marLeft w:val="0"/>
      <w:marRight w:val="0"/>
      <w:marTop w:val="0"/>
      <w:marBottom w:val="0"/>
      <w:divBdr>
        <w:top w:val="none" w:sz="0" w:space="0" w:color="auto"/>
        <w:left w:val="none" w:sz="0" w:space="0" w:color="auto"/>
        <w:bottom w:val="none" w:sz="0" w:space="0" w:color="auto"/>
        <w:right w:val="none" w:sz="0" w:space="0" w:color="auto"/>
      </w:divBdr>
    </w:div>
    <w:div w:id="622924719">
      <w:bodyDiv w:val="1"/>
      <w:marLeft w:val="0"/>
      <w:marRight w:val="0"/>
      <w:marTop w:val="0"/>
      <w:marBottom w:val="0"/>
      <w:divBdr>
        <w:top w:val="none" w:sz="0" w:space="0" w:color="auto"/>
        <w:left w:val="none" w:sz="0" w:space="0" w:color="auto"/>
        <w:bottom w:val="none" w:sz="0" w:space="0" w:color="auto"/>
        <w:right w:val="none" w:sz="0" w:space="0" w:color="auto"/>
      </w:divBdr>
    </w:div>
    <w:div w:id="631324102">
      <w:bodyDiv w:val="1"/>
      <w:marLeft w:val="0"/>
      <w:marRight w:val="0"/>
      <w:marTop w:val="0"/>
      <w:marBottom w:val="0"/>
      <w:divBdr>
        <w:top w:val="none" w:sz="0" w:space="0" w:color="auto"/>
        <w:left w:val="none" w:sz="0" w:space="0" w:color="auto"/>
        <w:bottom w:val="none" w:sz="0" w:space="0" w:color="auto"/>
        <w:right w:val="none" w:sz="0" w:space="0" w:color="auto"/>
      </w:divBdr>
    </w:div>
    <w:div w:id="632295936">
      <w:bodyDiv w:val="1"/>
      <w:marLeft w:val="0"/>
      <w:marRight w:val="0"/>
      <w:marTop w:val="0"/>
      <w:marBottom w:val="0"/>
      <w:divBdr>
        <w:top w:val="none" w:sz="0" w:space="0" w:color="auto"/>
        <w:left w:val="none" w:sz="0" w:space="0" w:color="auto"/>
        <w:bottom w:val="none" w:sz="0" w:space="0" w:color="auto"/>
        <w:right w:val="none" w:sz="0" w:space="0" w:color="auto"/>
      </w:divBdr>
    </w:div>
    <w:div w:id="633950773">
      <w:bodyDiv w:val="1"/>
      <w:marLeft w:val="0"/>
      <w:marRight w:val="0"/>
      <w:marTop w:val="0"/>
      <w:marBottom w:val="0"/>
      <w:divBdr>
        <w:top w:val="none" w:sz="0" w:space="0" w:color="auto"/>
        <w:left w:val="none" w:sz="0" w:space="0" w:color="auto"/>
        <w:bottom w:val="none" w:sz="0" w:space="0" w:color="auto"/>
        <w:right w:val="none" w:sz="0" w:space="0" w:color="auto"/>
      </w:divBdr>
    </w:div>
    <w:div w:id="637076773">
      <w:bodyDiv w:val="1"/>
      <w:marLeft w:val="0"/>
      <w:marRight w:val="0"/>
      <w:marTop w:val="0"/>
      <w:marBottom w:val="0"/>
      <w:divBdr>
        <w:top w:val="none" w:sz="0" w:space="0" w:color="auto"/>
        <w:left w:val="none" w:sz="0" w:space="0" w:color="auto"/>
        <w:bottom w:val="none" w:sz="0" w:space="0" w:color="auto"/>
        <w:right w:val="none" w:sz="0" w:space="0" w:color="auto"/>
      </w:divBdr>
    </w:div>
    <w:div w:id="647519198">
      <w:bodyDiv w:val="1"/>
      <w:marLeft w:val="0"/>
      <w:marRight w:val="0"/>
      <w:marTop w:val="0"/>
      <w:marBottom w:val="0"/>
      <w:divBdr>
        <w:top w:val="none" w:sz="0" w:space="0" w:color="auto"/>
        <w:left w:val="none" w:sz="0" w:space="0" w:color="auto"/>
        <w:bottom w:val="none" w:sz="0" w:space="0" w:color="auto"/>
        <w:right w:val="none" w:sz="0" w:space="0" w:color="auto"/>
      </w:divBdr>
    </w:div>
    <w:div w:id="660352200">
      <w:bodyDiv w:val="1"/>
      <w:marLeft w:val="0"/>
      <w:marRight w:val="0"/>
      <w:marTop w:val="0"/>
      <w:marBottom w:val="0"/>
      <w:divBdr>
        <w:top w:val="none" w:sz="0" w:space="0" w:color="auto"/>
        <w:left w:val="none" w:sz="0" w:space="0" w:color="auto"/>
        <w:bottom w:val="none" w:sz="0" w:space="0" w:color="auto"/>
        <w:right w:val="none" w:sz="0" w:space="0" w:color="auto"/>
      </w:divBdr>
    </w:div>
    <w:div w:id="665327311">
      <w:bodyDiv w:val="1"/>
      <w:marLeft w:val="0"/>
      <w:marRight w:val="0"/>
      <w:marTop w:val="0"/>
      <w:marBottom w:val="0"/>
      <w:divBdr>
        <w:top w:val="none" w:sz="0" w:space="0" w:color="auto"/>
        <w:left w:val="none" w:sz="0" w:space="0" w:color="auto"/>
        <w:bottom w:val="none" w:sz="0" w:space="0" w:color="auto"/>
        <w:right w:val="none" w:sz="0" w:space="0" w:color="auto"/>
      </w:divBdr>
    </w:div>
    <w:div w:id="674725092">
      <w:bodyDiv w:val="1"/>
      <w:marLeft w:val="0"/>
      <w:marRight w:val="0"/>
      <w:marTop w:val="0"/>
      <w:marBottom w:val="0"/>
      <w:divBdr>
        <w:top w:val="none" w:sz="0" w:space="0" w:color="auto"/>
        <w:left w:val="none" w:sz="0" w:space="0" w:color="auto"/>
        <w:bottom w:val="none" w:sz="0" w:space="0" w:color="auto"/>
        <w:right w:val="none" w:sz="0" w:space="0" w:color="auto"/>
      </w:divBdr>
    </w:div>
    <w:div w:id="710148734">
      <w:bodyDiv w:val="1"/>
      <w:marLeft w:val="0"/>
      <w:marRight w:val="0"/>
      <w:marTop w:val="0"/>
      <w:marBottom w:val="0"/>
      <w:divBdr>
        <w:top w:val="none" w:sz="0" w:space="0" w:color="auto"/>
        <w:left w:val="none" w:sz="0" w:space="0" w:color="auto"/>
        <w:bottom w:val="none" w:sz="0" w:space="0" w:color="auto"/>
        <w:right w:val="none" w:sz="0" w:space="0" w:color="auto"/>
      </w:divBdr>
    </w:div>
    <w:div w:id="718750146">
      <w:bodyDiv w:val="1"/>
      <w:marLeft w:val="0"/>
      <w:marRight w:val="0"/>
      <w:marTop w:val="0"/>
      <w:marBottom w:val="0"/>
      <w:divBdr>
        <w:top w:val="none" w:sz="0" w:space="0" w:color="auto"/>
        <w:left w:val="none" w:sz="0" w:space="0" w:color="auto"/>
        <w:bottom w:val="none" w:sz="0" w:space="0" w:color="auto"/>
        <w:right w:val="none" w:sz="0" w:space="0" w:color="auto"/>
      </w:divBdr>
    </w:div>
    <w:div w:id="735276496">
      <w:bodyDiv w:val="1"/>
      <w:marLeft w:val="0"/>
      <w:marRight w:val="0"/>
      <w:marTop w:val="0"/>
      <w:marBottom w:val="0"/>
      <w:divBdr>
        <w:top w:val="none" w:sz="0" w:space="0" w:color="auto"/>
        <w:left w:val="none" w:sz="0" w:space="0" w:color="auto"/>
        <w:bottom w:val="none" w:sz="0" w:space="0" w:color="auto"/>
        <w:right w:val="none" w:sz="0" w:space="0" w:color="auto"/>
      </w:divBdr>
    </w:div>
    <w:div w:id="754671515">
      <w:bodyDiv w:val="1"/>
      <w:marLeft w:val="0"/>
      <w:marRight w:val="0"/>
      <w:marTop w:val="0"/>
      <w:marBottom w:val="0"/>
      <w:divBdr>
        <w:top w:val="none" w:sz="0" w:space="0" w:color="auto"/>
        <w:left w:val="none" w:sz="0" w:space="0" w:color="auto"/>
        <w:bottom w:val="none" w:sz="0" w:space="0" w:color="auto"/>
        <w:right w:val="none" w:sz="0" w:space="0" w:color="auto"/>
      </w:divBdr>
    </w:div>
    <w:div w:id="769006841">
      <w:bodyDiv w:val="1"/>
      <w:marLeft w:val="0"/>
      <w:marRight w:val="0"/>
      <w:marTop w:val="0"/>
      <w:marBottom w:val="0"/>
      <w:divBdr>
        <w:top w:val="none" w:sz="0" w:space="0" w:color="auto"/>
        <w:left w:val="none" w:sz="0" w:space="0" w:color="auto"/>
        <w:bottom w:val="none" w:sz="0" w:space="0" w:color="auto"/>
        <w:right w:val="none" w:sz="0" w:space="0" w:color="auto"/>
      </w:divBdr>
    </w:div>
    <w:div w:id="770317000">
      <w:bodyDiv w:val="1"/>
      <w:marLeft w:val="0"/>
      <w:marRight w:val="0"/>
      <w:marTop w:val="0"/>
      <w:marBottom w:val="0"/>
      <w:divBdr>
        <w:top w:val="none" w:sz="0" w:space="0" w:color="auto"/>
        <w:left w:val="none" w:sz="0" w:space="0" w:color="auto"/>
        <w:bottom w:val="none" w:sz="0" w:space="0" w:color="auto"/>
        <w:right w:val="none" w:sz="0" w:space="0" w:color="auto"/>
      </w:divBdr>
    </w:div>
    <w:div w:id="770930128">
      <w:bodyDiv w:val="1"/>
      <w:marLeft w:val="0"/>
      <w:marRight w:val="0"/>
      <w:marTop w:val="0"/>
      <w:marBottom w:val="0"/>
      <w:divBdr>
        <w:top w:val="none" w:sz="0" w:space="0" w:color="auto"/>
        <w:left w:val="none" w:sz="0" w:space="0" w:color="auto"/>
        <w:bottom w:val="none" w:sz="0" w:space="0" w:color="auto"/>
        <w:right w:val="none" w:sz="0" w:space="0" w:color="auto"/>
      </w:divBdr>
    </w:div>
    <w:div w:id="786582485">
      <w:bodyDiv w:val="1"/>
      <w:marLeft w:val="0"/>
      <w:marRight w:val="0"/>
      <w:marTop w:val="0"/>
      <w:marBottom w:val="0"/>
      <w:divBdr>
        <w:top w:val="none" w:sz="0" w:space="0" w:color="auto"/>
        <w:left w:val="none" w:sz="0" w:space="0" w:color="auto"/>
        <w:bottom w:val="none" w:sz="0" w:space="0" w:color="auto"/>
        <w:right w:val="none" w:sz="0" w:space="0" w:color="auto"/>
      </w:divBdr>
    </w:div>
    <w:div w:id="799614668">
      <w:bodyDiv w:val="1"/>
      <w:marLeft w:val="0"/>
      <w:marRight w:val="0"/>
      <w:marTop w:val="0"/>
      <w:marBottom w:val="0"/>
      <w:divBdr>
        <w:top w:val="none" w:sz="0" w:space="0" w:color="auto"/>
        <w:left w:val="none" w:sz="0" w:space="0" w:color="auto"/>
        <w:bottom w:val="none" w:sz="0" w:space="0" w:color="auto"/>
        <w:right w:val="none" w:sz="0" w:space="0" w:color="auto"/>
      </w:divBdr>
    </w:div>
    <w:div w:id="802163579">
      <w:bodyDiv w:val="1"/>
      <w:marLeft w:val="0"/>
      <w:marRight w:val="0"/>
      <w:marTop w:val="0"/>
      <w:marBottom w:val="0"/>
      <w:divBdr>
        <w:top w:val="none" w:sz="0" w:space="0" w:color="auto"/>
        <w:left w:val="none" w:sz="0" w:space="0" w:color="auto"/>
        <w:bottom w:val="none" w:sz="0" w:space="0" w:color="auto"/>
        <w:right w:val="none" w:sz="0" w:space="0" w:color="auto"/>
      </w:divBdr>
    </w:div>
    <w:div w:id="821703742">
      <w:bodyDiv w:val="1"/>
      <w:marLeft w:val="0"/>
      <w:marRight w:val="0"/>
      <w:marTop w:val="0"/>
      <w:marBottom w:val="0"/>
      <w:divBdr>
        <w:top w:val="none" w:sz="0" w:space="0" w:color="auto"/>
        <w:left w:val="none" w:sz="0" w:space="0" w:color="auto"/>
        <w:bottom w:val="none" w:sz="0" w:space="0" w:color="auto"/>
        <w:right w:val="none" w:sz="0" w:space="0" w:color="auto"/>
      </w:divBdr>
    </w:div>
    <w:div w:id="821892944">
      <w:bodyDiv w:val="1"/>
      <w:marLeft w:val="0"/>
      <w:marRight w:val="0"/>
      <w:marTop w:val="0"/>
      <w:marBottom w:val="0"/>
      <w:divBdr>
        <w:top w:val="none" w:sz="0" w:space="0" w:color="auto"/>
        <w:left w:val="none" w:sz="0" w:space="0" w:color="auto"/>
        <w:bottom w:val="none" w:sz="0" w:space="0" w:color="auto"/>
        <w:right w:val="none" w:sz="0" w:space="0" w:color="auto"/>
      </w:divBdr>
    </w:div>
    <w:div w:id="846477688">
      <w:bodyDiv w:val="1"/>
      <w:marLeft w:val="0"/>
      <w:marRight w:val="0"/>
      <w:marTop w:val="0"/>
      <w:marBottom w:val="0"/>
      <w:divBdr>
        <w:top w:val="none" w:sz="0" w:space="0" w:color="auto"/>
        <w:left w:val="none" w:sz="0" w:space="0" w:color="auto"/>
        <w:bottom w:val="none" w:sz="0" w:space="0" w:color="auto"/>
        <w:right w:val="none" w:sz="0" w:space="0" w:color="auto"/>
      </w:divBdr>
    </w:div>
    <w:div w:id="879587711">
      <w:bodyDiv w:val="1"/>
      <w:marLeft w:val="0"/>
      <w:marRight w:val="0"/>
      <w:marTop w:val="0"/>
      <w:marBottom w:val="0"/>
      <w:divBdr>
        <w:top w:val="none" w:sz="0" w:space="0" w:color="auto"/>
        <w:left w:val="none" w:sz="0" w:space="0" w:color="auto"/>
        <w:bottom w:val="none" w:sz="0" w:space="0" w:color="auto"/>
        <w:right w:val="none" w:sz="0" w:space="0" w:color="auto"/>
      </w:divBdr>
    </w:div>
    <w:div w:id="895894381">
      <w:bodyDiv w:val="1"/>
      <w:marLeft w:val="0"/>
      <w:marRight w:val="0"/>
      <w:marTop w:val="0"/>
      <w:marBottom w:val="0"/>
      <w:divBdr>
        <w:top w:val="none" w:sz="0" w:space="0" w:color="auto"/>
        <w:left w:val="none" w:sz="0" w:space="0" w:color="auto"/>
        <w:bottom w:val="none" w:sz="0" w:space="0" w:color="auto"/>
        <w:right w:val="none" w:sz="0" w:space="0" w:color="auto"/>
      </w:divBdr>
    </w:div>
    <w:div w:id="904217530">
      <w:bodyDiv w:val="1"/>
      <w:marLeft w:val="0"/>
      <w:marRight w:val="0"/>
      <w:marTop w:val="0"/>
      <w:marBottom w:val="0"/>
      <w:divBdr>
        <w:top w:val="none" w:sz="0" w:space="0" w:color="auto"/>
        <w:left w:val="none" w:sz="0" w:space="0" w:color="auto"/>
        <w:bottom w:val="none" w:sz="0" w:space="0" w:color="auto"/>
        <w:right w:val="none" w:sz="0" w:space="0" w:color="auto"/>
      </w:divBdr>
    </w:div>
    <w:div w:id="931208818">
      <w:bodyDiv w:val="1"/>
      <w:marLeft w:val="0"/>
      <w:marRight w:val="0"/>
      <w:marTop w:val="0"/>
      <w:marBottom w:val="0"/>
      <w:divBdr>
        <w:top w:val="none" w:sz="0" w:space="0" w:color="auto"/>
        <w:left w:val="none" w:sz="0" w:space="0" w:color="auto"/>
        <w:bottom w:val="none" w:sz="0" w:space="0" w:color="auto"/>
        <w:right w:val="none" w:sz="0" w:space="0" w:color="auto"/>
      </w:divBdr>
    </w:div>
    <w:div w:id="932279862">
      <w:bodyDiv w:val="1"/>
      <w:marLeft w:val="0"/>
      <w:marRight w:val="0"/>
      <w:marTop w:val="0"/>
      <w:marBottom w:val="0"/>
      <w:divBdr>
        <w:top w:val="none" w:sz="0" w:space="0" w:color="auto"/>
        <w:left w:val="none" w:sz="0" w:space="0" w:color="auto"/>
        <w:bottom w:val="none" w:sz="0" w:space="0" w:color="auto"/>
        <w:right w:val="none" w:sz="0" w:space="0" w:color="auto"/>
      </w:divBdr>
    </w:div>
    <w:div w:id="940142698">
      <w:bodyDiv w:val="1"/>
      <w:marLeft w:val="0"/>
      <w:marRight w:val="0"/>
      <w:marTop w:val="0"/>
      <w:marBottom w:val="0"/>
      <w:divBdr>
        <w:top w:val="none" w:sz="0" w:space="0" w:color="auto"/>
        <w:left w:val="none" w:sz="0" w:space="0" w:color="auto"/>
        <w:bottom w:val="none" w:sz="0" w:space="0" w:color="auto"/>
        <w:right w:val="none" w:sz="0" w:space="0" w:color="auto"/>
      </w:divBdr>
    </w:div>
    <w:div w:id="959067014">
      <w:bodyDiv w:val="1"/>
      <w:marLeft w:val="0"/>
      <w:marRight w:val="0"/>
      <w:marTop w:val="0"/>
      <w:marBottom w:val="0"/>
      <w:divBdr>
        <w:top w:val="none" w:sz="0" w:space="0" w:color="auto"/>
        <w:left w:val="none" w:sz="0" w:space="0" w:color="auto"/>
        <w:bottom w:val="none" w:sz="0" w:space="0" w:color="auto"/>
        <w:right w:val="none" w:sz="0" w:space="0" w:color="auto"/>
      </w:divBdr>
    </w:div>
    <w:div w:id="959187746">
      <w:bodyDiv w:val="1"/>
      <w:marLeft w:val="0"/>
      <w:marRight w:val="0"/>
      <w:marTop w:val="0"/>
      <w:marBottom w:val="0"/>
      <w:divBdr>
        <w:top w:val="none" w:sz="0" w:space="0" w:color="auto"/>
        <w:left w:val="none" w:sz="0" w:space="0" w:color="auto"/>
        <w:bottom w:val="none" w:sz="0" w:space="0" w:color="auto"/>
        <w:right w:val="none" w:sz="0" w:space="0" w:color="auto"/>
      </w:divBdr>
    </w:div>
    <w:div w:id="969020983">
      <w:bodyDiv w:val="1"/>
      <w:marLeft w:val="0"/>
      <w:marRight w:val="0"/>
      <w:marTop w:val="0"/>
      <w:marBottom w:val="0"/>
      <w:divBdr>
        <w:top w:val="none" w:sz="0" w:space="0" w:color="auto"/>
        <w:left w:val="none" w:sz="0" w:space="0" w:color="auto"/>
        <w:bottom w:val="none" w:sz="0" w:space="0" w:color="auto"/>
        <w:right w:val="none" w:sz="0" w:space="0" w:color="auto"/>
      </w:divBdr>
    </w:div>
    <w:div w:id="972948136">
      <w:bodyDiv w:val="1"/>
      <w:marLeft w:val="0"/>
      <w:marRight w:val="0"/>
      <w:marTop w:val="0"/>
      <w:marBottom w:val="0"/>
      <w:divBdr>
        <w:top w:val="none" w:sz="0" w:space="0" w:color="auto"/>
        <w:left w:val="none" w:sz="0" w:space="0" w:color="auto"/>
        <w:bottom w:val="none" w:sz="0" w:space="0" w:color="auto"/>
        <w:right w:val="none" w:sz="0" w:space="0" w:color="auto"/>
      </w:divBdr>
    </w:div>
    <w:div w:id="978070597">
      <w:bodyDiv w:val="1"/>
      <w:marLeft w:val="0"/>
      <w:marRight w:val="0"/>
      <w:marTop w:val="0"/>
      <w:marBottom w:val="0"/>
      <w:divBdr>
        <w:top w:val="none" w:sz="0" w:space="0" w:color="auto"/>
        <w:left w:val="none" w:sz="0" w:space="0" w:color="auto"/>
        <w:bottom w:val="none" w:sz="0" w:space="0" w:color="auto"/>
        <w:right w:val="none" w:sz="0" w:space="0" w:color="auto"/>
      </w:divBdr>
    </w:div>
    <w:div w:id="1000232082">
      <w:bodyDiv w:val="1"/>
      <w:marLeft w:val="0"/>
      <w:marRight w:val="0"/>
      <w:marTop w:val="0"/>
      <w:marBottom w:val="0"/>
      <w:divBdr>
        <w:top w:val="none" w:sz="0" w:space="0" w:color="auto"/>
        <w:left w:val="none" w:sz="0" w:space="0" w:color="auto"/>
        <w:bottom w:val="none" w:sz="0" w:space="0" w:color="auto"/>
        <w:right w:val="none" w:sz="0" w:space="0" w:color="auto"/>
      </w:divBdr>
    </w:div>
    <w:div w:id="1010445227">
      <w:bodyDiv w:val="1"/>
      <w:marLeft w:val="0"/>
      <w:marRight w:val="0"/>
      <w:marTop w:val="0"/>
      <w:marBottom w:val="0"/>
      <w:divBdr>
        <w:top w:val="none" w:sz="0" w:space="0" w:color="auto"/>
        <w:left w:val="none" w:sz="0" w:space="0" w:color="auto"/>
        <w:bottom w:val="none" w:sz="0" w:space="0" w:color="auto"/>
        <w:right w:val="none" w:sz="0" w:space="0" w:color="auto"/>
      </w:divBdr>
    </w:div>
    <w:div w:id="1048070519">
      <w:bodyDiv w:val="1"/>
      <w:marLeft w:val="0"/>
      <w:marRight w:val="0"/>
      <w:marTop w:val="0"/>
      <w:marBottom w:val="0"/>
      <w:divBdr>
        <w:top w:val="none" w:sz="0" w:space="0" w:color="auto"/>
        <w:left w:val="none" w:sz="0" w:space="0" w:color="auto"/>
        <w:bottom w:val="none" w:sz="0" w:space="0" w:color="auto"/>
        <w:right w:val="none" w:sz="0" w:space="0" w:color="auto"/>
      </w:divBdr>
    </w:div>
    <w:div w:id="1049836768">
      <w:bodyDiv w:val="1"/>
      <w:marLeft w:val="0"/>
      <w:marRight w:val="0"/>
      <w:marTop w:val="0"/>
      <w:marBottom w:val="0"/>
      <w:divBdr>
        <w:top w:val="none" w:sz="0" w:space="0" w:color="auto"/>
        <w:left w:val="none" w:sz="0" w:space="0" w:color="auto"/>
        <w:bottom w:val="none" w:sz="0" w:space="0" w:color="auto"/>
        <w:right w:val="none" w:sz="0" w:space="0" w:color="auto"/>
      </w:divBdr>
    </w:div>
    <w:div w:id="1055196623">
      <w:bodyDiv w:val="1"/>
      <w:marLeft w:val="0"/>
      <w:marRight w:val="0"/>
      <w:marTop w:val="0"/>
      <w:marBottom w:val="0"/>
      <w:divBdr>
        <w:top w:val="none" w:sz="0" w:space="0" w:color="auto"/>
        <w:left w:val="none" w:sz="0" w:space="0" w:color="auto"/>
        <w:bottom w:val="none" w:sz="0" w:space="0" w:color="auto"/>
        <w:right w:val="none" w:sz="0" w:space="0" w:color="auto"/>
      </w:divBdr>
    </w:div>
    <w:div w:id="1059287864">
      <w:bodyDiv w:val="1"/>
      <w:marLeft w:val="0"/>
      <w:marRight w:val="0"/>
      <w:marTop w:val="0"/>
      <w:marBottom w:val="0"/>
      <w:divBdr>
        <w:top w:val="none" w:sz="0" w:space="0" w:color="auto"/>
        <w:left w:val="none" w:sz="0" w:space="0" w:color="auto"/>
        <w:bottom w:val="none" w:sz="0" w:space="0" w:color="auto"/>
        <w:right w:val="none" w:sz="0" w:space="0" w:color="auto"/>
      </w:divBdr>
    </w:div>
    <w:div w:id="1060981579">
      <w:bodyDiv w:val="1"/>
      <w:marLeft w:val="0"/>
      <w:marRight w:val="0"/>
      <w:marTop w:val="0"/>
      <w:marBottom w:val="0"/>
      <w:divBdr>
        <w:top w:val="none" w:sz="0" w:space="0" w:color="auto"/>
        <w:left w:val="none" w:sz="0" w:space="0" w:color="auto"/>
        <w:bottom w:val="none" w:sz="0" w:space="0" w:color="auto"/>
        <w:right w:val="none" w:sz="0" w:space="0" w:color="auto"/>
      </w:divBdr>
    </w:div>
    <w:div w:id="1063143897">
      <w:bodyDiv w:val="1"/>
      <w:marLeft w:val="0"/>
      <w:marRight w:val="0"/>
      <w:marTop w:val="0"/>
      <w:marBottom w:val="0"/>
      <w:divBdr>
        <w:top w:val="none" w:sz="0" w:space="0" w:color="auto"/>
        <w:left w:val="none" w:sz="0" w:space="0" w:color="auto"/>
        <w:bottom w:val="none" w:sz="0" w:space="0" w:color="auto"/>
        <w:right w:val="none" w:sz="0" w:space="0" w:color="auto"/>
      </w:divBdr>
    </w:div>
    <w:div w:id="1087967642">
      <w:bodyDiv w:val="1"/>
      <w:marLeft w:val="0"/>
      <w:marRight w:val="0"/>
      <w:marTop w:val="0"/>
      <w:marBottom w:val="0"/>
      <w:divBdr>
        <w:top w:val="none" w:sz="0" w:space="0" w:color="auto"/>
        <w:left w:val="none" w:sz="0" w:space="0" w:color="auto"/>
        <w:bottom w:val="none" w:sz="0" w:space="0" w:color="auto"/>
        <w:right w:val="none" w:sz="0" w:space="0" w:color="auto"/>
      </w:divBdr>
    </w:div>
    <w:div w:id="1093207797">
      <w:bodyDiv w:val="1"/>
      <w:marLeft w:val="0"/>
      <w:marRight w:val="0"/>
      <w:marTop w:val="0"/>
      <w:marBottom w:val="0"/>
      <w:divBdr>
        <w:top w:val="none" w:sz="0" w:space="0" w:color="auto"/>
        <w:left w:val="none" w:sz="0" w:space="0" w:color="auto"/>
        <w:bottom w:val="none" w:sz="0" w:space="0" w:color="auto"/>
        <w:right w:val="none" w:sz="0" w:space="0" w:color="auto"/>
      </w:divBdr>
    </w:div>
    <w:div w:id="1113594985">
      <w:bodyDiv w:val="1"/>
      <w:marLeft w:val="0"/>
      <w:marRight w:val="0"/>
      <w:marTop w:val="0"/>
      <w:marBottom w:val="0"/>
      <w:divBdr>
        <w:top w:val="none" w:sz="0" w:space="0" w:color="auto"/>
        <w:left w:val="none" w:sz="0" w:space="0" w:color="auto"/>
        <w:bottom w:val="none" w:sz="0" w:space="0" w:color="auto"/>
        <w:right w:val="none" w:sz="0" w:space="0" w:color="auto"/>
      </w:divBdr>
    </w:div>
    <w:div w:id="1121459350">
      <w:bodyDiv w:val="1"/>
      <w:marLeft w:val="0"/>
      <w:marRight w:val="0"/>
      <w:marTop w:val="0"/>
      <w:marBottom w:val="0"/>
      <w:divBdr>
        <w:top w:val="none" w:sz="0" w:space="0" w:color="auto"/>
        <w:left w:val="none" w:sz="0" w:space="0" w:color="auto"/>
        <w:bottom w:val="none" w:sz="0" w:space="0" w:color="auto"/>
        <w:right w:val="none" w:sz="0" w:space="0" w:color="auto"/>
      </w:divBdr>
    </w:div>
    <w:div w:id="1128859643">
      <w:bodyDiv w:val="1"/>
      <w:marLeft w:val="0"/>
      <w:marRight w:val="0"/>
      <w:marTop w:val="0"/>
      <w:marBottom w:val="0"/>
      <w:divBdr>
        <w:top w:val="none" w:sz="0" w:space="0" w:color="auto"/>
        <w:left w:val="none" w:sz="0" w:space="0" w:color="auto"/>
        <w:bottom w:val="none" w:sz="0" w:space="0" w:color="auto"/>
        <w:right w:val="none" w:sz="0" w:space="0" w:color="auto"/>
      </w:divBdr>
    </w:div>
    <w:div w:id="1128935342">
      <w:bodyDiv w:val="1"/>
      <w:marLeft w:val="0"/>
      <w:marRight w:val="0"/>
      <w:marTop w:val="0"/>
      <w:marBottom w:val="0"/>
      <w:divBdr>
        <w:top w:val="none" w:sz="0" w:space="0" w:color="auto"/>
        <w:left w:val="none" w:sz="0" w:space="0" w:color="auto"/>
        <w:bottom w:val="none" w:sz="0" w:space="0" w:color="auto"/>
        <w:right w:val="none" w:sz="0" w:space="0" w:color="auto"/>
      </w:divBdr>
    </w:div>
    <w:div w:id="1162309185">
      <w:bodyDiv w:val="1"/>
      <w:marLeft w:val="0"/>
      <w:marRight w:val="0"/>
      <w:marTop w:val="0"/>
      <w:marBottom w:val="0"/>
      <w:divBdr>
        <w:top w:val="none" w:sz="0" w:space="0" w:color="auto"/>
        <w:left w:val="none" w:sz="0" w:space="0" w:color="auto"/>
        <w:bottom w:val="none" w:sz="0" w:space="0" w:color="auto"/>
        <w:right w:val="none" w:sz="0" w:space="0" w:color="auto"/>
      </w:divBdr>
    </w:div>
    <w:div w:id="1163199627">
      <w:bodyDiv w:val="1"/>
      <w:marLeft w:val="0"/>
      <w:marRight w:val="0"/>
      <w:marTop w:val="0"/>
      <w:marBottom w:val="0"/>
      <w:divBdr>
        <w:top w:val="none" w:sz="0" w:space="0" w:color="auto"/>
        <w:left w:val="none" w:sz="0" w:space="0" w:color="auto"/>
        <w:bottom w:val="none" w:sz="0" w:space="0" w:color="auto"/>
        <w:right w:val="none" w:sz="0" w:space="0" w:color="auto"/>
      </w:divBdr>
    </w:div>
    <w:div w:id="1174416078">
      <w:bodyDiv w:val="1"/>
      <w:marLeft w:val="0"/>
      <w:marRight w:val="0"/>
      <w:marTop w:val="0"/>
      <w:marBottom w:val="0"/>
      <w:divBdr>
        <w:top w:val="none" w:sz="0" w:space="0" w:color="auto"/>
        <w:left w:val="none" w:sz="0" w:space="0" w:color="auto"/>
        <w:bottom w:val="none" w:sz="0" w:space="0" w:color="auto"/>
        <w:right w:val="none" w:sz="0" w:space="0" w:color="auto"/>
      </w:divBdr>
    </w:div>
    <w:div w:id="1186867719">
      <w:bodyDiv w:val="1"/>
      <w:marLeft w:val="0"/>
      <w:marRight w:val="0"/>
      <w:marTop w:val="0"/>
      <w:marBottom w:val="0"/>
      <w:divBdr>
        <w:top w:val="none" w:sz="0" w:space="0" w:color="auto"/>
        <w:left w:val="none" w:sz="0" w:space="0" w:color="auto"/>
        <w:bottom w:val="none" w:sz="0" w:space="0" w:color="auto"/>
        <w:right w:val="none" w:sz="0" w:space="0" w:color="auto"/>
      </w:divBdr>
    </w:div>
    <w:div w:id="1189635035">
      <w:bodyDiv w:val="1"/>
      <w:marLeft w:val="0"/>
      <w:marRight w:val="0"/>
      <w:marTop w:val="0"/>
      <w:marBottom w:val="0"/>
      <w:divBdr>
        <w:top w:val="none" w:sz="0" w:space="0" w:color="auto"/>
        <w:left w:val="none" w:sz="0" w:space="0" w:color="auto"/>
        <w:bottom w:val="none" w:sz="0" w:space="0" w:color="auto"/>
        <w:right w:val="none" w:sz="0" w:space="0" w:color="auto"/>
      </w:divBdr>
    </w:div>
    <w:div w:id="1203325277">
      <w:bodyDiv w:val="1"/>
      <w:marLeft w:val="0"/>
      <w:marRight w:val="0"/>
      <w:marTop w:val="0"/>
      <w:marBottom w:val="0"/>
      <w:divBdr>
        <w:top w:val="none" w:sz="0" w:space="0" w:color="auto"/>
        <w:left w:val="none" w:sz="0" w:space="0" w:color="auto"/>
        <w:bottom w:val="none" w:sz="0" w:space="0" w:color="auto"/>
        <w:right w:val="none" w:sz="0" w:space="0" w:color="auto"/>
      </w:divBdr>
    </w:div>
    <w:div w:id="1230463654">
      <w:bodyDiv w:val="1"/>
      <w:marLeft w:val="0"/>
      <w:marRight w:val="0"/>
      <w:marTop w:val="0"/>
      <w:marBottom w:val="0"/>
      <w:divBdr>
        <w:top w:val="none" w:sz="0" w:space="0" w:color="auto"/>
        <w:left w:val="none" w:sz="0" w:space="0" w:color="auto"/>
        <w:bottom w:val="none" w:sz="0" w:space="0" w:color="auto"/>
        <w:right w:val="none" w:sz="0" w:space="0" w:color="auto"/>
      </w:divBdr>
    </w:div>
    <w:div w:id="1232541001">
      <w:bodyDiv w:val="1"/>
      <w:marLeft w:val="0"/>
      <w:marRight w:val="0"/>
      <w:marTop w:val="0"/>
      <w:marBottom w:val="0"/>
      <w:divBdr>
        <w:top w:val="none" w:sz="0" w:space="0" w:color="auto"/>
        <w:left w:val="none" w:sz="0" w:space="0" w:color="auto"/>
        <w:bottom w:val="none" w:sz="0" w:space="0" w:color="auto"/>
        <w:right w:val="none" w:sz="0" w:space="0" w:color="auto"/>
      </w:divBdr>
    </w:div>
    <w:div w:id="1244291523">
      <w:bodyDiv w:val="1"/>
      <w:marLeft w:val="0"/>
      <w:marRight w:val="0"/>
      <w:marTop w:val="0"/>
      <w:marBottom w:val="0"/>
      <w:divBdr>
        <w:top w:val="none" w:sz="0" w:space="0" w:color="auto"/>
        <w:left w:val="none" w:sz="0" w:space="0" w:color="auto"/>
        <w:bottom w:val="none" w:sz="0" w:space="0" w:color="auto"/>
        <w:right w:val="none" w:sz="0" w:space="0" w:color="auto"/>
      </w:divBdr>
    </w:div>
    <w:div w:id="1261260129">
      <w:bodyDiv w:val="1"/>
      <w:marLeft w:val="0"/>
      <w:marRight w:val="0"/>
      <w:marTop w:val="0"/>
      <w:marBottom w:val="0"/>
      <w:divBdr>
        <w:top w:val="none" w:sz="0" w:space="0" w:color="auto"/>
        <w:left w:val="none" w:sz="0" w:space="0" w:color="auto"/>
        <w:bottom w:val="none" w:sz="0" w:space="0" w:color="auto"/>
        <w:right w:val="none" w:sz="0" w:space="0" w:color="auto"/>
      </w:divBdr>
    </w:div>
    <w:div w:id="1292244032">
      <w:bodyDiv w:val="1"/>
      <w:marLeft w:val="0"/>
      <w:marRight w:val="0"/>
      <w:marTop w:val="0"/>
      <w:marBottom w:val="0"/>
      <w:divBdr>
        <w:top w:val="none" w:sz="0" w:space="0" w:color="auto"/>
        <w:left w:val="none" w:sz="0" w:space="0" w:color="auto"/>
        <w:bottom w:val="none" w:sz="0" w:space="0" w:color="auto"/>
        <w:right w:val="none" w:sz="0" w:space="0" w:color="auto"/>
      </w:divBdr>
    </w:div>
    <w:div w:id="1303778251">
      <w:bodyDiv w:val="1"/>
      <w:marLeft w:val="0"/>
      <w:marRight w:val="0"/>
      <w:marTop w:val="0"/>
      <w:marBottom w:val="0"/>
      <w:divBdr>
        <w:top w:val="none" w:sz="0" w:space="0" w:color="auto"/>
        <w:left w:val="none" w:sz="0" w:space="0" w:color="auto"/>
        <w:bottom w:val="none" w:sz="0" w:space="0" w:color="auto"/>
        <w:right w:val="none" w:sz="0" w:space="0" w:color="auto"/>
      </w:divBdr>
    </w:div>
    <w:div w:id="1314483958">
      <w:bodyDiv w:val="1"/>
      <w:marLeft w:val="0"/>
      <w:marRight w:val="0"/>
      <w:marTop w:val="0"/>
      <w:marBottom w:val="0"/>
      <w:divBdr>
        <w:top w:val="none" w:sz="0" w:space="0" w:color="auto"/>
        <w:left w:val="none" w:sz="0" w:space="0" w:color="auto"/>
        <w:bottom w:val="none" w:sz="0" w:space="0" w:color="auto"/>
        <w:right w:val="none" w:sz="0" w:space="0" w:color="auto"/>
      </w:divBdr>
    </w:div>
    <w:div w:id="1319068004">
      <w:bodyDiv w:val="1"/>
      <w:marLeft w:val="0"/>
      <w:marRight w:val="0"/>
      <w:marTop w:val="0"/>
      <w:marBottom w:val="0"/>
      <w:divBdr>
        <w:top w:val="none" w:sz="0" w:space="0" w:color="auto"/>
        <w:left w:val="none" w:sz="0" w:space="0" w:color="auto"/>
        <w:bottom w:val="none" w:sz="0" w:space="0" w:color="auto"/>
        <w:right w:val="none" w:sz="0" w:space="0" w:color="auto"/>
      </w:divBdr>
    </w:div>
    <w:div w:id="1334264654">
      <w:bodyDiv w:val="1"/>
      <w:marLeft w:val="0"/>
      <w:marRight w:val="0"/>
      <w:marTop w:val="0"/>
      <w:marBottom w:val="0"/>
      <w:divBdr>
        <w:top w:val="none" w:sz="0" w:space="0" w:color="auto"/>
        <w:left w:val="none" w:sz="0" w:space="0" w:color="auto"/>
        <w:bottom w:val="none" w:sz="0" w:space="0" w:color="auto"/>
        <w:right w:val="none" w:sz="0" w:space="0" w:color="auto"/>
      </w:divBdr>
    </w:div>
    <w:div w:id="1351418532">
      <w:bodyDiv w:val="1"/>
      <w:marLeft w:val="0"/>
      <w:marRight w:val="0"/>
      <w:marTop w:val="0"/>
      <w:marBottom w:val="0"/>
      <w:divBdr>
        <w:top w:val="none" w:sz="0" w:space="0" w:color="auto"/>
        <w:left w:val="none" w:sz="0" w:space="0" w:color="auto"/>
        <w:bottom w:val="none" w:sz="0" w:space="0" w:color="auto"/>
        <w:right w:val="none" w:sz="0" w:space="0" w:color="auto"/>
      </w:divBdr>
    </w:div>
    <w:div w:id="1365015808">
      <w:bodyDiv w:val="1"/>
      <w:marLeft w:val="0"/>
      <w:marRight w:val="0"/>
      <w:marTop w:val="0"/>
      <w:marBottom w:val="0"/>
      <w:divBdr>
        <w:top w:val="none" w:sz="0" w:space="0" w:color="auto"/>
        <w:left w:val="none" w:sz="0" w:space="0" w:color="auto"/>
        <w:bottom w:val="none" w:sz="0" w:space="0" w:color="auto"/>
        <w:right w:val="none" w:sz="0" w:space="0" w:color="auto"/>
      </w:divBdr>
    </w:div>
    <w:div w:id="1396657159">
      <w:bodyDiv w:val="1"/>
      <w:marLeft w:val="0"/>
      <w:marRight w:val="0"/>
      <w:marTop w:val="0"/>
      <w:marBottom w:val="0"/>
      <w:divBdr>
        <w:top w:val="none" w:sz="0" w:space="0" w:color="auto"/>
        <w:left w:val="none" w:sz="0" w:space="0" w:color="auto"/>
        <w:bottom w:val="none" w:sz="0" w:space="0" w:color="auto"/>
        <w:right w:val="none" w:sz="0" w:space="0" w:color="auto"/>
      </w:divBdr>
    </w:div>
    <w:div w:id="1402483965">
      <w:bodyDiv w:val="1"/>
      <w:marLeft w:val="0"/>
      <w:marRight w:val="0"/>
      <w:marTop w:val="0"/>
      <w:marBottom w:val="0"/>
      <w:divBdr>
        <w:top w:val="none" w:sz="0" w:space="0" w:color="auto"/>
        <w:left w:val="none" w:sz="0" w:space="0" w:color="auto"/>
        <w:bottom w:val="none" w:sz="0" w:space="0" w:color="auto"/>
        <w:right w:val="none" w:sz="0" w:space="0" w:color="auto"/>
      </w:divBdr>
    </w:div>
    <w:div w:id="1420253271">
      <w:bodyDiv w:val="1"/>
      <w:marLeft w:val="0"/>
      <w:marRight w:val="0"/>
      <w:marTop w:val="0"/>
      <w:marBottom w:val="0"/>
      <w:divBdr>
        <w:top w:val="none" w:sz="0" w:space="0" w:color="auto"/>
        <w:left w:val="none" w:sz="0" w:space="0" w:color="auto"/>
        <w:bottom w:val="none" w:sz="0" w:space="0" w:color="auto"/>
        <w:right w:val="none" w:sz="0" w:space="0" w:color="auto"/>
      </w:divBdr>
    </w:div>
    <w:div w:id="1459493058">
      <w:bodyDiv w:val="1"/>
      <w:marLeft w:val="0"/>
      <w:marRight w:val="0"/>
      <w:marTop w:val="0"/>
      <w:marBottom w:val="0"/>
      <w:divBdr>
        <w:top w:val="none" w:sz="0" w:space="0" w:color="auto"/>
        <w:left w:val="none" w:sz="0" w:space="0" w:color="auto"/>
        <w:bottom w:val="none" w:sz="0" w:space="0" w:color="auto"/>
        <w:right w:val="none" w:sz="0" w:space="0" w:color="auto"/>
      </w:divBdr>
    </w:div>
    <w:div w:id="1460032376">
      <w:bodyDiv w:val="1"/>
      <w:marLeft w:val="0"/>
      <w:marRight w:val="0"/>
      <w:marTop w:val="0"/>
      <w:marBottom w:val="0"/>
      <w:divBdr>
        <w:top w:val="none" w:sz="0" w:space="0" w:color="auto"/>
        <w:left w:val="none" w:sz="0" w:space="0" w:color="auto"/>
        <w:bottom w:val="none" w:sz="0" w:space="0" w:color="auto"/>
        <w:right w:val="none" w:sz="0" w:space="0" w:color="auto"/>
      </w:divBdr>
    </w:div>
    <w:div w:id="1465923880">
      <w:bodyDiv w:val="1"/>
      <w:marLeft w:val="0"/>
      <w:marRight w:val="0"/>
      <w:marTop w:val="0"/>
      <w:marBottom w:val="0"/>
      <w:divBdr>
        <w:top w:val="none" w:sz="0" w:space="0" w:color="auto"/>
        <w:left w:val="none" w:sz="0" w:space="0" w:color="auto"/>
        <w:bottom w:val="none" w:sz="0" w:space="0" w:color="auto"/>
        <w:right w:val="none" w:sz="0" w:space="0" w:color="auto"/>
      </w:divBdr>
    </w:div>
    <w:div w:id="1490511989">
      <w:bodyDiv w:val="1"/>
      <w:marLeft w:val="0"/>
      <w:marRight w:val="0"/>
      <w:marTop w:val="0"/>
      <w:marBottom w:val="0"/>
      <w:divBdr>
        <w:top w:val="none" w:sz="0" w:space="0" w:color="auto"/>
        <w:left w:val="none" w:sz="0" w:space="0" w:color="auto"/>
        <w:bottom w:val="none" w:sz="0" w:space="0" w:color="auto"/>
        <w:right w:val="none" w:sz="0" w:space="0" w:color="auto"/>
      </w:divBdr>
    </w:div>
    <w:div w:id="1509523010">
      <w:bodyDiv w:val="1"/>
      <w:marLeft w:val="0"/>
      <w:marRight w:val="0"/>
      <w:marTop w:val="0"/>
      <w:marBottom w:val="0"/>
      <w:divBdr>
        <w:top w:val="none" w:sz="0" w:space="0" w:color="auto"/>
        <w:left w:val="none" w:sz="0" w:space="0" w:color="auto"/>
        <w:bottom w:val="none" w:sz="0" w:space="0" w:color="auto"/>
        <w:right w:val="none" w:sz="0" w:space="0" w:color="auto"/>
      </w:divBdr>
    </w:div>
    <w:div w:id="1555502417">
      <w:bodyDiv w:val="1"/>
      <w:marLeft w:val="0"/>
      <w:marRight w:val="0"/>
      <w:marTop w:val="0"/>
      <w:marBottom w:val="0"/>
      <w:divBdr>
        <w:top w:val="none" w:sz="0" w:space="0" w:color="auto"/>
        <w:left w:val="none" w:sz="0" w:space="0" w:color="auto"/>
        <w:bottom w:val="none" w:sz="0" w:space="0" w:color="auto"/>
        <w:right w:val="none" w:sz="0" w:space="0" w:color="auto"/>
      </w:divBdr>
    </w:div>
    <w:div w:id="1571039800">
      <w:bodyDiv w:val="1"/>
      <w:marLeft w:val="0"/>
      <w:marRight w:val="0"/>
      <w:marTop w:val="0"/>
      <w:marBottom w:val="0"/>
      <w:divBdr>
        <w:top w:val="none" w:sz="0" w:space="0" w:color="auto"/>
        <w:left w:val="none" w:sz="0" w:space="0" w:color="auto"/>
        <w:bottom w:val="none" w:sz="0" w:space="0" w:color="auto"/>
        <w:right w:val="none" w:sz="0" w:space="0" w:color="auto"/>
      </w:divBdr>
    </w:div>
    <w:div w:id="1593080348">
      <w:bodyDiv w:val="1"/>
      <w:marLeft w:val="0"/>
      <w:marRight w:val="0"/>
      <w:marTop w:val="0"/>
      <w:marBottom w:val="0"/>
      <w:divBdr>
        <w:top w:val="none" w:sz="0" w:space="0" w:color="auto"/>
        <w:left w:val="none" w:sz="0" w:space="0" w:color="auto"/>
        <w:bottom w:val="none" w:sz="0" w:space="0" w:color="auto"/>
        <w:right w:val="none" w:sz="0" w:space="0" w:color="auto"/>
      </w:divBdr>
    </w:div>
    <w:div w:id="1606036876">
      <w:bodyDiv w:val="1"/>
      <w:marLeft w:val="0"/>
      <w:marRight w:val="0"/>
      <w:marTop w:val="0"/>
      <w:marBottom w:val="0"/>
      <w:divBdr>
        <w:top w:val="none" w:sz="0" w:space="0" w:color="auto"/>
        <w:left w:val="none" w:sz="0" w:space="0" w:color="auto"/>
        <w:bottom w:val="none" w:sz="0" w:space="0" w:color="auto"/>
        <w:right w:val="none" w:sz="0" w:space="0" w:color="auto"/>
      </w:divBdr>
    </w:div>
    <w:div w:id="1607544216">
      <w:bodyDiv w:val="1"/>
      <w:marLeft w:val="0"/>
      <w:marRight w:val="0"/>
      <w:marTop w:val="0"/>
      <w:marBottom w:val="0"/>
      <w:divBdr>
        <w:top w:val="none" w:sz="0" w:space="0" w:color="auto"/>
        <w:left w:val="none" w:sz="0" w:space="0" w:color="auto"/>
        <w:bottom w:val="none" w:sz="0" w:space="0" w:color="auto"/>
        <w:right w:val="none" w:sz="0" w:space="0" w:color="auto"/>
      </w:divBdr>
    </w:div>
    <w:div w:id="1621261803">
      <w:bodyDiv w:val="1"/>
      <w:marLeft w:val="0"/>
      <w:marRight w:val="0"/>
      <w:marTop w:val="0"/>
      <w:marBottom w:val="0"/>
      <w:divBdr>
        <w:top w:val="none" w:sz="0" w:space="0" w:color="auto"/>
        <w:left w:val="none" w:sz="0" w:space="0" w:color="auto"/>
        <w:bottom w:val="none" w:sz="0" w:space="0" w:color="auto"/>
        <w:right w:val="none" w:sz="0" w:space="0" w:color="auto"/>
      </w:divBdr>
    </w:div>
    <w:div w:id="1621499379">
      <w:bodyDiv w:val="1"/>
      <w:marLeft w:val="0"/>
      <w:marRight w:val="0"/>
      <w:marTop w:val="0"/>
      <w:marBottom w:val="0"/>
      <w:divBdr>
        <w:top w:val="none" w:sz="0" w:space="0" w:color="auto"/>
        <w:left w:val="none" w:sz="0" w:space="0" w:color="auto"/>
        <w:bottom w:val="none" w:sz="0" w:space="0" w:color="auto"/>
        <w:right w:val="none" w:sz="0" w:space="0" w:color="auto"/>
      </w:divBdr>
    </w:div>
    <w:div w:id="1650354920">
      <w:bodyDiv w:val="1"/>
      <w:marLeft w:val="0"/>
      <w:marRight w:val="0"/>
      <w:marTop w:val="0"/>
      <w:marBottom w:val="0"/>
      <w:divBdr>
        <w:top w:val="none" w:sz="0" w:space="0" w:color="auto"/>
        <w:left w:val="none" w:sz="0" w:space="0" w:color="auto"/>
        <w:bottom w:val="none" w:sz="0" w:space="0" w:color="auto"/>
        <w:right w:val="none" w:sz="0" w:space="0" w:color="auto"/>
      </w:divBdr>
    </w:div>
    <w:div w:id="1656638639">
      <w:bodyDiv w:val="1"/>
      <w:marLeft w:val="0"/>
      <w:marRight w:val="0"/>
      <w:marTop w:val="0"/>
      <w:marBottom w:val="0"/>
      <w:divBdr>
        <w:top w:val="none" w:sz="0" w:space="0" w:color="auto"/>
        <w:left w:val="none" w:sz="0" w:space="0" w:color="auto"/>
        <w:bottom w:val="none" w:sz="0" w:space="0" w:color="auto"/>
        <w:right w:val="none" w:sz="0" w:space="0" w:color="auto"/>
      </w:divBdr>
    </w:div>
    <w:div w:id="1686402489">
      <w:bodyDiv w:val="1"/>
      <w:marLeft w:val="0"/>
      <w:marRight w:val="0"/>
      <w:marTop w:val="0"/>
      <w:marBottom w:val="0"/>
      <w:divBdr>
        <w:top w:val="none" w:sz="0" w:space="0" w:color="auto"/>
        <w:left w:val="none" w:sz="0" w:space="0" w:color="auto"/>
        <w:bottom w:val="none" w:sz="0" w:space="0" w:color="auto"/>
        <w:right w:val="none" w:sz="0" w:space="0" w:color="auto"/>
      </w:divBdr>
    </w:div>
    <w:div w:id="1688866955">
      <w:bodyDiv w:val="1"/>
      <w:marLeft w:val="0"/>
      <w:marRight w:val="0"/>
      <w:marTop w:val="0"/>
      <w:marBottom w:val="0"/>
      <w:divBdr>
        <w:top w:val="none" w:sz="0" w:space="0" w:color="auto"/>
        <w:left w:val="none" w:sz="0" w:space="0" w:color="auto"/>
        <w:bottom w:val="none" w:sz="0" w:space="0" w:color="auto"/>
        <w:right w:val="none" w:sz="0" w:space="0" w:color="auto"/>
      </w:divBdr>
    </w:div>
    <w:div w:id="1694914127">
      <w:bodyDiv w:val="1"/>
      <w:marLeft w:val="0"/>
      <w:marRight w:val="0"/>
      <w:marTop w:val="0"/>
      <w:marBottom w:val="0"/>
      <w:divBdr>
        <w:top w:val="none" w:sz="0" w:space="0" w:color="auto"/>
        <w:left w:val="none" w:sz="0" w:space="0" w:color="auto"/>
        <w:bottom w:val="none" w:sz="0" w:space="0" w:color="auto"/>
        <w:right w:val="none" w:sz="0" w:space="0" w:color="auto"/>
      </w:divBdr>
    </w:div>
    <w:div w:id="1696346394">
      <w:bodyDiv w:val="1"/>
      <w:marLeft w:val="0"/>
      <w:marRight w:val="0"/>
      <w:marTop w:val="0"/>
      <w:marBottom w:val="0"/>
      <w:divBdr>
        <w:top w:val="none" w:sz="0" w:space="0" w:color="auto"/>
        <w:left w:val="none" w:sz="0" w:space="0" w:color="auto"/>
        <w:bottom w:val="none" w:sz="0" w:space="0" w:color="auto"/>
        <w:right w:val="none" w:sz="0" w:space="0" w:color="auto"/>
      </w:divBdr>
    </w:div>
    <w:div w:id="1704867055">
      <w:bodyDiv w:val="1"/>
      <w:marLeft w:val="0"/>
      <w:marRight w:val="0"/>
      <w:marTop w:val="0"/>
      <w:marBottom w:val="0"/>
      <w:divBdr>
        <w:top w:val="none" w:sz="0" w:space="0" w:color="auto"/>
        <w:left w:val="none" w:sz="0" w:space="0" w:color="auto"/>
        <w:bottom w:val="none" w:sz="0" w:space="0" w:color="auto"/>
        <w:right w:val="none" w:sz="0" w:space="0" w:color="auto"/>
      </w:divBdr>
    </w:div>
    <w:div w:id="1705130450">
      <w:bodyDiv w:val="1"/>
      <w:marLeft w:val="0"/>
      <w:marRight w:val="0"/>
      <w:marTop w:val="0"/>
      <w:marBottom w:val="0"/>
      <w:divBdr>
        <w:top w:val="none" w:sz="0" w:space="0" w:color="auto"/>
        <w:left w:val="none" w:sz="0" w:space="0" w:color="auto"/>
        <w:bottom w:val="none" w:sz="0" w:space="0" w:color="auto"/>
        <w:right w:val="none" w:sz="0" w:space="0" w:color="auto"/>
      </w:divBdr>
    </w:div>
    <w:div w:id="1721711694">
      <w:bodyDiv w:val="1"/>
      <w:marLeft w:val="0"/>
      <w:marRight w:val="0"/>
      <w:marTop w:val="0"/>
      <w:marBottom w:val="0"/>
      <w:divBdr>
        <w:top w:val="none" w:sz="0" w:space="0" w:color="auto"/>
        <w:left w:val="none" w:sz="0" w:space="0" w:color="auto"/>
        <w:bottom w:val="none" w:sz="0" w:space="0" w:color="auto"/>
        <w:right w:val="none" w:sz="0" w:space="0" w:color="auto"/>
      </w:divBdr>
    </w:div>
    <w:div w:id="1733965286">
      <w:bodyDiv w:val="1"/>
      <w:marLeft w:val="0"/>
      <w:marRight w:val="0"/>
      <w:marTop w:val="0"/>
      <w:marBottom w:val="0"/>
      <w:divBdr>
        <w:top w:val="none" w:sz="0" w:space="0" w:color="auto"/>
        <w:left w:val="none" w:sz="0" w:space="0" w:color="auto"/>
        <w:bottom w:val="none" w:sz="0" w:space="0" w:color="auto"/>
        <w:right w:val="none" w:sz="0" w:space="0" w:color="auto"/>
      </w:divBdr>
    </w:div>
    <w:div w:id="1752891923">
      <w:bodyDiv w:val="1"/>
      <w:marLeft w:val="0"/>
      <w:marRight w:val="0"/>
      <w:marTop w:val="0"/>
      <w:marBottom w:val="0"/>
      <w:divBdr>
        <w:top w:val="none" w:sz="0" w:space="0" w:color="auto"/>
        <w:left w:val="none" w:sz="0" w:space="0" w:color="auto"/>
        <w:bottom w:val="none" w:sz="0" w:space="0" w:color="auto"/>
        <w:right w:val="none" w:sz="0" w:space="0" w:color="auto"/>
      </w:divBdr>
    </w:div>
    <w:div w:id="1760835625">
      <w:bodyDiv w:val="1"/>
      <w:marLeft w:val="0"/>
      <w:marRight w:val="0"/>
      <w:marTop w:val="0"/>
      <w:marBottom w:val="0"/>
      <w:divBdr>
        <w:top w:val="none" w:sz="0" w:space="0" w:color="auto"/>
        <w:left w:val="none" w:sz="0" w:space="0" w:color="auto"/>
        <w:bottom w:val="none" w:sz="0" w:space="0" w:color="auto"/>
        <w:right w:val="none" w:sz="0" w:space="0" w:color="auto"/>
      </w:divBdr>
    </w:div>
    <w:div w:id="1781022780">
      <w:bodyDiv w:val="1"/>
      <w:marLeft w:val="0"/>
      <w:marRight w:val="0"/>
      <w:marTop w:val="0"/>
      <w:marBottom w:val="0"/>
      <w:divBdr>
        <w:top w:val="none" w:sz="0" w:space="0" w:color="auto"/>
        <w:left w:val="none" w:sz="0" w:space="0" w:color="auto"/>
        <w:bottom w:val="none" w:sz="0" w:space="0" w:color="auto"/>
        <w:right w:val="none" w:sz="0" w:space="0" w:color="auto"/>
      </w:divBdr>
    </w:div>
    <w:div w:id="1785465229">
      <w:bodyDiv w:val="1"/>
      <w:marLeft w:val="0"/>
      <w:marRight w:val="0"/>
      <w:marTop w:val="0"/>
      <w:marBottom w:val="0"/>
      <w:divBdr>
        <w:top w:val="none" w:sz="0" w:space="0" w:color="auto"/>
        <w:left w:val="none" w:sz="0" w:space="0" w:color="auto"/>
        <w:bottom w:val="none" w:sz="0" w:space="0" w:color="auto"/>
        <w:right w:val="none" w:sz="0" w:space="0" w:color="auto"/>
      </w:divBdr>
    </w:div>
    <w:div w:id="1786342627">
      <w:bodyDiv w:val="1"/>
      <w:marLeft w:val="0"/>
      <w:marRight w:val="0"/>
      <w:marTop w:val="0"/>
      <w:marBottom w:val="0"/>
      <w:divBdr>
        <w:top w:val="none" w:sz="0" w:space="0" w:color="auto"/>
        <w:left w:val="none" w:sz="0" w:space="0" w:color="auto"/>
        <w:bottom w:val="none" w:sz="0" w:space="0" w:color="auto"/>
        <w:right w:val="none" w:sz="0" w:space="0" w:color="auto"/>
      </w:divBdr>
    </w:div>
    <w:div w:id="1786995768">
      <w:bodyDiv w:val="1"/>
      <w:marLeft w:val="0"/>
      <w:marRight w:val="0"/>
      <w:marTop w:val="0"/>
      <w:marBottom w:val="0"/>
      <w:divBdr>
        <w:top w:val="none" w:sz="0" w:space="0" w:color="auto"/>
        <w:left w:val="none" w:sz="0" w:space="0" w:color="auto"/>
        <w:bottom w:val="none" w:sz="0" w:space="0" w:color="auto"/>
        <w:right w:val="none" w:sz="0" w:space="0" w:color="auto"/>
      </w:divBdr>
    </w:div>
    <w:div w:id="1787309669">
      <w:bodyDiv w:val="1"/>
      <w:marLeft w:val="0"/>
      <w:marRight w:val="0"/>
      <w:marTop w:val="0"/>
      <w:marBottom w:val="0"/>
      <w:divBdr>
        <w:top w:val="none" w:sz="0" w:space="0" w:color="auto"/>
        <w:left w:val="none" w:sz="0" w:space="0" w:color="auto"/>
        <w:bottom w:val="none" w:sz="0" w:space="0" w:color="auto"/>
        <w:right w:val="none" w:sz="0" w:space="0" w:color="auto"/>
      </w:divBdr>
    </w:div>
    <w:div w:id="1789275200">
      <w:bodyDiv w:val="1"/>
      <w:marLeft w:val="0"/>
      <w:marRight w:val="0"/>
      <w:marTop w:val="0"/>
      <w:marBottom w:val="0"/>
      <w:divBdr>
        <w:top w:val="none" w:sz="0" w:space="0" w:color="auto"/>
        <w:left w:val="none" w:sz="0" w:space="0" w:color="auto"/>
        <w:bottom w:val="none" w:sz="0" w:space="0" w:color="auto"/>
        <w:right w:val="none" w:sz="0" w:space="0" w:color="auto"/>
      </w:divBdr>
    </w:div>
    <w:div w:id="1796211493">
      <w:bodyDiv w:val="1"/>
      <w:marLeft w:val="0"/>
      <w:marRight w:val="0"/>
      <w:marTop w:val="0"/>
      <w:marBottom w:val="0"/>
      <w:divBdr>
        <w:top w:val="none" w:sz="0" w:space="0" w:color="auto"/>
        <w:left w:val="none" w:sz="0" w:space="0" w:color="auto"/>
        <w:bottom w:val="none" w:sz="0" w:space="0" w:color="auto"/>
        <w:right w:val="none" w:sz="0" w:space="0" w:color="auto"/>
      </w:divBdr>
    </w:div>
    <w:div w:id="1806120478">
      <w:bodyDiv w:val="1"/>
      <w:marLeft w:val="0"/>
      <w:marRight w:val="0"/>
      <w:marTop w:val="0"/>
      <w:marBottom w:val="0"/>
      <w:divBdr>
        <w:top w:val="none" w:sz="0" w:space="0" w:color="auto"/>
        <w:left w:val="none" w:sz="0" w:space="0" w:color="auto"/>
        <w:bottom w:val="none" w:sz="0" w:space="0" w:color="auto"/>
        <w:right w:val="none" w:sz="0" w:space="0" w:color="auto"/>
      </w:divBdr>
    </w:div>
    <w:div w:id="1842767743">
      <w:bodyDiv w:val="1"/>
      <w:marLeft w:val="0"/>
      <w:marRight w:val="0"/>
      <w:marTop w:val="0"/>
      <w:marBottom w:val="0"/>
      <w:divBdr>
        <w:top w:val="none" w:sz="0" w:space="0" w:color="auto"/>
        <w:left w:val="none" w:sz="0" w:space="0" w:color="auto"/>
        <w:bottom w:val="none" w:sz="0" w:space="0" w:color="auto"/>
        <w:right w:val="none" w:sz="0" w:space="0" w:color="auto"/>
      </w:divBdr>
    </w:div>
    <w:div w:id="1843012363">
      <w:bodyDiv w:val="1"/>
      <w:marLeft w:val="0"/>
      <w:marRight w:val="0"/>
      <w:marTop w:val="0"/>
      <w:marBottom w:val="0"/>
      <w:divBdr>
        <w:top w:val="none" w:sz="0" w:space="0" w:color="auto"/>
        <w:left w:val="none" w:sz="0" w:space="0" w:color="auto"/>
        <w:bottom w:val="none" w:sz="0" w:space="0" w:color="auto"/>
        <w:right w:val="none" w:sz="0" w:space="0" w:color="auto"/>
      </w:divBdr>
    </w:div>
    <w:div w:id="1867253034">
      <w:bodyDiv w:val="1"/>
      <w:marLeft w:val="0"/>
      <w:marRight w:val="0"/>
      <w:marTop w:val="0"/>
      <w:marBottom w:val="0"/>
      <w:divBdr>
        <w:top w:val="none" w:sz="0" w:space="0" w:color="auto"/>
        <w:left w:val="none" w:sz="0" w:space="0" w:color="auto"/>
        <w:bottom w:val="none" w:sz="0" w:space="0" w:color="auto"/>
        <w:right w:val="none" w:sz="0" w:space="0" w:color="auto"/>
      </w:divBdr>
    </w:div>
    <w:div w:id="1876039102">
      <w:bodyDiv w:val="1"/>
      <w:marLeft w:val="0"/>
      <w:marRight w:val="0"/>
      <w:marTop w:val="0"/>
      <w:marBottom w:val="0"/>
      <w:divBdr>
        <w:top w:val="none" w:sz="0" w:space="0" w:color="auto"/>
        <w:left w:val="none" w:sz="0" w:space="0" w:color="auto"/>
        <w:bottom w:val="none" w:sz="0" w:space="0" w:color="auto"/>
        <w:right w:val="none" w:sz="0" w:space="0" w:color="auto"/>
      </w:divBdr>
    </w:div>
    <w:div w:id="1883248329">
      <w:bodyDiv w:val="1"/>
      <w:marLeft w:val="0"/>
      <w:marRight w:val="0"/>
      <w:marTop w:val="0"/>
      <w:marBottom w:val="0"/>
      <w:divBdr>
        <w:top w:val="none" w:sz="0" w:space="0" w:color="auto"/>
        <w:left w:val="none" w:sz="0" w:space="0" w:color="auto"/>
        <w:bottom w:val="none" w:sz="0" w:space="0" w:color="auto"/>
        <w:right w:val="none" w:sz="0" w:space="0" w:color="auto"/>
      </w:divBdr>
    </w:div>
    <w:div w:id="1884520268">
      <w:bodyDiv w:val="1"/>
      <w:marLeft w:val="0"/>
      <w:marRight w:val="0"/>
      <w:marTop w:val="0"/>
      <w:marBottom w:val="0"/>
      <w:divBdr>
        <w:top w:val="none" w:sz="0" w:space="0" w:color="auto"/>
        <w:left w:val="none" w:sz="0" w:space="0" w:color="auto"/>
        <w:bottom w:val="none" w:sz="0" w:space="0" w:color="auto"/>
        <w:right w:val="none" w:sz="0" w:space="0" w:color="auto"/>
      </w:divBdr>
    </w:div>
    <w:div w:id="1888181732">
      <w:bodyDiv w:val="1"/>
      <w:marLeft w:val="0"/>
      <w:marRight w:val="0"/>
      <w:marTop w:val="0"/>
      <w:marBottom w:val="0"/>
      <w:divBdr>
        <w:top w:val="none" w:sz="0" w:space="0" w:color="auto"/>
        <w:left w:val="none" w:sz="0" w:space="0" w:color="auto"/>
        <w:bottom w:val="none" w:sz="0" w:space="0" w:color="auto"/>
        <w:right w:val="none" w:sz="0" w:space="0" w:color="auto"/>
      </w:divBdr>
    </w:div>
    <w:div w:id="1907105897">
      <w:bodyDiv w:val="1"/>
      <w:marLeft w:val="0"/>
      <w:marRight w:val="0"/>
      <w:marTop w:val="0"/>
      <w:marBottom w:val="0"/>
      <w:divBdr>
        <w:top w:val="none" w:sz="0" w:space="0" w:color="auto"/>
        <w:left w:val="none" w:sz="0" w:space="0" w:color="auto"/>
        <w:bottom w:val="none" w:sz="0" w:space="0" w:color="auto"/>
        <w:right w:val="none" w:sz="0" w:space="0" w:color="auto"/>
      </w:divBdr>
    </w:div>
    <w:div w:id="1909462667">
      <w:bodyDiv w:val="1"/>
      <w:marLeft w:val="0"/>
      <w:marRight w:val="0"/>
      <w:marTop w:val="0"/>
      <w:marBottom w:val="0"/>
      <w:divBdr>
        <w:top w:val="none" w:sz="0" w:space="0" w:color="auto"/>
        <w:left w:val="none" w:sz="0" w:space="0" w:color="auto"/>
        <w:bottom w:val="none" w:sz="0" w:space="0" w:color="auto"/>
        <w:right w:val="none" w:sz="0" w:space="0" w:color="auto"/>
      </w:divBdr>
    </w:div>
    <w:div w:id="1915119657">
      <w:bodyDiv w:val="1"/>
      <w:marLeft w:val="0"/>
      <w:marRight w:val="0"/>
      <w:marTop w:val="0"/>
      <w:marBottom w:val="0"/>
      <w:divBdr>
        <w:top w:val="none" w:sz="0" w:space="0" w:color="auto"/>
        <w:left w:val="none" w:sz="0" w:space="0" w:color="auto"/>
        <w:bottom w:val="none" w:sz="0" w:space="0" w:color="auto"/>
        <w:right w:val="none" w:sz="0" w:space="0" w:color="auto"/>
      </w:divBdr>
    </w:div>
    <w:div w:id="1922255230">
      <w:bodyDiv w:val="1"/>
      <w:marLeft w:val="0"/>
      <w:marRight w:val="0"/>
      <w:marTop w:val="0"/>
      <w:marBottom w:val="0"/>
      <w:divBdr>
        <w:top w:val="none" w:sz="0" w:space="0" w:color="auto"/>
        <w:left w:val="none" w:sz="0" w:space="0" w:color="auto"/>
        <w:bottom w:val="none" w:sz="0" w:space="0" w:color="auto"/>
        <w:right w:val="none" w:sz="0" w:space="0" w:color="auto"/>
      </w:divBdr>
    </w:div>
    <w:div w:id="1929578937">
      <w:bodyDiv w:val="1"/>
      <w:marLeft w:val="0"/>
      <w:marRight w:val="0"/>
      <w:marTop w:val="0"/>
      <w:marBottom w:val="0"/>
      <w:divBdr>
        <w:top w:val="none" w:sz="0" w:space="0" w:color="auto"/>
        <w:left w:val="none" w:sz="0" w:space="0" w:color="auto"/>
        <w:bottom w:val="none" w:sz="0" w:space="0" w:color="auto"/>
        <w:right w:val="none" w:sz="0" w:space="0" w:color="auto"/>
      </w:divBdr>
    </w:div>
    <w:div w:id="1930044621">
      <w:bodyDiv w:val="1"/>
      <w:marLeft w:val="0"/>
      <w:marRight w:val="0"/>
      <w:marTop w:val="0"/>
      <w:marBottom w:val="0"/>
      <w:divBdr>
        <w:top w:val="none" w:sz="0" w:space="0" w:color="auto"/>
        <w:left w:val="none" w:sz="0" w:space="0" w:color="auto"/>
        <w:bottom w:val="none" w:sz="0" w:space="0" w:color="auto"/>
        <w:right w:val="none" w:sz="0" w:space="0" w:color="auto"/>
      </w:divBdr>
    </w:div>
    <w:div w:id="1973244715">
      <w:bodyDiv w:val="1"/>
      <w:marLeft w:val="0"/>
      <w:marRight w:val="0"/>
      <w:marTop w:val="0"/>
      <w:marBottom w:val="0"/>
      <w:divBdr>
        <w:top w:val="none" w:sz="0" w:space="0" w:color="auto"/>
        <w:left w:val="none" w:sz="0" w:space="0" w:color="auto"/>
        <w:bottom w:val="none" w:sz="0" w:space="0" w:color="auto"/>
        <w:right w:val="none" w:sz="0" w:space="0" w:color="auto"/>
      </w:divBdr>
    </w:div>
    <w:div w:id="1975791229">
      <w:bodyDiv w:val="1"/>
      <w:marLeft w:val="0"/>
      <w:marRight w:val="0"/>
      <w:marTop w:val="0"/>
      <w:marBottom w:val="0"/>
      <w:divBdr>
        <w:top w:val="none" w:sz="0" w:space="0" w:color="auto"/>
        <w:left w:val="none" w:sz="0" w:space="0" w:color="auto"/>
        <w:bottom w:val="none" w:sz="0" w:space="0" w:color="auto"/>
        <w:right w:val="none" w:sz="0" w:space="0" w:color="auto"/>
      </w:divBdr>
    </w:div>
    <w:div w:id="1984118451">
      <w:bodyDiv w:val="1"/>
      <w:marLeft w:val="0"/>
      <w:marRight w:val="0"/>
      <w:marTop w:val="0"/>
      <w:marBottom w:val="0"/>
      <w:divBdr>
        <w:top w:val="none" w:sz="0" w:space="0" w:color="auto"/>
        <w:left w:val="none" w:sz="0" w:space="0" w:color="auto"/>
        <w:bottom w:val="none" w:sz="0" w:space="0" w:color="auto"/>
        <w:right w:val="none" w:sz="0" w:space="0" w:color="auto"/>
      </w:divBdr>
    </w:div>
    <w:div w:id="1994141857">
      <w:bodyDiv w:val="1"/>
      <w:marLeft w:val="0"/>
      <w:marRight w:val="0"/>
      <w:marTop w:val="0"/>
      <w:marBottom w:val="0"/>
      <w:divBdr>
        <w:top w:val="none" w:sz="0" w:space="0" w:color="auto"/>
        <w:left w:val="none" w:sz="0" w:space="0" w:color="auto"/>
        <w:bottom w:val="none" w:sz="0" w:space="0" w:color="auto"/>
        <w:right w:val="none" w:sz="0" w:space="0" w:color="auto"/>
      </w:divBdr>
    </w:div>
    <w:div w:id="2015297953">
      <w:bodyDiv w:val="1"/>
      <w:marLeft w:val="0"/>
      <w:marRight w:val="0"/>
      <w:marTop w:val="0"/>
      <w:marBottom w:val="0"/>
      <w:divBdr>
        <w:top w:val="none" w:sz="0" w:space="0" w:color="auto"/>
        <w:left w:val="none" w:sz="0" w:space="0" w:color="auto"/>
        <w:bottom w:val="none" w:sz="0" w:space="0" w:color="auto"/>
        <w:right w:val="none" w:sz="0" w:space="0" w:color="auto"/>
      </w:divBdr>
    </w:div>
    <w:div w:id="2020428168">
      <w:bodyDiv w:val="1"/>
      <w:marLeft w:val="0"/>
      <w:marRight w:val="0"/>
      <w:marTop w:val="0"/>
      <w:marBottom w:val="0"/>
      <w:divBdr>
        <w:top w:val="none" w:sz="0" w:space="0" w:color="auto"/>
        <w:left w:val="none" w:sz="0" w:space="0" w:color="auto"/>
        <w:bottom w:val="none" w:sz="0" w:space="0" w:color="auto"/>
        <w:right w:val="none" w:sz="0" w:space="0" w:color="auto"/>
      </w:divBdr>
    </w:div>
    <w:div w:id="2025160124">
      <w:bodyDiv w:val="1"/>
      <w:marLeft w:val="0"/>
      <w:marRight w:val="0"/>
      <w:marTop w:val="0"/>
      <w:marBottom w:val="0"/>
      <w:divBdr>
        <w:top w:val="none" w:sz="0" w:space="0" w:color="auto"/>
        <w:left w:val="none" w:sz="0" w:space="0" w:color="auto"/>
        <w:bottom w:val="none" w:sz="0" w:space="0" w:color="auto"/>
        <w:right w:val="none" w:sz="0" w:space="0" w:color="auto"/>
      </w:divBdr>
    </w:div>
    <w:div w:id="2028676076">
      <w:bodyDiv w:val="1"/>
      <w:marLeft w:val="0"/>
      <w:marRight w:val="0"/>
      <w:marTop w:val="0"/>
      <w:marBottom w:val="0"/>
      <w:divBdr>
        <w:top w:val="none" w:sz="0" w:space="0" w:color="auto"/>
        <w:left w:val="none" w:sz="0" w:space="0" w:color="auto"/>
        <w:bottom w:val="none" w:sz="0" w:space="0" w:color="auto"/>
        <w:right w:val="none" w:sz="0" w:space="0" w:color="auto"/>
      </w:divBdr>
    </w:div>
    <w:div w:id="2034771165">
      <w:bodyDiv w:val="1"/>
      <w:marLeft w:val="0"/>
      <w:marRight w:val="0"/>
      <w:marTop w:val="0"/>
      <w:marBottom w:val="0"/>
      <w:divBdr>
        <w:top w:val="none" w:sz="0" w:space="0" w:color="auto"/>
        <w:left w:val="none" w:sz="0" w:space="0" w:color="auto"/>
        <w:bottom w:val="none" w:sz="0" w:space="0" w:color="auto"/>
        <w:right w:val="none" w:sz="0" w:space="0" w:color="auto"/>
      </w:divBdr>
    </w:div>
    <w:div w:id="2039550483">
      <w:bodyDiv w:val="1"/>
      <w:marLeft w:val="0"/>
      <w:marRight w:val="0"/>
      <w:marTop w:val="0"/>
      <w:marBottom w:val="0"/>
      <w:divBdr>
        <w:top w:val="none" w:sz="0" w:space="0" w:color="auto"/>
        <w:left w:val="none" w:sz="0" w:space="0" w:color="auto"/>
        <w:bottom w:val="none" w:sz="0" w:space="0" w:color="auto"/>
        <w:right w:val="none" w:sz="0" w:space="0" w:color="auto"/>
      </w:divBdr>
    </w:div>
    <w:div w:id="2085375785">
      <w:bodyDiv w:val="1"/>
      <w:marLeft w:val="0"/>
      <w:marRight w:val="0"/>
      <w:marTop w:val="0"/>
      <w:marBottom w:val="0"/>
      <w:divBdr>
        <w:top w:val="none" w:sz="0" w:space="0" w:color="auto"/>
        <w:left w:val="none" w:sz="0" w:space="0" w:color="auto"/>
        <w:bottom w:val="none" w:sz="0" w:space="0" w:color="auto"/>
        <w:right w:val="none" w:sz="0" w:space="0" w:color="auto"/>
      </w:divBdr>
    </w:div>
    <w:div w:id="2087608342">
      <w:bodyDiv w:val="1"/>
      <w:marLeft w:val="0"/>
      <w:marRight w:val="0"/>
      <w:marTop w:val="0"/>
      <w:marBottom w:val="0"/>
      <w:divBdr>
        <w:top w:val="none" w:sz="0" w:space="0" w:color="auto"/>
        <w:left w:val="none" w:sz="0" w:space="0" w:color="auto"/>
        <w:bottom w:val="none" w:sz="0" w:space="0" w:color="auto"/>
        <w:right w:val="none" w:sz="0" w:space="0" w:color="auto"/>
      </w:divBdr>
    </w:div>
    <w:div w:id="2100757134">
      <w:bodyDiv w:val="1"/>
      <w:marLeft w:val="0"/>
      <w:marRight w:val="0"/>
      <w:marTop w:val="0"/>
      <w:marBottom w:val="0"/>
      <w:divBdr>
        <w:top w:val="none" w:sz="0" w:space="0" w:color="auto"/>
        <w:left w:val="none" w:sz="0" w:space="0" w:color="auto"/>
        <w:bottom w:val="none" w:sz="0" w:space="0" w:color="auto"/>
        <w:right w:val="none" w:sz="0" w:space="0" w:color="auto"/>
      </w:divBdr>
    </w:div>
    <w:div w:id="2130314723">
      <w:bodyDiv w:val="1"/>
      <w:marLeft w:val="0"/>
      <w:marRight w:val="0"/>
      <w:marTop w:val="0"/>
      <w:marBottom w:val="0"/>
      <w:divBdr>
        <w:top w:val="none" w:sz="0" w:space="0" w:color="auto"/>
        <w:left w:val="none" w:sz="0" w:space="0" w:color="auto"/>
        <w:bottom w:val="none" w:sz="0" w:space="0" w:color="auto"/>
        <w:right w:val="none" w:sz="0" w:space="0" w:color="auto"/>
      </w:divBdr>
    </w:div>
    <w:div w:id="213817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813C7-244A-44BD-8290-18774D6E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33</Pages>
  <Words>12545</Words>
  <Characters>71513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Съдържание</vt:lpstr>
    </vt:vector>
  </TitlesOfParts>
  <Company>Grizli777</Company>
  <LinksUpToDate>false</LinksUpToDate>
  <CharactersWithSpaces>83891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Съдържание</dc:title>
  <dc:subject/>
  <dc:creator>User</dc:creator>
  <cp:keywords/>
  <cp:lastModifiedBy>HP</cp:lastModifiedBy>
  <cp:revision>20</cp:revision>
  <cp:lastPrinted>2024-04-10T10:28:00Z</cp:lastPrinted>
  <dcterms:created xsi:type="dcterms:W3CDTF">2025-04-28T14:41:00Z</dcterms:created>
  <dcterms:modified xsi:type="dcterms:W3CDTF">2025-04-29T06:53:00Z</dcterms:modified>
</cp:coreProperties>
</file>