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AF" w:rsidRPr="00462A6B" w:rsidRDefault="00C93BAF" w:rsidP="00C93BAF">
      <w:pPr>
        <w:pStyle w:val="firstline"/>
        <w:jc w:val="center"/>
        <w:outlineLvl w:val="0"/>
        <w:rPr>
          <w:b/>
          <w:bCs/>
          <w:sz w:val="32"/>
          <w:szCs w:val="32"/>
        </w:rPr>
      </w:pPr>
      <w:r w:rsidRPr="00462A6B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Ъ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Щ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О</w:t>
      </w:r>
    </w:p>
    <w:p w:rsidR="00C93BAF" w:rsidRPr="008963F8" w:rsidRDefault="00C93BAF" w:rsidP="00C93BAF">
      <w:pPr>
        <w:pStyle w:val="firstline"/>
        <w:ind w:firstLine="708"/>
        <w:jc w:val="both"/>
      </w:pPr>
      <w:r w:rsidRPr="008963F8">
        <w:t xml:space="preserve">Долуподписаният </w:t>
      </w:r>
      <w:r w:rsidRPr="008963F8">
        <w:rPr>
          <w:b/>
          <w:bCs/>
        </w:rPr>
        <w:t>.............................</w:t>
      </w:r>
      <w:r w:rsidRPr="008963F8">
        <w:t>, ЕГН ................., притежаващ л.к. № .............., издадена на ................. г. от МВР- ........, с постоянен адрес в гр. .............., ул. „................” № ...., ет. ....,   ап. ...,</w:t>
      </w:r>
      <w:r w:rsidRPr="008963F8">
        <w:rPr>
          <w:lang w:val="ru-RU"/>
        </w:rPr>
        <w:t xml:space="preserve"> </w:t>
      </w:r>
      <w:r w:rsidRPr="008963F8">
        <w:t>в качеството ми на</w:t>
      </w:r>
      <w:r w:rsidRPr="008963F8">
        <w:rPr>
          <w:lang w:val="ru-RU"/>
        </w:rPr>
        <w:t xml:space="preserve"> </w:t>
      </w:r>
      <w:r>
        <w:t>Управител</w:t>
      </w:r>
      <w:r w:rsidRPr="00D3450D">
        <w:rPr>
          <w:lang w:val="ru-RU"/>
        </w:rPr>
        <w:t xml:space="preserve">/ </w:t>
      </w:r>
      <w:r w:rsidRPr="008963F8">
        <w:rPr>
          <w:lang w:val="ru-RU"/>
        </w:rPr>
        <w:t>И</w:t>
      </w:r>
      <w:proofErr w:type="spellStart"/>
      <w:r w:rsidRPr="008963F8">
        <w:t>зпълнителен</w:t>
      </w:r>
      <w:proofErr w:type="spellEnd"/>
      <w:r w:rsidRPr="008963F8">
        <w:t xml:space="preserve"> директор и представляващ </w:t>
      </w:r>
      <w:r w:rsidRPr="008963F8">
        <w:rPr>
          <w:b/>
          <w:bCs/>
        </w:rPr>
        <w:t>„.................................” ..........</w:t>
      </w:r>
      <w:r w:rsidRPr="008963F8">
        <w:t xml:space="preserve">, със седалище и адрес на управление в гр. ............, ул. „............................” № ...., рег. по  ф.д. № .........../........ г. на ................ съд, пререгистрирано в Търговския регистър към Агенцията по вписванията с ЕИК  ......................, акционер – юридическо лице, притежаващ </w:t>
      </w:r>
      <w:r w:rsidRPr="008963F8">
        <w:rPr>
          <w:lang w:val="ru-RU"/>
        </w:rPr>
        <w:t xml:space="preserve">.......................... </w:t>
      </w:r>
      <w:r w:rsidRPr="008963F8">
        <w:t xml:space="preserve">(..................................) броя поименни, </w:t>
      </w:r>
      <w:proofErr w:type="spellStart"/>
      <w:r w:rsidRPr="008963F8">
        <w:t>безналични</w:t>
      </w:r>
      <w:proofErr w:type="spellEnd"/>
      <w:r w:rsidRPr="008963F8">
        <w:t xml:space="preserve"> акции с право на глас от капитала на </w:t>
      </w:r>
      <w:r w:rsidRPr="008963F8">
        <w:rPr>
          <w:b/>
          <w:bCs/>
        </w:rPr>
        <w:t>„</w:t>
      </w:r>
      <w:proofErr w:type="spellStart"/>
      <w:r>
        <w:rPr>
          <w:b/>
          <w:bCs/>
        </w:rPr>
        <w:t>Бесатур</w:t>
      </w:r>
      <w:proofErr w:type="spellEnd"/>
      <w:r w:rsidRPr="008963F8">
        <w:rPr>
          <w:b/>
          <w:bCs/>
        </w:rPr>
        <w:t>” АД,</w:t>
      </w:r>
      <w:r>
        <w:t xml:space="preserve"> </w:t>
      </w:r>
      <w:r w:rsidRPr="008963F8">
        <w:rPr>
          <w:b/>
          <w:bCs/>
        </w:rPr>
        <w:t>гр. София</w:t>
      </w:r>
      <w:r w:rsidRPr="008963F8">
        <w:t>, вписано в Търговския регистър към Агенцията по вписванията под ЕИК</w:t>
      </w:r>
      <w:r>
        <w:t xml:space="preserve"> </w:t>
      </w:r>
      <w:r>
        <w:rPr>
          <w:lang w:val="ru-RU"/>
        </w:rPr>
        <w:t>8</w:t>
      </w:r>
      <w:r>
        <w:rPr>
          <w:lang w:val="en-US"/>
        </w:rPr>
        <w:t>22106430</w:t>
      </w:r>
      <w:r w:rsidRPr="008963F8">
        <w:t xml:space="preserve">, на основание чл. 116, ал. 1 от Закона за публичното предлагане на ценни книжа, </w:t>
      </w:r>
    </w:p>
    <w:p w:rsidR="00C93BAF" w:rsidRPr="008963F8" w:rsidRDefault="00C93BAF" w:rsidP="00C93BAF">
      <w:pPr>
        <w:pStyle w:val="firstline"/>
        <w:jc w:val="center"/>
        <w:outlineLvl w:val="0"/>
        <w:rPr>
          <w:b/>
          <w:bCs/>
        </w:rPr>
      </w:pPr>
      <w:r w:rsidRPr="008963F8">
        <w:rPr>
          <w:b/>
          <w:bCs/>
        </w:rPr>
        <w:t>УПЪЛНОМОЩАВАМ</w:t>
      </w:r>
    </w:p>
    <w:p w:rsidR="00C93BAF" w:rsidRPr="00C93BAF" w:rsidRDefault="00C93BAF" w:rsidP="00C93BAF">
      <w:pPr>
        <w:pStyle w:val="a3"/>
        <w:spacing w:after="0"/>
        <w:ind w:firstLine="708"/>
        <w:jc w:val="both"/>
        <w:rPr>
          <w:sz w:val="24"/>
          <w:szCs w:val="24"/>
          <w:lang w:val="bg-BG" w:eastAsia="en-US"/>
        </w:rPr>
      </w:pPr>
      <w:r w:rsidRPr="00C93BAF">
        <w:rPr>
          <w:b/>
          <w:bCs/>
          <w:sz w:val="24"/>
          <w:szCs w:val="24"/>
          <w:lang w:val="bg-BG"/>
        </w:rPr>
        <w:t>..........................................</w:t>
      </w:r>
      <w:r w:rsidRPr="00C93BAF">
        <w:rPr>
          <w:sz w:val="24"/>
          <w:szCs w:val="24"/>
          <w:lang w:val="bg-BG"/>
        </w:rPr>
        <w:t xml:space="preserve">, ЕГН ................., притежаващ л.к. № .............., издадена на ................. г. от МВР- ........, с постоянен адрес в гр. .............., ул. „................” № ...., ет. ....,   ап. ..., да представлява </w:t>
      </w:r>
      <w:r w:rsidRPr="00C93BAF">
        <w:rPr>
          <w:b/>
          <w:bCs/>
          <w:sz w:val="24"/>
          <w:szCs w:val="24"/>
          <w:lang w:val="bg-BG"/>
        </w:rPr>
        <w:t xml:space="preserve">„.....................................” ........ </w:t>
      </w:r>
      <w:r w:rsidRPr="00C93BAF">
        <w:rPr>
          <w:sz w:val="24"/>
          <w:szCs w:val="24"/>
          <w:lang w:val="bg-BG"/>
        </w:rPr>
        <w:t>на Редовното общо събрание на акционерите на „</w:t>
      </w:r>
      <w:proofErr w:type="spellStart"/>
      <w:r w:rsidRPr="00C93BAF">
        <w:rPr>
          <w:sz w:val="24"/>
          <w:szCs w:val="24"/>
          <w:lang w:val="bg-BG"/>
        </w:rPr>
        <w:t>Бесатур</w:t>
      </w:r>
      <w:proofErr w:type="spellEnd"/>
      <w:r w:rsidRPr="00C93BAF">
        <w:rPr>
          <w:sz w:val="24"/>
          <w:szCs w:val="24"/>
          <w:lang w:val="bg-BG"/>
        </w:rPr>
        <w:t xml:space="preserve">“ АД на 25.06.2025 г. от 10:30 часа местно време, а в координирано универсално време – /08:30 ч. UTC/, в седалището на дружеството в гр. София, район „Средец”, ул. Княз „А.Батенберг” № 1,, а при липса на кворум на тази дата – на 10.07.2025 г. от 10:30 часа местно време, а в координирано универсално време – /08:30 ч. UTC/ на същото място и час и </w:t>
      </w:r>
      <w:proofErr w:type="spellStart"/>
      <w:r w:rsidRPr="00C93BAF">
        <w:rPr>
          <w:sz w:val="24"/>
          <w:szCs w:val="24"/>
          <w:lang w:val="bg-BG"/>
        </w:rPr>
        <w:t>дa</w:t>
      </w:r>
      <w:proofErr w:type="spellEnd"/>
      <w:r w:rsidRPr="00C93BAF">
        <w:rPr>
          <w:sz w:val="24"/>
          <w:szCs w:val="24"/>
          <w:lang w:val="bg-BG"/>
        </w:rPr>
        <w:t xml:space="preserve"> гласува с всички притежавани от дружеството акции по въпросите от дневния ред съгласно указания по-долу начин, а именно:</w:t>
      </w:r>
      <w:r w:rsidRPr="00C93BAF">
        <w:rPr>
          <w:sz w:val="24"/>
          <w:szCs w:val="24"/>
          <w:lang w:val="bg-BG" w:eastAsia="en-US"/>
        </w:rPr>
        <w:t xml:space="preserve"> </w:t>
      </w:r>
    </w:p>
    <w:p w:rsidR="00C93BAF" w:rsidRPr="00C93BAF" w:rsidRDefault="00C93BAF" w:rsidP="00C93BAF">
      <w:pPr>
        <w:pStyle w:val="a3"/>
        <w:spacing w:after="0"/>
        <w:ind w:firstLine="708"/>
        <w:jc w:val="both"/>
        <w:rPr>
          <w:sz w:val="24"/>
          <w:szCs w:val="24"/>
          <w:lang w:val="bg-BG" w:eastAsia="en-US"/>
        </w:rPr>
      </w:pPr>
    </w:p>
    <w:p w:rsidR="00C93BAF" w:rsidRDefault="00C93BAF" w:rsidP="00C93BAF">
      <w:pPr>
        <w:jc w:val="center"/>
        <w:outlineLvl w:val="0"/>
        <w:rPr>
          <w:b/>
          <w:bCs/>
          <w:sz w:val="32"/>
          <w:szCs w:val="32"/>
          <w:lang w:val="en-US"/>
        </w:rPr>
      </w:pPr>
    </w:p>
    <w:p w:rsidR="00C93BAF" w:rsidRPr="00DA047C" w:rsidRDefault="00C93BAF" w:rsidP="00C93BAF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lang w:val="en-US"/>
        </w:rPr>
      </w:pPr>
      <w:r w:rsidRPr="00B40941">
        <w:rPr>
          <w:rFonts w:ascii="Times New Roman" w:hAnsi="Times New Roman"/>
        </w:rPr>
        <w:t>Приемане на годишния доклад на Съвета на директорите за дейността и управлението на “</w:t>
      </w:r>
      <w:proofErr w:type="spellStart"/>
      <w:r w:rsidRPr="00B40941">
        <w:rPr>
          <w:rFonts w:ascii="Times New Roman" w:hAnsi="Times New Roman"/>
        </w:rPr>
        <w:t>Бесатур</w:t>
      </w:r>
      <w:proofErr w:type="spellEnd"/>
      <w:r w:rsidRPr="00B40941">
        <w:rPr>
          <w:rFonts w:ascii="Times New Roman" w:hAnsi="Times New Roman"/>
        </w:rPr>
        <w:t>” АД за 202</w:t>
      </w:r>
      <w:r w:rsidRPr="00B40941">
        <w:rPr>
          <w:rFonts w:ascii="Times New Roman" w:hAnsi="Times New Roman"/>
          <w:lang w:val="en-US"/>
        </w:rPr>
        <w:t>4</w:t>
      </w:r>
      <w:r w:rsidRPr="00B40941">
        <w:rPr>
          <w:rFonts w:ascii="Times New Roman" w:hAnsi="Times New Roman"/>
        </w:rPr>
        <w:t> г.</w:t>
      </w:r>
    </w:p>
    <w:p w:rsidR="00C93BAF" w:rsidRPr="00DA047C" w:rsidRDefault="00C93BAF" w:rsidP="00C93BAF">
      <w:pPr>
        <w:shd w:val="clear" w:color="auto" w:fill="FFFFFF"/>
        <w:ind w:left="720"/>
        <w:jc w:val="both"/>
      </w:pPr>
      <w:proofErr w:type="spellStart"/>
      <w:r w:rsidRPr="00DA047C">
        <w:rPr>
          <w:u w:val="single"/>
        </w:rPr>
        <w:t>Проект</w:t>
      </w:r>
      <w:proofErr w:type="spellEnd"/>
      <w:r w:rsidRPr="00DA047C">
        <w:rPr>
          <w:u w:val="single"/>
        </w:rPr>
        <w:t xml:space="preserve"> </w:t>
      </w:r>
      <w:proofErr w:type="spellStart"/>
      <w:r w:rsidRPr="00DA047C">
        <w:rPr>
          <w:u w:val="single"/>
        </w:rPr>
        <w:t>за</w:t>
      </w:r>
      <w:proofErr w:type="spellEnd"/>
      <w:r w:rsidRPr="00DA047C">
        <w:rPr>
          <w:u w:val="single"/>
        </w:rPr>
        <w:t xml:space="preserve"> </w:t>
      </w:r>
      <w:proofErr w:type="spellStart"/>
      <w:r w:rsidRPr="00DA047C">
        <w:rPr>
          <w:u w:val="single"/>
        </w:rPr>
        <w:t>решение</w:t>
      </w:r>
      <w:proofErr w:type="spellEnd"/>
      <w:r w:rsidRPr="00DA047C">
        <w:t xml:space="preserve"> – ОСА </w:t>
      </w:r>
      <w:proofErr w:type="spellStart"/>
      <w:r w:rsidRPr="00DA047C">
        <w:t>приема</w:t>
      </w:r>
      <w:proofErr w:type="spellEnd"/>
      <w:r w:rsidRPr="00DA047C">
        <w:t xml:space="preserve"> </w:t>
      </w:r>
      <w:proofErr w:type="spellStart"/>
      <w:r w:rsidRPr="00DA047C">
        <w:t>годишния</w:t>
      </w:r>
      <w:proofErr w:type="spellEnd"/>
      <w:r w:rsidRPr="00DA047C">
        <w:t xml:space="preserve"> </w:t>
      </w:r>
      <w:proofErr w:type="spellStart"/>
      <w:r w:rsidRPr="00DA047C">
        <w:t>доклад</w:t>
      </w:r>
      <w:proofErr w:type="spellEnd"/>
      <w:proofErr w:type="gramStart"/>
      <w:r w:rsidRPr="00DA047C">
        <w:t>  </w:t>
      </w:r>
      <w:proofErr w:type="spellStart"/>
      <w:r w:rsidRPr="00DA047C">
        <w:t>на</w:t>
      </w:r>
      <w:proofErr w:type="spellEnd"/>
      <w:proofErr w:type="gramEnd"/>
      <w:r w:rsidRPr="00DA047C">
        <w:t xml:space="preserve"> </w:t>
      </w:r>
      <w:proofErr w:type="spellStart"/>
      <w:r w:rsidRPr="00DA047C">
        <w:t>Съвета</w:t>
      </w:r>
      <w:proofErr w:type="spellEnd"/>
      <w:r w:rsidRPr="00DA047C">
        <w:t xml:space="preserve"> </w:t>
      </w:r>
      <w:proofErr w:type="spellStart"/>
      <w:r w:rsidRPr="00DA047C">
        <w:t>на</w:t>
      </w:r>
      <w:proofErr w:type="spellEnd"/>
      <w:r w:rsidRPr="00DA047C">
        <w:t xml:space="preserve"> </w:t>
      </w:r>
      <w:proofErr w:type="spellStart"/>
      <w:r w:rsidRPr="00DA047C">
        <w:t>директорите</w:t>
      </w:r>
      <w:proofErr w:type="spellEnd"/>
      <w:r w:rsidRPr="00DA047C">
        <w:t xml:space="preserve"> </w:t>
      </w:r>
      <w:proofErr w:type="spellStart"/>
      <w:r w:rsidRPr="00DA047C">
        <w:t>за</w:t>
      </w:r>
      <w:proofErr w:type="spellEnd"/>
      <w:r w:rsidRPr="00DA047C">
        <w:t xml:space="preserve"> </w:t>
      </w:r>
      <w:proofErr w:type="spellStart"/>
      <w:r w:rsidRPr="00DA047C">
        <w:t>дейността</w:t>
      </w:r>
      <w:proofErr w:type="spellEnd"/>
      <w:r w:rsidRPr="00DA047C">
        <w:t xml:space="preserve"> и </w:t>
      </w:r>
      <w:proofErr w:type="spellStart"/>
      <w:r w:rsidRPr="00DA047C">
        <w:t>управлението</w:t>
      </w:r>
      <w:proofErr w:type="spellEnd"/>
      <w:r w:rsidRPr="00DA047C">
        <w:t xml:space="preserve"> </w:t>
      </w:r>
      <w:proofErr w:type="spellStart"/>
      <w:r w:rsidRPr="00DA047C">
        <w:t>на</w:t>
      </w:r>
      <w:proofErr w:type="spellEnd"/>
      <w:r w:rsidRPr="00DA047C">
        <w:t xml:space="preserve"> “</w:t>
      </w:r>
      <w:proofErr w:type="spellStart"/>
      <w:r w:rsidRPr="00DA047C">
        <w:t>Бесатур</w:t>
      </w:r>
      <w:proofErr w:type="spellEnd"/>
      <w:r w:rsidRPr="00DA047C">
        <w:t xml:space="preserve">” АД </w:t>
      </w:r>
      <w:proofErr w:type="spellStart"/>
      <w:r w:rsidRPr="00DA047C">
        <w:t>за</w:t>
      </w:r>
      <w:proofErr w:type="spellEnd"/>
      <w:r w:rsidRPr="00DA047C">
        <w:t xml:space="preserve"> 202</w:t>
      </w:r>
      <w:r w:rsidRPr="00DA047C">
        <w:rPr>
          <w:lang w:val="en-US"/>
        </w:rPr>
        <w:t>4</w:t>
      </w:r>
      <w:r w:rsidRPr="00DA047C">
        <w:t> г.;</w:t>
      </w:r>
    </w:p>
    <w:p w:rsidR="00C93BAF" w:rsidRPr="00B40941" w:rsidRDefault="00C93BAF" w:rsidP="00C93BAF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</w:p>
    <w:p w:rsidR="00C93BAF" w:rsidRPr="00B40941" w:rsidRDefault="00C93BAF" w:rsidP="00C93BAF">
      <w:pPr>
        <w:numPr>
          <w:ilvl w:val="0"/>
          <w:numId w:val="1"/>
        </w:numPr>
        <w:suppressAutoHyphens/>
        <w:ind w:right="-2"/>
        <w:jc w:val="both"/>
        <w:rPr>
          <w:b/>
        </w:rPr>
      </w:pPr>
      <w:proofErr w:type="spellStart"/>
      <w:r w:rsidRPr="00B40941">
        <w:t>Приемане</w:t>
      </w:r>
      <w:proofErr w:type="spellEnd"/>
      <w:r w:rsidRPr="00B40941">
        <w:t xml:space="preserve"> </w:t>
      </w:r>
      <w:proofErr w:type="spellStart"/>
      <w:r w:rsidRPr="00B40941">
        <w:t>на</w:t>
      </w:r>
      <w:proofErr w:type="spellEnd"/>
      <w:r w:rsidRPr="00B40941">
        <w:t xml:space="preserve"> </w:t>
      </w:r>
      <w:proofErr w:type="spellStart"/>
      <w:r w:rsidRPr="00B40941">
        <w:t>доклада</w:t>
      </w:r>
      <w:proofErr w:type="spellEnd"/>
      <w:r w:rsidRPr="00B40941">
        <w:t xml:space="preserve"> </w:t>
      </w:r>
      <w:proofErr w:type="spellStart"/>
      <w:r w:rsidRPr="00B40941">
        <w:t>на</w:t>
      </w:r>
      <w:proofErr w:type="spellEnd"/>
      <w:r w:rsidRPr="00B40941">
        <w:t xml:space="preserve"> </w:t>
      </w:r>
      <w:proofErr w:type="spellStart"/>
      <w:r w:rsidRPr="00B40941">
        <w:t>регист</w:t>
      </w:r>
      <w:r>
        <w:t>рирания</w:t>
      </w:r>
      <w:proofErr w:type="spellEnd"/>
      <w:r>
        <w:t xml:space="preserve"> </w:t>
      </w:r>
      <w:proofErr w:type="spellStart"/>
      <w:r>
        <w:t>одитор/специализираното</w:t>
      </w:r>
      <w:proofErr w:type="spellEnd"/>
      <w:r>
        <w:t xml:space="preserve"> </w:t>
      </w:r>
      <w:proofErr w:type="spellStart"/>
      <w:r w:rsidRPr="00B40941">
        <w:t>одиторско</w:t>
      </w:r>
      <w:proofErr w:type="spellEnd"/>
      <w:r w:rsidRPr="00B40941">
        <w:t xml:space="preserve"> </w:t>
      </w:r>
      <w:proofErr w:type="spellStart"/>
      <w:r w:rsidRPr="00B40941">
        <w:t>предприятие</w:t>
      </w:r>
      <w:proofErr w:type="spellEnd"/>
      <w:r w:rsidRPr="00B40941">
        <w:t xml:space="preserve"> </w:t>
      </w:r>
      <w:proofErr w:type="spellStart"/>
      <w:r w:rsidRPr="00B40941">
        <w:t>за</w:t>
      </w:r>
      <w:proofErr w:type="spellEnd"/>
      <w:r w:rsidRPr="00B40941">
        <w:t xml:space="preserve"> </w:t>
      </w:r>
      <w:proofErr w:type="spellStart"/>
      <w:r w:rsidRPr="00B40941">
        <w:t>проверка</w:t>
      </w:r>
      <w:proofErr w:type="spellEnd"/>
      <w:r w:rsidRPr="00B40941">
        <w:t xml:space="preserve"> и </w:t>
      </w:r>
      <w:proofErr w:type="spellStart"/>
      <w:r w:rsidRPr="00B40941">
        <w:t>заверка</w:t>
      </w:r>
      <w:proofErr w:type="spellEnd"/>
      <w:r w:rsidRPr="00B40941">
        <w:t xml:space="preserve"> </w:t>
      </w:r>
      <w:proofErr w:type="spellStart"/>
      <w:r w:rsidRPr="00B40941">
        <w:t>на</w:t>
      </w:r>
      <w:proofErr w:type="spellEnd"/>
      <w:r w:rsidRPr="00B40941">
        <w:t xml:space="preserve"> </w:t>
      </w:r>
      <w:proofErr w:type="spellStart"/>
      <w:r w:rsidRPr="00B40941">
        <w:t>годишния</w:t>
      </w:r>
      <w:proofErr w:type="spellEnd"/>
      <w:r w:rsidRPr="00B40941">
        <w:t xml:space="preserve"> </w:t>
      </w:r>
      <w:proofErr w:type="spellStart"/>
      <w:r w:rsidRPr="00B40941">
        <w:t>финансов</w:t>
      </w:r>
      <w:proofErr w:type="spellEnd"/>
      <w:r w:rsidRPr="00B40941">
        <w:t xml:space="preserve"> </w:t>
      </w:r>
      <w:proofErr w:type="spellStart"/>
      <w:r w:rsidRPr="00B40941">
        <w:t>отчет</w:t>
      </w:r>
      <w:proofErr w:type="spellEnd"/>
      <w:r w:rsidRPr="00B40941">
        <w:t xml:space="preserve"> </w:t>
      </w:r>
      <w:proofErr w:type="spellStart"/>
      <w:r w:rsidRPr="00B40941">
        <w:t>на</w:t>
      </w:r>
      <w:proofErr w:type="spellEnd"/>
      <w:r w:rsidRPr="00B40941">
        <w:t xml:space="preserve"> </w:t>
      </w:r>
      <w:proofErr w:type="spellStart"/>
      <w:r w:rsidRPr="00B40941">
        <w:t>дружеството</w:t>
      </w:r>
      <w:proofErr w:type="spellEnd"/>
      <w:r w:rsidRPr="00B40941">
        <w:t xml:space="preserve"> </w:t>
      </w:r>
      <w:proofErr w:type="spellStart"/>
      <w:r w:rsidRPr="00B40941">
        <w:t>за</w:t>
      </w:r>
      <w:proofErr w:type="spellEnd"/>
      <w:r w:rsidRPr="00B40941">
        <w:t xml:space="preserve"> 202</w:t>
      </w:r>
      <w:r w:rsidRPr="00B40941">
        <w:rPr>
          <w:lang w:val="en-US"/>
        </w:rPr>
        <w:t xml:space="preserve">4 </w:t>
      </w:r>
      <w:r w:rsidRPr="00B40941">
        <w:t xml:space="preserve">г. </w:t>
      </w:r>
    </w:p>
    <w:p w:rsidR="00C93BAF" w:rsidRPr="00B40941" w:rsidRDefault="00C93BAF" w:rsidP="00C93BAF">
      <w:pPr>
        <w:ind w:left="720" w:right="-2"/>
        <w:jc w:val="both"/>
        <w:rPr>
          <w:b/>
        </w:rPr>
      </w:pPr>
      <w:proofErr w:type="spellStart"/>
      <w:r w:rsidRPr="00B40941">
        <w:rPr>
          <w:u w:val="single"/>
        </w:rPr>
        <w:t>Проект</w:t>
      </w:r>
      <w:proofErr w:type="spellEnd"/>
      <w:r w:rsidRPr="00B40941">
        <w:rPr>
          <w:u w:val="single"/>
        </w:rPr>
        <w:t xml:space="preserve"> </w:t>
      </w:r>
      <w:proofErr w:type="spellStart"/>
      <w:r w:rsidRPr="00B40941">
        <w:rPr>
          <w:u w:val="single"/>
        </w:rPr>
        <w:t>за</w:t>
      </w:r>
      <w:proofErr w:type="spellEnd"/>
      <w:r w:rsidRPr="00B40941">
        <w:rPr>
          <w:u w:val="single"/>
        </w:rPr>
        <w:t xml:space="preserve"> </w:t>
      </w:r>
      <w:proofErr w:type="spellStart"/>
      <w:r w:rsidRPr="00B40941">
        <w:rPr>
          <w:u w:val="single"/>
        </w:rPr>
        <w:t>решение</w:t>
      </w:r>
      <w:proofErr w:type="spellEnd"/>
      <w:r w:rsidRPr="00B40941">
        <w:rPr>
          <w:u w:val="single"/>
        </w:rPr>
        <w:t>:</w:t>
      </w:r>
      <w:r w:rsidRPr="00B40941">
        <w:t xml:space="preserve"> ОСА </w:t>
      </w:r>
      <w:proofErr w:type="spellStart"/>
      <w:r w:rsidRPr="00B40941">
        <w:t>приема</w:t>
      </w:r>
      <w:proofErr w:type="spellEnd"/>
      <w:r w:rsidRPr="00B40941">
        <w:t xml:space="preserve"> </w:t>
      </w:r>
      <w:proofErr w:type="spellStart"/>
      <w:r w:rsidRPr="00B40941">
        <w:t>доклада</w:t>
      </w:r>
      <w:proofErr w:type="spellEnd"/>
      <w:r w:rsidRPr="00B40941">
        <w:t xml:space="preserve"> </w:t>
      </w:r>
      <w:proofErr w:type="spellStart"/>
      <w:r w:rsidRPr="00B40941">
        <w:t>на</w:t>
      </w:r>
      <w:proofErr w:type="spellEnd"/>
      <w:r w:rsidRPr="00B40941">
        <w:t xml:space="preserve"> </w:t>
      </w:r>
      <w:proofErr w:type="spellStart"/>
      <w:r w:rsidRPr="00B40941">
        <w:t>регистрирания</w:t>
      </w:r>
      <w:proofErr w:type="spellEnd"/>
      <w:r w:rsidRPr="00B40941">
        <w:t xml:space="preserve"> </w:t>
      </w:r>
      <w:proofErr w:type="spellStart"/>
      <w:r w:rsidRPr="00B40941">
        <w:t>одитор/специализираното</w:t>
      </w:r>
      <w:proofErr w:type="spellEnd"/>
      <w:r w:rsidRPr="00B40941">
        <w:t xml:space="preserve"> </w:t>
      </w:r>
      <w:proofErr w:type="spellStart"/>
      <w:r w:rsidRPr="00B40941">
        <w:t>одиторско</w:t>
      </w:r>
      <w:proofErr w:type="spellEnd"/>
      <w:r w:rsidRPr="00B40941">
        <w:t xml:space="preserve"> </w:t>
      </w:r>
      <w:proofErr w:type="spellStart"/>
      <w:r w:rsidRPr="00B40941">
        <w:t>предприятие</w:t>
      </w:r>
      <w:proofErr w:type="spellEnd"/>
      <w:r w:rsidRPr="00B40941">
        <w:t xml:space="preserve"> </w:t>
      </w:r>
      <w:proofErr w:type="spellStart"/>
      <w:r w:rsidRPr="00B40941">
        <w:t>за</w:t>
      </w:r>
      <w:proofErr w:type="spellEnd"/>
      <w:r w:rsidRPr="00B40941">
        <w:t xml:space="preserve"> </w:t>
      </w:r>
      <w:proofErr w:type="spellStart"/>
      <w:r w:rsidRPr="00B40941">
        <w:t>проверка</w:t>
      </w:r>
      <w:proofErr w:type="spellEnd"/>
      <w:r w:rsidRPr="00B40941">
        <w:t xml:space="preserve"> и </w:t>
      </w:r>
      <w:proofErr w:type="spellStart"/>
      <w:r w:rsidRPr="00B40941">
        <w:t>заверка</w:t>
      </w:r>
      <w:proofErr w:type="spellEnd"/>
      <w:r w:rsidRPr="00B40941">
        <w:t xml:space="preserve"> </w:t>
      </w:r>
      <w:proofErr w:type="spellStart"/>
      <w:r w:rsidRPr="00B40941">
        <w:t>на</w:t>
      </w:r>
      <w:proofErr w:type="spellEnd"/>
      <w:r w:rsidRPr="00B40941">
        <w:t xml:space="preserve"> </w:t>
      </w:r>
      <w:proofErr w:type="spellStart"/>
      <w:r w:rsidRPr="00B40941">
        <w:t>годишния</w:t>
      </w:r>
      <w:proofErr w:type="spellEnd"/>
      <w:r w:rsidRPr="00B40941">
        <w:t xml:space="preserve"> </w:t>
      </w:r>
      <w:proofErr w:type="spellStart"/>
      <w:r w:rsidRPr="00B40941">
        <w:t>финансов</w:t>
      </w:r>
      <w:proofErr w:type="spellEnd"/>
      <w:r w:rsidRPr="00B40941">
        <w:t xml:space="preserve"> </w:t>
      </w:r>
      <w:proofErr w:type="spellStart"/>
      <w:r w:rsidRPr="00B40941">
        <w:t>отчет</w:t>
      </w:r>
      <w:proofErr w:type="spellEnd"/>
      <w:r w:rsidRPr="00B40941">
        <w:t xml:space="preserve"> </w:t>
      </w:r>
      <w:proofErr w:type="spellStart"/>
      <w:r w:rsidRPr="00B40941">
        <w:t>на</w:t>
      </w:r>
      <w:proofErr w:type="spellEnd"/>
      <w:r w:rsidRPr="00B40941">
        <w:t xml:space="preserve"> </w:t>
      </w:r>
      <w:proofErr w:type="spellStart"/>
      <w:r w:rsidRPr="00B40941">
        <w:t>дружеството</w:t>
      </w:r>
      <w:proofErr w:type="spellEnd"/>
      <w:r w:rsidRPr="00B40941">
        <w:t xml:space="preserve"> </w:t>
      </w:r>
      <w:proofErr w:type="spellStart"/>
      <w:r w:rsidRPr="00B40941">
        <w:t>за</w:t>
      </w:r>
      <w:proofErr w:type="spellEnd"/>
      <w:r w:rsidRPr="00B40941">
        <w:t xml:space="preserve"> 202</w:t>
      </w:r>
      <w:r w:rsidRPr="00B40941">
        <w:rPr>
          <w:lang w:val="en-US"/>
        </w:rPr>
        <w:t>4</w:t>
      </w:r>
      <w:r w:rsidRPr="00B40941">
        <w:t xml:space="preserve"> </w:t>
      </w:r>
      <w:proofErr w:type="gramStart"/>
      <w:r w:rsidRPr="00B40941">
        <w:t>г.;</w:t>
      </w:r>
      <w:proofErr w:type="gramEnd"/>
    </w:p>
    <w:p w:rsidR="00C93BAF" w:rsidRPr="00D93D03" w:rsidRDefault="00C93BAF" w:rsidP="00C93BAF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lang w:val="en-US"/>
        </w:rPr>
      </w:pPr>
      <w:r w:rsidRPr="00B40941">
        <w:rPr>
          <w:rFonts w:ascii="Times New Roman" w:hAnsi="Times New Roman"/>
        </w:rPr>
        <w:t>Одобряване и</w:t>
      </w:r>
      <w:r w:rsidRPr="00D93D03">
        <w:rPr>
          <w:rFonts w:ascii="Times New Roman" w:hAnsi="Times New Roman"/>
        </w:rPr>
        <w:t xml:space="preserve"> приемане на годишен финансов отчет на “</w:t>
      </w:r>
      <w:proofErr w:type="spellStart"/>
      <w:r w:rsidRPr="00D93D03">
        <w:rPr>
          <w:rFonts w:ascii="Times New Roman" w:hAnsi="Times New Roman"/>
        </w:rPr>
        <w:t>Бесатур</w:t>
      </w:r>
      <w:proofErr w:type="spellEnd"/>
      <w:r w:rsidRPr="00D93D03">
        <w:rPr>
          <w:rFonts w:ascii="Times New Roman" w:hAnsi="Times New Roman"/>
        </w:rPr>
        <w:t>” АД за 202</w:t>
      </w:r>
      <w:r w:rsidRPr="00D93D03">
        <w:rPr>
          <w:rFonts w:ascii="Times New Roman" w:hAnsi="Times New Roman"/>
          <w:lang w:val="en-US"/>
        </w:rPr>
        <w:t>4</w:t>
      </w:r>
      <w:r w:rsidRPr="00D93D03">
        <w:rPr>
          <w:rFonts w:ascii="Times New Roman" w:hAnsi="Times New Roman"/>
        </w:rPr>
        <w:t> г. </w:t>
      </w:r>
    </w:p>
    <w:p w:rsidR="00C93BAF" w:rsidRDefault="00C93BAF" w:rsidP="00C93BAF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  <w:r w:rsidRPr="00D93D03">
        <w:rPr>
          <w:rFonts w:ascii="Times New Roman" w:hAnsi="Times New Roman"/>
          <w:u w:val="single"/>
        </w:rPr>
        <w:t>Проект за решение</w:t>
      </w:r>
      <w:r w:rsidRPr="00D93D03">
        <w:rPr>
          <w:rFonts w:ascii="Times New Roman" w:hAnsi="Times New Roman"/>
        </w:rPr>
        <w:t xml:space="preserve"> – ОСА одобрява и приема годишния финансов отчет на “</w:t>
      </w:r>
      <w:proofErr w:type="spellStart"/>
      <w:r w:rsidRPr="00D93D03">
        <w:rPr>
          <w:rFonts w:ascii="Times New Roman" w:hAnsi="Times New Roman"/>
        </w:rPr>
        <w:t>Бесатур</w:t>
      </w:r>
      <w:proofErr w:type="spellEnd"/>
      <w:r w:rsidRPr="00D93D03">
        <w:rPr>
          <w:rFonts w:ascii="Times New Roman" w:hAnsi="Times New Roman"/>
        </w:rPr>
        <w:t>” АД за 202</w:t>
      </w:r>
      <w:r w:rsidRPr="00D93D03">
        <w:rPr>
          <w:rFonts w:ascii="Times New Roman" w:hAnsi="Times New Roman"/>
          <w:lang w:val="en-US"/>
        </w:rPr>
        <w:t>4</w:t>
      </w:r>
      <w:r w:rsidRPr="00D93D03">
        <w:rPr>
          <w:rFonts w:ascii="Times New Roman" w:hAnsi="Times New Roman"/>
        </w:rPr>
        <w:t> г.;</w:t>
      </w:r>
    </w:p>
    <w:p w:rsidR="00C93BAF" w:rsidRPr="00D93D03" w:rsidRDefault="00C93BAF" w:rsidP="00C93BAF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</w:p>
    <w:p w:rsidR="00C93BAF" w:rsidRPr="00D93D03" w:rsidRDefault="00C93BAF" w:rsidP="00C93BAF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D93D03">
        <w:rPr>
          <w:rFonts w:ascii="Times New Roman" w:hAnsi="Times New Roman"/>
        </w:rPr>
        <w:t>Вземане на решение за разпределяне на печалбата на дружеството за 202</w:t>
      </w:r>
      <w:r w:rsidRPr="00D93D03">
        <w:rPr>
          <w:rFonts w:ascii="Times New Roman" w:hAnsi="Times New Roman"/>
          <w:lang w:val="en-US"/>
        </w:rPr>
        <w:t>4</w:t>
      </w:r>
      <w:r w:rsidRPr="00D93D03">
        <w:rPr>
          <w:rFonts w:ascii="Times New Roman" w:hAnsi="Times New Roman"/>
        </w:rPr>
        <w:t xml:space="preserve"> г. </w:t>
      </w:r>
    </w:p>
    <w:p w:rsidR="00C93BAF" w:rsidRDefault="00C93BAF" w:rsidP="00C93BAF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  <w:r w:rsidRPr="00D93D03">
        <w:rPr>
          <w:rFonts w:ascii="Times New Roman" w:hAnsi="Times New Roman"/>
          <w:u w:val="single"/>
        </w:rPr>
        <w:t>Проект за решение</w:t>
      </w:r>
      <w:r w:rsidRPr="00D93D03">
        <w:rPr>
          <w:rFonts w:ascii="Times New Roman" w:hAnsi="Times New Roman"/>
        </w:rPr>
        <w:t xml:space="preserve"> – ОСА приема решение за разпределяне на печалбата на дружеството за 202</w:t>
      </w:r>
      <w:r w:rsidRPr="00D93D03">
        <w:rPr>
          <w:rFonts w:ascii="Times New Roman" w:hAnsi="Times New Roman"/>
          <w:lang w:val="en-US"/>
        </w:rPr>
        <w:t>4</w:t>
      </w:r>
      <w:r w:rsidRPr="00D93D03">
        <w:rPr>
          <w:rFonts w:ascii="Times New Roman" w:hAnsi="Times New Roman"/>
        </w:rPr>
        <w:t> г., съгласно предложение на Съвета на директорите;</w:t>
      </w:r>
    </w:p>
    <w:p w:rsidR="00C93BAF" w:rsidRDefault="00C93BAF" w:rsidP="00C93BAF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</w:p>
    <w:p w:rsidR="00C93BAF" w:rsidRPr="00B40941" w:rsidRDefault="00C93BAF" w:rsidP="00C93BAF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B40941">
        <w:rPr>
          <w:rFonts w:ascii="Times New Roman" w:hAnsi="Times New Roman"/>
        </w:rPr>
        <w:lastRenderedPageBreak/>
        <w:t>Освобождаване от отговорност на членовете на Съвета на директорите за дейността им през 202</w:t>
      </w:r>
      <w:r>
        <w:rPr>
          <w:rFonts w:ascii="Times New Roman" w:hAnsi="Times New Roman"/>
        </w:rPr>
        <w:t>4</w:t>
      </w:r>
      <w:r w:rsidRPr="00B40941">
        <w:rPr>
          <w:rFonts w:ascii="Times New Roman" w:hAnsi="Times New Roman"/>
        </w:rPr>
        <w:t> г. </w:t>
      </w:r>
    </w:p>
    <w:p w:rsidR="00C93BAF" w:rsidRDefault="00C93BAF" w:rsidP="00C93BAF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  <w:r w:rsidRPr="00D93D03">
        <w:rPr>
          <w:rFonts w:ascii="Times New Roman" w:hAnsi="Times New Roman"/>
          <w:u w:val="single"/>
        </w:rPr>
        <w:t>Проект за решение</w:t>
      </w:r>
      <w:r w:rsidRPr="00D93D03">
        <w:rPr>
          <w:rFonts w:ascii="Times New Roman" w:hAnsi="Times New Roman"/>
        </w:rPr>
        <w:t xml:space="preserve"> – ОСА освобождава от отговорност членовете на Съвета на директорите за дейността им през 202</w:t>
      </w:r>
      <w:r w:rsidRPr="00D93D03">
        <w:rPr>
          <w:rFonts w:ascii="Times New Roman" w:hAnsi="Times New Roman"/>
          <w:lang w:val="en-US"/>
        </w:rPr>
        <w:t>4</w:t>
      </w:r>
      <w:r w:rsidRPr="00D93D03">
        <w:rPr>
          <w:rFonts w:ascii="Times New Roman" w:hAnsi="Times New Roman"/>
        </w:rPr>
        <w:t> г.;</w:t>
      </w:r>
    </w:p>
    <w:p w:rsidR="00C93BAF" w:rsidRPr="00D93D03" w:rsidRDefault="00C93BAF" w:rsidP="00C93BAF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</w:p>
    <w:p w:rsidR="00C93BAF" w:rsidRPr="00D93D03" w:rsidRDefault="00C93BAF" w:rsidP="00C93BAF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hd w:val="clear" w:color="auto" w:fill="FFFFFF"/>
        </w:rPr>
      </w:pPr>
      <w:r w:rsidRPr="00D93D03">
        <w:rPr>
          <w:rFonts w:ascii="Times New Roman" w:hAnsi="Times New Roman"/>
          <w:shd w:val="clear" w:color="auto" w:fill="FFFFFF"/>
        </w:rPr>
        <w:t xml:space="preserve">Избор на регистриран </w:t>
      </w:r>
      <w:proofErr w:type="spellStart"/>
      <w:r w:rsidRPr="00D93D03">
        <w:rPr>
          <w:rFonts w:ascii="Times New Roman" w:hAnsi="Times New Roman"/>
          <w:shd w:val="clear" w:color="auto" w:fill="FFFFFF"/>
        </w:rPr>
        <w:t>одитор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 за 202</w:t>
      </w:r>
      <w:r w:rsidRPr="00D93D03">
        <w:rPr>
          <w:rFonts w:ascii="Times New Roman" w:hAnsi="Times New Roman"/>
          <w:shd w:val="clear" w:color="auto" w:fill="FFFFFF"/>
          <w:lang w:val="en-US"/>
        </w:rPr>
        <w:t>5</w:t>
      </w:r>
      <w:r w:rsidRPr="00D93D03">
        <w:rPr>
          <w:rFonts w:ascii="Times New Roman" w:hAnsi="Times New Roman"/>
          <w:shd w:val="clear" w:color="auto" w:fill="FFFFFF"/>
        </w:rPr>
        <w:t xml:space="preserve"> година. </w:t>
      </w:r>
    </w:p>
    <w:p w:rsidR="00C93BAF" w:rsidRDefault="00C93BAF" w:rsidP="00C93BAF">
      <w:pPr>
        <w:pStyle w:val="a5"/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hd w:val="clear" w:color="auto" w:fill="FFFFFF"/>
        </w:rPr>
      </w:pPr>
      <w:r w:rsidRPr="00D93D03">
        <w:rPr>
          <w:rFonts w:ascii="Times New Roman" w:hAnsi="Times New Roman"/>
          <w:u w:val="single"/>
          <w:shd w:val="clear" w:color="auto" w:fill="FFFFFF"/>
        </w:rPr>
        <w:t>Проект за решение</w:t>
      </w:r>
      <w:r w:rsidRPr="00D93D03">
        <w:rPr>
          <w:rFonts w:ascii="Times New Roman" w:hAnsi="Times New Roman"/>
          <w:shd w:val="clear" w:color="auto" w:fill="FFFFFF"/>
        </w:rPr>
        <w:t xml:space="preserve"> </w:t>
      </w:r>
      <w:r w:rsidRPr="00D93D03">
        <w:rPr>
          <w:rFonts w:ascii="Times New Roman" w:hAnsi="Times New Roman"/>
        </w:rPr>
        <w:t>–</w:t>
      </w:r>
      <w:r w:rsidRPr="00D93D03">
        <w:rPr>
          <w:rFonts w:ascii="Times New Roman" w:hAnsi="Times New Roman"/>
          <w:shd w:val="clear" w:color="auto" w:fill="FFFFFF"/>
        </w:rPr>
        <w:t xml:space="preserve"> ОСА приема предложеното от Съвета на директорите специализирано </w:t>
      </w:r>
      <w:proofErr w:type="spellStart"/>
      <w:r w:rsidRPr="00D93D03">
        <w:rPr>
          <w:rFonts w:ascii="Times New Roman" w:hAnsi="Times New Roman"/>
          <w:shd w:val="clear" w:color="auto" w:fill="FFFFFF"/>
        </w:rPr>
        <w:t>одиторско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 предприятие „ДКК </w:t>
      </w:r>
      <w:proofErr w:type="spellStart"/>
      <w:r w:rsidRPr="00D93D03">
        <w:rPr>
          <w:rFonts w:ascii="Times New Roman" w:hAnsi="Times New Roman"/>
          <w:shd w:val="clear" w:color="auto" w:fill="FFFFFF"/>
        </w:rPr>
        <w:t>Одитинг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” ЕООД за регистриран </w:t>
      </w:r>
      <w:proofErr w:type="spellStart"/>
      <w:r w:rsidRPr="00D93D03">
        <w:rPr>
          <w:rFonts w:ascii="Times New Roman" w:hAnsi="Times New Roman"/>
          <w:shd w:val="clear" w:color="auto" w:fill="FFFFFF"/>
        </w:rPr>
        <w:t>одитор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 на дружеството за 202</w:t>
      </w:r>
      <w:r w:rsidRPr="00D93D03">
        <w:rPr>
          <w:rFonts w:ascii="Times New Roman" w:hAnsi="Times New Roman"/>
          <w:shd w:val="clear" w:color="auto" w:fill="FFFFFF"/>
          <w:lang w:val="en-US"/>
        </w:rPr>
        <w:t>5</w:t>
      </w:r>
      <w:r w:rsidRPr="00D93D03">
        <w:rPr>
          <w:rFonts w:ascii="Times New Roman" w:hAnsi="Times New Roman"/>
          <w:shd w:val="clear" w:color="auto" w:fill="FFFFFF"/>
        </w:rPr>
        <w:t xml:space="preserve"> г., което да извърши проверка и заверка на годишния индивидуален финансов отчет дружеството за 202</w:t>
      </w:r>
      <w:r w:rsidRPr="00D93D03">
        <w:rPr>
          <w:rFonts w:ascii="Times New Roman" w:hAnsi="Times New Roman"/>
          <w:shd w:val="clear" w:color="auto" w:fill="FFFFFF"/>
          <w:lang w:val="en-US"/>
        </w:rPr>
        <w:t>5</w:t>
      </w:r>
      <w:r w:rsidRPr="00D93D03">
        <w:rPr>
          <w:rFonts w:ascii="Times New Roman" w:hAnsi="Times New Roman"/>
          <w:shd w:val="clear" w:color="auto" w:fill="FFFFFF"/>
        </w:rPr>
        <w:t xml:space="preserve"> година;</w:t>
      </w:r>
    </w:p>
    <w:p w:rsidR="00C93BAF" w:rsidRPr="00D93D03" w:rsidRDefault="00C93BAF" w:rsidP="00C93BAF">
      <w:pPr>
        <w:pStyle w:val="a5"/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hd w:val="clear" w:color="auto" w:fill="FFFFFF"/>
          <w:lang w:val="en-US"/>
        </w:rPr>
      </w:pPr>
    </w:p>
    <w:p w:rsidR="00C93BAF" w:rsidRPr="00D93D03" w:rsidRDefault="00C93BAF" w:rsidP="00C93BAF">
      <w:pPr>
        <w:pStyle w:val="a5"/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rFonts w:ascii="Times New Roman" w:hAnsi="Times New Roman"/>
        </w:rPr>
      </w:pPr>
      <w:r w:rsidRPr="00D93D03">
        <w:rPr>
          <w:rFonts w:ascii="Times New Roman" w:hAnsi="Times New Roman"/>
        </w:rPr>
        <w:t>Приемане на Отчет на директора за връзки с инвеститорите за дейността му през 2024 г.</w:t>
      </w:r>
    </w:p>
    <w:p w:rsidR="00C93BAF" w:rsidRPr="002A2CBA" w:rsidRDefault="00C93BAF" w:rsidP="00C93BAF">
      <w:pPr>
        <w:tabs>
          <w:tab w:val="left" w:pos="-1560"/>
        </w:tabs>
        <w:ind w:left="720" w:right="-2"/>
        <w:jc w:val="both"/>
        <w:rPr>
          <w:lang w:val="bg-BG"/>
        </w:rPr>
      </w:pPr>
      <w:proofErr w:type="spellStart"/>
      <w:r w:rsidRPr="00B40941">
        <w:rPr>
          <w:u w:val="single"/>
        </w:rPr>
        <w:t>Проект</w:t>
      </w:r>
      <w:proofErr w:type="spellEnd"/>
      <w:r w:rsidRPr="00B40941">
        <w:rPr>
          <w:u w:val="single"/>
        </w:rPr>
        <w:t xml:space="preserve"> </w:t>
      </w:r>
      <w:r w:rsidRPr="002A2CBA">
        <w:rPr>
          <w:u w:val="single"/>
          <w:lang w:val="bg-BG"/>
        </w:rPr>
        <w:t xml:space="preserve">за решение </w:t>
      </w:r>
      <w:proofErr w:type="gramStart"/>
      <w:r w:rsidRPr="002A2CBA">
        <w:rPr>
          <w:u w:val="single"/>
          <w:lang w:val="bg-BG"/>
        </w:rPr>
        <w:t xml:space="preserve">- </w:t>
      </w:r>
      <w:r w:rsidRPr="002A2CBA">
        <w:rPr>
          <w:lang w:val="bg-BG"/>
        </w:rPr>
        <w:t xml:space="preserve"> ОСА</w:t>
      </w:r>
      <w:proofErr w:type="gramEnd"/>
      <w:r w:rsidRPr="002A2CBA">
        <w:rPr>
          <w:lang w:val="bg-BG"/>
        </w:rPr>
        <w:t xml:space="preserve"> приема отчета на директора за връзки с инвеститорите за дейността му през 2024 г.; </w:t>
      </w:r>
    </w:p>
    <w:p w:rsidR="00C93BAF" w:rsidRPr="002A2CBA" w:rsidRDefault="00C93BAF" w:rsidP="00C93BAF">
      <w:pPr>
        <w:ind w:firstLine="720"/>
        <w:jc w:val="both"/>
        <w:rPr>
          <w:b/>
          <w:lang w:val="bg-BG"/>
        </w:rPr>
      </w:pPr>
    </w:p>
    <w:p w:rsidR="00C93BAF" w:rsidRPr="002A2CBA" w:rsidRDefault="00C93BAF" w:rsidP="00C93BAF">
      <w:pPr>
        <w:ind w:firstLine="720"/>
        <w:jc w:val="both"/>
        <w:rPr>
          <w:b/>
          <w:lang w:val="bg-BG"/>
        </w:rPr>
      </w:pPr>
      <w:r w:rsidRPr="002A2CBA">
        <w:rPr>
          <w:b/>
          <w:lang w:val="bg-BG"/>
        </w:rPr>
        <w:t xml:space="preserve">Пълномощникът да вземе участие при гласуването по точките от дневния ред и да гласува по тях, както следва: </w:t>
      </w:r>
    </w:p>
    <w:p w:rsidR="00C93BAF" w:rsidRPr="002A2CBA" w:rsidRDefault="00C93BAF" w:rsidP="00C93BAF">
      <w:pPr>
        <w:rPr>
          <w:sz w:val="8"/>
          <w:szCs w:val="8"/>
          <w:lang w:val="bg-BG"/>
        </w:rPr>
      </w:pPr>
    </w:p>
    <w:p w:rsidR="00C93BAF" w:rsidRPr="002A2CBA" w:rsidRDefault="00C93BAF" w:rsidP="00C93BAF">
      <w:pPr>
        <w:pStyle w:val="a3"/>
        <w:spacing w:after="0"/>
        <w:jc w:val="both"/>
        <w:rPr>
          <w:b/>
          <w:bCs/>
          <w:sz w:val="24"/>
          <w:szCs w:val="24"/>
          <w:lang w:val="bg-BG"/>
        </w:rPr>
      </w:pPr>
      <w:r w:rsidRPr="002A2CBA">
        <w:rPr>
          <w:sz w:val="22"/>
          <w:szCs w:val="22"/>
          <w:lang w:val="bg-BG"/>
        </w:rPr>
        <w:tab/>
      </w:r>
      <w:r w:rsidRPr="002A2CBA">
        <w:rPr>
          <w:bCs/>
          <w:sz w:val="24"/>
          <w:szCs w:val="24"/>
          <w:lang w:val="bg-BG"/>
        </w:rPr>
        <w:t>По т. 1 от дневния ред:</w:t>
      </w:r>
    </w:p>
    <w:p w:rsidR="00C93BAF" w:rsidRPr="002A2CBA" w:rsidRDefault="00C93BAF" w:rsidP="00C93BAF">
      <w:pPr>
        <w:pStyle w:val="a3"/>
        <w:spacing w:after="0"/>
        <w:jc w:val="both"/>
        <w:rPr>
          <w:lang w:val="bg-BG"/>
        </w:rPr>
      </w:pPr>
      <w:r w:rsidRPr="002A2CBA">
        <w:rPr>
          <w:sz w:val="24"/>
          <w:szCs w:val="24"/>
          <w:lang w:val="bg-BG"/>
        </w:rPr>
        <w:t>……………………………………………………………………………………………….</w:t>
      </w:r>
    </w:p>
    <w:p w:rsidR="00C93BAF" w:rsidRPr="002A2CBA" w:rsidRDefault="00C93BAF" w:rsidP="00C93BAF">
      <w:pPr>
        <w:pStyle w:val="a3"/>
        <w:spacing w:after="0"/>
        <w:jc w:val="both"/>
        <w:rPr>
          <w:sz w:val="24"/>
          <w:szCs w:val="24"/>
          <w:lang w:val="bg-BG" w:eastAsia="ar-JO"/>
        </w:rPr>
      </w:pPr>
    </w:p>
    <w:p w:rsidR="00C93BAF" w:rsidRPr="002A2CBA" w:rsidRDefault="00C93BAF" w:rsidP="00C93BAF">
      <w:pPr>
        <w:jc w:val="both"/>
        <w:rPr>
          <w:lang w:val="bg-BG"/>
        </w:rPr>
      </w:pPr>
      <w:r w:rsidRPr="002A2CBA">
        <w:rPr>
          <w:lang w:val="bg-BG"/>
        </w:rPr>
        <w:tab/>
        <w:t xml:space="preserve">Упълномощаването обхваща въпроси, които са включени в дневния ред при условията на чл. 231, ал. 1 от Търговския закон и не са съобщени или обявени съобразно чл. 223 и 223 а от ТЗ. В случаите по чл. 231, ал. 1 от ТЗ пълномощникът има право на собствена преценка дали да гласува и по какъв начин. В случаите по чл. 223а от ТЗ пълномощникът има право на собствена преценка дали да гласува и по какъв начин. </w:t>
      </w:r>
    </w:p>
    <w:p w:rsidR="00C93BAF" w:rsidRPr="002A2CBA" w:rsidRDefault="00C93BAF" w:rsidP="00C93BAF">
      <w:pPr>
        <w:ind w:firstLine="708"/>
        <w:jc w:val="both"/>
        <w:rPr>
          <w:lang w:val="bg-BG"/>
        </w:rPr>
      </w:pPr>
      <w:r w:rsidRPr="002A2CBA">
        <w:rPr>
          <w:lang w:val="bg-BG"/>
        </w:rPr>
        <w:t xml:space="preserve">Съгласно чл. 116, ал. 4 от ЗППЦК </w:t>
      </w:r>
      <w:proofErr w:type="spellStart"/>
      <w:r w:rsidRPr="002A2CBA">
        <w:rPr>
          <w:lang w:val="bg-BG"/>
        </w:rPr>
        <w:t>преупълномощаването</w:t>
      </w:r>
      <w:proofErr w:type="spellEnd"/>
      <w:r w:rsidRPr="002A2CBA">
        <w:rPr>
          <w:lang w:val="bg-BG"/>
        </w:rPr>
        <w:t xml:space="preserve"> с изброените по-горе права е нищожно.</w:t>
      </w:r>
    </w:p>
    <w:p w:rsidR="00C93BAF" w:rsidRDefault="00C93BAF" w:rsidP="00C93BAF">
      <w:pPr>
        <w:rPr>
          <w:lang w:val="bg-BG"/>
        </w:rPr>
      </w:pPr>
    </w:p>
    <w:p w:rsidR="00C93BAF" w:rsidRDefault="00C93BAF" w:rsidP="00C93BAF">
      <w:pPr>
        <w:ind w:left="2124"/>
        <w:jc w:val="both"/>
        <w:rPr>
          <w:b/>
          <w:lang w:val="ru-RU"/>
        </w:rPr>
      </w:pPr>
    </w:p>
    <w:p w:rsidR="00C93BAF" w:rsidRPr="00F514B3" w:rsidRDefault="00C93BAF" w:rsidP="00C93BAF">
      <w:pPr>
        <w:ind w:left="2124"/>
        <w:jc w:val="both"/>
        <w:rPr>
          <w:bCs/>
          <w:lang w:val="ru-RU"/>
        </w:rPr>
      </w:pPr>
      <w:r w:rsidRPr="00F514B3">
        <w:rPr>
          <w:b/>
          <w:lang w:val="ru-RU"/>
        </w:rPr>
        <w:t xml:space="preserve">УПЪЛНОМОЩИТЕЛ: </w:t>
      </w:r>
      <w:r w:rsidRPr="00F514B3">
        <w:rPr>
          <w:bCs/>
          <w:u w:val="single"/>
          <w:lang w:val="ru-RU"/>
        </w:rPr>
        <w:tab/>
      </w:r>
      <w:r w:rsidRPr="00F514B3">
        <w:rPr>
          <w:bCs/>
          <w:u w:val="single"/>
          <w:lang w:val="ru-RU"/>
        </w:rPr>
        <w:tab/>
      </w:r>
      <w:r w:rsidRPr="00F514B3">
        <w:rPr>
          <w:bCs/>
          <w:u w:val="single"/>
          <w:lang w:val="ru-RU"/>
        </w:rPr>
        <w:tab/>
      </w:r>
      <w:r w:rsidRPr="00F514B3">
        <w:rPr>
          <w:bCs/>
          <w:u w:val="single"/>
          <w:lang w:val="ru-RU"/>
        </w:rPr>
        <w:tab/>
      </w:r>
    </w:p>
    <w:p w:rsidR="00C93BAF" w:rsidRPr="00F514B3" w:rsidRDefault="00C93BAF" w:rsidP="00C93BAF">
      <w:pPr>
        <w:jc w:val="both"/>
        <w:rPr>
          <w:b/>
          <w:lang w:val="ru-RU"/>
        </w:rPr>
      </w:pPr>
      <w:r w:rsidRPr="00F514B3">
        <w:rPr>
          <w:b/>
          <w:lang w:val="bg-BG"/>
        </w:rPr>
        <w:t xml:space="preserve">                                                                                          </w:t>
      </w:r>
      <w:r w:rsidRPr="00F514B3">
        <w:rPr>
          <w:b/>
          <w:lang w:val="ru-RU"/>
        </w:rPr>
        <w:t xml:space="preserve">/........................................./ </w:t>
      </w:r>
    </w:p>
    <w:p w:rsidR="00C93BAF" w:rsidRPr="007B5624" w:rsidRDefault="00C93BAF" w:rsidP="00C93BAF">
      <w:pPr>
        <w:spacing w:after="200" w:line="276" w:lineRule="auto"/>
        <w:rPr>
          <w:lang w:val="en-US"/>
        </w:rPr>
      </w:pPr>
    </w:p>
    <w:p w:rsidR="00C93BAF" w:rsidRPr="00257D7F" w:rsidRDefault="00C93BAF" w:rsidP="00C93BAF">
      <w:pPr>
        <w:rPr>
          <w:lang w:val="bg-BG"/>
        </w:rPr>
      </w:pPr>
    </w:p>
    <w:p w:rsidR="00037442" w:rsidRDefault="00037442"/>
    <w:sectPr w:rsidR="00037442" w:rsidSect="00C702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B753F"/>
    <w:multiLevelType w:val="hybridMultilevel"/>
    <w:tmpl w:val="2018947C"/>
    <w:lvl w:ilvl="0" w:tplc="E4C04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BAF"/>
    <w:rsid w:val="00037442"/>
    <w:rsid w:val="002A2CBA"/>
    <w:rsid w:val="00C9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3BAF"/>
    <w:pPr>
      <w:spacing w:after="120"/>
    </w:pPr>
    <w:rPr>
      <w:rFonts w:eastAsia="Times New Roman"/>
      <w:sz w:val="20"/>
      <w:szCs w:val="20"/>
      <w:lang w:val="en-US" w:bidi="ar-JO"/>
    </w:rPr>
  </w:style>
  <w:style w:type="character" w:customStyle="1" w:styleId="a4">
    <w:name w:val="Основен текст Знак"/>
    <w:basedOn w:val="a0"/>
    <w:link w:val="a3"/>
    <w:rsid w:val="00C93BAF"/>
    <w:rPr>
      <w:rFonts w:ascii="Times New Roman" w:eastAsia="Times New Roman" w:hAnsi="Times New Roman" w:cs="Times New Roman"/>
      <w:sz w:val="20"/>
      <w:szCs w:val="20"/>
      <w:lang w:eastAsia="zh-CN" w:bidi="ar-JO"/>
    </w:rPr>
  </w:style>
  <w:style w:type="paragraph" w:customStyle="1" w:styleId="firstline">
    <w:name w:val="firstline"/>
    <w:basedOn w:val="a"/>
    <w:rsid w:val="00C93BAF"/>
    <w:pPr>
      <w:spacing w:before="100" w:beforeAutospacing="1" w:after="100" w:afterAutospacing="1"/>
    </w:pPr>
    <w:rPr>
      <w:rFonts w:eastAsia="Times New Roman"/>
      <w:lang w:val="bg-BG" w:eastAsia="bg-BG"/>
    </w:rPr>
  </w:style>
  <w:style w:type="paragraph" w:styleId="a5">
    <w:name w:val="List Paragraph"/>
    <w:basedOn w:val="a"/>
    <w:uiPriority w:val="34"/>
    <w:qFormat/>
    <w:rsid w:val="00C93BA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d.toteva</dc:creator>
  <cp:lastModifiedBy>d.toteva</cp:lastModifiedBy>
  <cp:revision>2</cp:revision>
  <dcterms:created xsi:type="dcterms:W3CDTF">2025-05-02T12:21:00Z</dcterms:created>
  <dcterms:modified xsi:type="dcterms:W3CDTF">2025-05-02T12:24:00Z</dcterms:modified>
</cp:coreProperties>
</file>