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F2" w:rsidRPr="00A04027" w:rsidRDefault="001872F2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96581F" w:rsidRPr="00A04027" w:rsidRDefault="0096581F" w:rsidP="00A453BC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hAnsi="Times New Roman"/>
          <w:noProof/>
          <w:sz w:val="24"/>
          <w:szCs w:val="24"/>
          <w:lang w:val="bg-BG" w:eastAsia="bg-BG"/>
        </w:rPr>
        <w:drawing>
          <wp:inline distT="0" distB="0" distL="0" distR="0" wp14:anchorId="3BB6171F" wp14:editId="53A1D3F5">
            <wp:extent cx="5591175" cy="26003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81F" w:rsidRPr="00A04027" w:rsidRDefault="0096581F" w:rsidP="00A453BC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615B4" w:rsidRPr="00A04027" w:rsidRDefault="006615B4" w:rsidP="006615B4">
      <w:pPr>
        <w:spacing w:line="360" w:lineRule="auto"/>
        <w:ind w:firstLine="540"/>
        <w:jc w:val="center"/>
        <w:rPr>
          <w:rFonts w:ascii="Times New Roman" w:hAnsi="Times New Roman"/>
          <w:b/>
          <w:sz w:val="52"/>
          <w:szCs w:val="52"/>
          <w:lang w:val="bg-BG"/>
        </w:rPr>
      </w:pPr>
      <w:r w:rsidRPr="00A04027">
        <w:rPr>
          <w:rFonts w:ascii="Times New Roman" w:hAnsi="Times New Roman"/>
          <w:b/>
          <w:sz w:val="52"/>
          <w:szCs w:val="52"/>
          <w:lang w:val="bg-BG"/>
        </w:rPr>
        <w:t>Междинен консолидиран доклад за дейността,</w:t>
      </w:r>
    </w:p>
    <w:p w:rsidR="006615B4" w:rsidRPr="00A04027" w:rsidRDefault="006615B4" w:rsidP="006615B4">
      <w:pPr>
        <w:spacing w:line="360" w:lineRule="auto"/>
        <w:ind w:firstLine="540"/>
        <w:jc w:val="center"/>
        <w:rPr>
          <w:rFonts w:ascii="Times New Roman" w:hAnsi="Times New Roman"/>
          <w:b/>
          <w:sz w:val="52"/>
          <w:szCs w:val="52"/>
          <w:lang w:val="bg-BG"/>
        </w:rPr>
      </w:pPr>
      <w:r w:rsidRPr="00A04027">
        <w:rPr>
          <w:rFonts w:ascii="Times New Roman" w:hAnsi="Times New Roman"/>
          <w:b/>
          <w:sz w:val="52"/>
          <w:szCs w:val="52"/>
          <w:lang w:val="bg-BG"/>
        </w:rPr>
        <w:t xml:space="preserve">на </w:t>
      </w:r>
      <w:r w:rsidR="00957D47">
        <w:rPr>
          <w:rFonts w:ascii="Times New Roman" w:hAnsi="Times New Roman"/>
          <w:b/>
          <w:sz w:val="52"/>
          <w:szCs w:val="52"/>
          <w:lang w:val="bg-BG"/>
        </w:rPr>
        <w:t xml:space="preserve">групата </w:t>
      </w:r>
      <w:r w:rsidRPr="00A04027">
        <w:rPr>
          <w:rFonts w:ascii="Times New Roman" w:hAnsi="Times New Roman"/>
          <w:b/>
          <w:sz w:val="52"/>
          <w:szCs w:val="52"/>
          <w:lang w:val="bg-BG"/>
        </w:rPr>
        <w:t>Алкомет АД, гр. Шумен</w:t>
      </w:r>
    </w:p>
    <w:p w:rsidR="0096581F" w:rsidRPr="00A04027" w:rsidRDefault="00667B9F" w:rsidP="009B22DA">
      <w:pPr>
        <w:spacing w:line="360" w:lineRule="auto"/>
        <w:ind w:firstLine="540"/>
        <w:jc w:val="center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hAnsi="Times New Roman"/>
          <w:b/>
          <w:sz w:val="40"/>
          <w:szCs w:val="40"/>
          <w:lang w:val="bg-BG"/>
        </w:rPr>
        <w:t>за  периода 01.</w:t>
      </w:r>
      <w:r w:rsidR="007C3456" w:rsidRPr="00A04027">
        <w:rPr>
          <w:rFonts w:ascii="Times New Roman" w:hAnsi="Times New Roman"/>
          <w:b/>
          <w:sz w:val="40"/>
          <w:szCs w:val="40"/>
          <w:lang w:val="bg-BG"/>
        </w:rPr>
        <w:t>0</w:t>
      </w:r>
      <w:r w:rsidR="000B769E">
        <w:rPr>
          <w:rFonts w:ascii="Times New Roman" w:hAnsi="Times New Roman"/>
          <w:b/>
          <w:sz w:val="40"/>
          <w:szCs w:val="40"/>
        </w:rPr>
        <w:t>7</w:t>
      </w:r>
      <w:r w:rsidR="00C23A60" w:rsidRPr="00A04027">
        <w:rPr>
          <w:rFonts w:ascii="Times New Roman" w:hAnsi="Times New Roman"/>
          <w:b/>
          <w:sz w:val="40"/>
          <w:szCs w:val="40"/>
          <w:lang w:val="bg-BG"/>
        </w:rPr>
        <w:t>.201</w:t>
      </w:r>
      <w:r w:rsidR="00472DBB" w:rsidRPr="00A04027">
        <w:rPr>
          <w:rFonts w:ascii="Times New Roman" w:hAnsi="Times New Roman"/>
          <w:b/>
          <w:sz w:val="40"/>
          <w:szCs w:val="40"/>
          <w:lang w:val="bg-BG"/>
        </w:rPr>
        <w:t>8</w:t>
      </w:r>
      <w:r w:rsidR="0096581F" w:rsidRPr="00A04027">
        <w:rPr>
          <w:rFonts w:ascii="Times New Roman" w:hAnsi="Times New Roman"/>
          <w:b/>
          <w:sz w:val="40"/>
          <w:szCs w:val="40"/>
          <w:lang w:val="bg-BG"/>
        </w:rPr>
        <w:t xml:space="preserve"> – 3</w:t>
      </w:r>
      <w:r w:rsidR="00242E39" w:rsidRPr="00A04027">
        <w:rPr>
          <w:rFonts w:ascii="Times New Roman" w:hAnsi="Times New Roman"/>
          <w:b/>
          <w:sz w:val="40"/>
          <w:szCs w:val="40"/>
          <w:lang w:val="bg-BG"/>
        </w:rPr>
        <w:t>0</w:t>
      </w:r>
      <w:r w:rsidR="0096581F" w:rsidRPr="00A04027">
        <w:rPr>
          <w:rFonts w:ascii="Times New Roman" w:hAnsi="Times New Roman"/>
          <w:b/>
          <w:sz w:val="40"/>
          <w:szCs w:val="40"/>
          <w:lang w:val="bg-BG"/>
        </w:rPr>
        <w:t>.</w:t>
      </w:r>
      <w:r w:rsidR="007C3456" w:rsidRPr="00A04027">
        <w:rPr>
          <w:rFonts w:ascii="Times New Roman" w:hAnsi="Times New Roman"/>
          <w:b/>
          <w:sz w:val="40"/>
          <w:szCs w:val="40"/>
          <w:lang w:val="bg-BG"/>
        </w:rPr>
        <w:t>0</w:t>
      </w:r>
      <w:r w:rsidR="000B769E">
        <w:rPr>
          <w:rFonts w:ascii="Times New Roman" w:hAnsi="Times New Roman"/>
          <w:b/>
          <w:sz w:val="40"/>
          <w:szCs w:val="40"/>
        </w:rPr>
        <w:t>9</w:t>
      </w:r>
      <w:r w:rsidR="007C3456" w:rsidRPr="00A04027">
        <w:rPr>
          <w:rFonts w:ascii="Times New Roman" w:hAnsi="Times New Roman"/>
          <w:b/>
          <w:sz w:val="40"/>
          <w:szCs w:val="40"/>
          <w:lang w:val="bg-BG"/>
        </w:rPr>
        <w:t>.</w:t>
      </w:r>
      <w:r w:rsidR="0096581F" w:rsidRPr="00A04027">
        <w:rPr>
          <w:rFonts w:ascii="Times New Roman" w:hAnsi="Times New Roman"/>
          <w:b/>
          <w:sz w:val="40"/>
          <w:szCs w:val="40"/>
          <w:lang w:val="bg-BG"/>
        </w:rPr>
        <w:t>201</w:t>
      </w:r>
      <w:r w:rsidR="00472DBB" w:rsidRPr="00A04027">
        <w:rPr>
          <w:rFonts w:ascii="Times New Roman" w:hAnsi="Times New Roman"/>
          <w:b/>
          <w:sz w:val="40"/>
          <w:szCs w:val="40"/>
          <w:lang w:val="bg-BG"/>
        </w:rPr>
        <w:t>8</w:t>
      </w:r>
    </w:p>
    <w:p w:rsidR="0096581F" w:rsidRPr="00A04027" w:rsidRDefault="0096581F" w:rsidP="009B22DA">
      <w:pPr>
        <w:spacing w:line="360" w:lineRule="auto"/>
        <w:ind w:firstLine="54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96581F" w:rsidRPr="00A04027" w:rsidRDefault="0096581F" w:rsidP="009B22DA">
      <w:pPr>
        <w:spacing w:line="360" w:lineRule="auto"/>
        <w:ind w:firstLine="54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96581F" w:rsidRPr="00A04027" w:rsidRDefault="0096581F" w:rsidP="009B22DA">
      <w:pPr>
        <w:spacing w:line="360" w:lineRule="auto"/>
        <w:ind w:firstLine="54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96581F" w:rsidRPr="00A04027" w:rsidRDefault="000B769E" w:rsidP="009B22DA">
      <w:pPr>
        <w:spacing w:line="36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Ноември</w:t>
      </w:r>
      <w:r w:rsidR="002E5C62" w:rsidRPr="00A04027">
        <w:rPr>
          <w:rFonts w:ascii="Times New Roman" w:hAnsi="Times New Roman"/>
          <w:b/>
          <w:sz w:val="24"/>
          <w:szCs w:val="24"/>
          <w:lang w:val="bg-BG"/>
        </w:rPr>
        <w:t>, 2018</w:t>
      </w:r>
    </w:p>
    <w:p w:rsidR="0096581F" w:rsidRPr="00A04027" w:rsidRDefault="0096581F" w:rsidP="00A453BC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6581F" w:rsidRPr="00A04027" w:rsidRDefault="0096581F" w:rsidP="00A453BC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6581F" w:rsidRPr="00A04027" w:rsidRDefault="0096581F" w:rsidP="00A453BC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04027" w:rsidRPr="00A04027" w:rsidRDefault="00A04027" w:rsidP="00A04027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hAnsi="Times New Roman"/>
          <w:sz w:val="24"/>
          <w:szCs w:val="24"/>
          <w:lang w:val="bg-BG"/>
        </w:rPr>
        <w:t>Групата включва компанията – майка Алкомет АД и дъщерното дружество – Евромет ЕООД.</w:t>
      </w:r>
      <w:r w:rsidRPr="00A04027">
        <w:rPr>
          <w:rFonts w:ascii="Times New Roman" w:hAnsi="Times New Roman"/>
          <w:sz w:val="24"/>
          <w:szCs w:val="24"/>
          <w:lang w:val="bg-BG"/>
        </w:rPr>
        <w:br/>
        <w:t xml:space="preserve">Дружеството – майка Алкомет АД е акционерно дружество, регистрирано по фирмено дело №41 от 1991 год. на Шуменския окръжен съд. </w:t>
      </w:r>
      <w:r w:rsidRPr="00A04027">
        <w:rPr>
          <w:rFonts w:ascii="Times New Roman" w:hAnsi="Times New Roman"/>
          <w:sz w:val="24"/>
          <w:szCs w:val="24"/>
          <w:lang w:val="bg-BG"/>
        </w:rPr>
        <w:br/>
        <w:t>Предметът на дейност на Дружеството-майка е производство и търговия с алуминиев прокат, изделия от алуминий и алуминиеви сплави, използвани в машиностроенето, строителството, хранително-вкусовата промишленост и други отрасли. Дружеството</w:t>
      </w:r>
      <w:r w:rsidR="00F4124F">
        <w:rPr>
          <w:rFonts w:ascii="Times New Roman" w:hAnsi="Times New Roman"/>
          <w:sz w:val="24"/>
          <w:szCs w:val="24"/>
          <w:lang w:val="bg-BG"/>
        </w:rPr>
        <w:t xml:space="preserve"> - майка</w:t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 е водещият български производител на алуминиеви продукти и един от големите производители на Балканите. Заводът е уникален за България, тъй като включва цялостен производствен цикъл и с модерното технологично оборудване на трите си основни цеха – леярен, валцов и пресов произвежда широка гама от валцовани и пресовани продукти с технически и качествени показатели, съответстващи на международните стандарти ISO 9001:2008, ISO 14000:2004, OHSAS 18000:2007, AA, EN, DIN, BDS.</w:t>
      </w:r>
      <w:r w:rsidRPr="00A04027">
        <w:rPr>
          <w:rFonts w:ascii="Times New Roman" w:hAnsi="Times New Roman"/>
          <w:sz w:val="24"/>
          <w:szCs w:val="24"/>
          <w:lang w:val="bg-BG"/>
        </w:rPr>
        <w:br/>
      </w:r>
      <w:r w:rsidRPr="00A04027">
        <w:rPr>
          <w:rFonts w:ascii="Times New Roman" w:hAnsi="Times New Roman"/>
          <w:sz w:val="24"/>
          <w:szCs w:val="24"/>
          <w:lang w:val="bg-BG"/>
        </w:rPr>
        <w:br/>
      </w:r>
      <w:r w:rsidRPr="00A04027">
        <w:rPr>
          <w:rFonts w:ascii="Times New Roman" w:hAnsi="Times New Roman"/>
          <w:b/>
          <w:sz w:val="24"/>
          <w:szCs w:val="24"/>
          <w:lang w:val="bg-BG"/>
        </w:rPr>
        <w:t>Дружеството-майка</w:t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04027">
        <w:rPr>
          <w:rFonts w:ascii="Times New Roman" w:hAnsi="Times New Roman"/>
          <w:b/>
          <w:sz w:val="24"/>
          <w:szCs w:val="24"/>
          <w:lang w:val="bg-BG"/>
        </w:rPr>
        <w:t>Алкомет АД</w:t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 е със седалище, адрес на управление , телефон, факс, e-mail и web-site както следва: България, гр. Шумен – 9700, Втора Индустриална Зона, Тел.:+35954858601, факс: +35954858688, E-mail: </w:t>
      </w:r>
      <w:hyperlink r:id="rId10" w:history="1">
        <w:r w:rsidRPr="00A04027">
          <w:rPr>
            <w:rStyle w:val="Hyperlink"/>
            <w:rFonts w:ascii="Times New Roman" w:hAnsi="Times New Roman"/>
            <w:sz w:val="24"/>
            <w:szCs w:val="24"/>
            <w:lang w:val="bg-BG"/>
          </w:rPr>
          <w:t>office@alcomet.eu</w:t>
        </w:r>
      </w:hyperlink>
      <w:r w:rsidRPr="00A04027">
        <w:rPr>
          <w:rFonts w:ascii="Times New Roman" w:hAnsi="Times New Roman"/>
          <w:sz w:val="24"/>
          <w:szCs w:val="24"/>
          <w:lang w:val="bg-BG"/>
        </w:rPr>
        <w:t xml:space="preserve">;  web-site: </w:t>
      </w:r>
      <w:hyperlink r:id="rId11" w:history="1">
        <w:r w:rsidRPr="00A04027">
          <w:rPr>
            <w:rStyle w:val="Hyperlink"/>
            <w:rFonts w:ascii="Times New Roman" w:hAnsi="Times New Roman"/>
            <w:sz w:val="24"/>
            <w:szCs w:val="24"/>
            <w:lang w:val="bg-BG"/>
          </w:rPr>
          <w:t>www.alcomet.bg</w:t>
        </w:r>
      </w:hyperlink>
      <w:r w:rsidRPr="00A04027">
        <w:rPr>
          <w:rStyle w:val="Hyperlink"/>
          <w:rFonts w:ascii="Times New Roman" w:hAnsi="Times New Roman"/>
          <w:sz w:val="24"/>
          <w:szCs w:val="24"/>
          <w:lang w:val="bg-BG"/>
        </w:rPr>
        <w:t>.</w:t>
      </w:r>
      <w:r w:rsidRPr="00A04027">
        <w:rPr>
          <w:rStyle w:val="Hyperlink"/>
          <w:rFonts w:ascii="Times New Roman" w:hAnsi="Times New Roman"/>
          <w:sz w:val="24"/>
          <w:szCs w:val="24"/>
          <w:lang w:val="bg-BG"/>
        </w:rPr>
        <w:br/>
      </w:r>
      <w:r w:rsidRPr="00A04027">
        <w:rPr>
          <w:rFonts w:ascii="Times New Roman" w:hAnsi="Times New Roman"/>
          <w:sz w:val="24"/>
          <w:szCs w:val="24"/>
          <w:lang w:val="bg-BG"/>
        </w:rPr>
        <w:t>Основния капитал възлиза на 17 952 959 лева, разпределени в толкова броя безналични акции. Структурата на акционерния капитал на Дружеството-майка към последната налична извадка от Централен Депозитар към 30.0</w:t>
      </w:r>
      <w:r w:rsidR="000B769E">
        <w:rPr>
          <w:rFonts w:ascii="Times New Roman" w:hAnsi="Times New Roman"/>
          <w:sz w:val="24"/>
          <w:szCs w:val="24"/>
          <w:lang w:val="bg-BG"/>
        </w:rPr>
        <w:t>9</w:t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.2018  включва </w:t>
      </w:r>
      <w:r w:rsidRPr="00843B29">
        <w:rPr>
          <w:rFonts w:ascii="Times New Roman" w:hAnsi="Times New Roman"/>
          <w:sz w:val="24"/>
          <w:szCs w:val="24"/>
          <w:lang w:val="bg-BG"/>
        </w:rPr>
        <w:t>58 юридически лица, притежаващи дялов капитал 99.</w:t>
      </w:r>
      <w:r>
        <w:rPr>
          <w:rFonts w:ascii="Times New Roman" w:hAnsi="Times New Roman"/>
          <w:sz w:val="24"/>
          <w:szCs w:val="24"/>
          <w:lang w:val="bg-BG"/>
        </w:rPr>
        <w:t>1</w:t>
      </w:r>
      <w:r w:rsidRPr="00843B29">
        <w:rPr>
          <w:rFonts w:ascii="Times New Roman" w:hAnsi="Times New Roman"/>
          <w:sz w:val="24"/>
          <w:szCs w:val="24"/>
          <w:lang w:val="bg-BG"/>
        </w:rPr>
        <w:t xml:space="preserve"> % и 2 49</w:t>
      </w:r>
      <w:r>
        <w:rPr>
          <w:rFonts w:ascii="Times New Roman" w:hAnsi="Times New Roman"/>
          <w:sz w:val="24"/>
          <w:szCs w:val="24"/>
          <w:lang w:val="bg-BG"/>
        </w:rPr>
        <w:t>3</w:t>
      </w:r>
      <w:r w:rsidRPr="00843B29">
        <w:rPr>
          <w:rFonts w:ascii="Times New Roman" w:hAnsi="Times New Roman"/>
          <w:sz w:val="24"/>
          <w:szCs w:val="24"/>
          <w:lang w:val="bg-BG"/>
        </w:rPr>
        <w:t xml:space="preserve"> физически лица с дялов капитал 0.9 %. </w:t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В долната таблица са отразени акционерите притежаващи над </w:t>
      </w:r>
      <w:r>
        <w:rPr>
          <w:rFonts w:ascii="Times New Roman" w:hAnsi="Times New Roman"/>
          <w:sz w:val="24"/>
          <w:szCs w:val="24"/>
          <w:lang w:val="bg-BG"/>
        </w:rPr>
        <w:t>5</w:t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 % от акционерния капитал на дружеството-майка.</w:t>
      </w: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5"/>
        <w:gridCol w:w="2070"/>
      </w:tblGrid>
      <w:tr w:rsidR="00A04027" w:rsidRPr="00A04027" w:rsidTr="00894BDF">
        <w:trPr>
          <w:trHeight w:val="255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27" w:rsidRPr="00A04027" w:rsidRDefault="00A04027" w:rsidP="00894BDF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Алуметал АД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27" w:rsidRPr="00A04027" w:rsidRDefault="00A04027" w:rsidP="00894BDF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73.25%</w:t>
            </w:r>
          </w:p>
        </w:tc>
      </w:tr>
      <w:tr w:rsidR="00A04027" w:rsidRPr="00A04027" w:rsidTr="00894BDF">
        <w:trPr>
          <w:trHeight w:val="255"/>
        </w:trPr>
        <w:tc>
          <w:tcPr>
            <w:tcW w:w="7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27" w:rsidRPr="00A04027" w:rsidRDefault="00A04027" w:rsidP="00894BDF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FAF METAL SANAYII VE TICARET AS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27" w:rsidRPr="00A04027" w:rsidRDefault="00A04027" w:rsidP="00894BDF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04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16.86%</w:t>
            </w:r>
          </w:p>
        </w:tc>
      </w:tr>
    </w:tbl>
    <w:p w:rsidR="00A04027" w:rsidRPr="00A04027" w:rsidRDefault="00A04027" w:rsidP="00A04027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04027" w:rsidRPr="00A04027" w:rsidRDefault="00A04027" w:rsidP="00A04027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hAnsi="Times New Roman"/>
          <w:b/>
          <w:sz w:val="24"/>
          <w:szCs w:val="24"/>
          <w:lang w:val="bg-BG"/>
        </w:rPr>
        <w:t>Дъщерното дружество Евромет ЕООД</w:t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 е учредено с фирмено дело на Шуменски Окръжeн съд N 200/12.03.1997, вписано в Търговския регистър с ЕИК 127030136. </w:t>
      </w:r>
    </w:p>
    <w:p w:rsidR="00A04027" w:rsidRPr="00A04027" w:rsidRDefault="00A04027" w:rsidP="00A04027">
      <w:pPr>
        <w:pStyle w:val="bodytext0"/>
        <w:spacing w:before="0" w:after="0" w:line="360" w:lineRule="auto"/>
        <w:ind w:left="1080"/>
        <w:rPr>
          <w:lang w:val="bg-BG"/>
        </w:rPr>
      </w:pPr>
    </w:p>
    <w:p w:rsidR="00A04027" w:rsidRPr="00A04027" w:rsidRDefault="00A04027" w:rsidP="00A04027">
      <w:pPr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bg-BG"/>
        </w:rPr>
      </w:pPr>
      <w:r w:rsidRPr="00A04027">
        <w:rPr>
          <w:rFonts w:ascii="Times New Roman" w:hAnsi="Times New Roman"/>
          <w:sz w:val="24"/>
          <w:szCs w:val="24"/>
          <w:lang w:val="bg-BG"/>
        </w:rPr>
        <w:lastRenderedPageBreak/>
        <w:t>Към 3</w:t>
      </w:r>
      <w:r>
        <w:rPr>
          <w:rFonts w:ascii="Times New Roman" w:hAnsi="Times New Roman"/>
          <w:sz w:val="24"/>
          <w:szCs w:val="24"/>
          <w:lang w:val="bg-BG"/>
        </w:rPr>
        <w:t>0</w:t>
      </w:r>
      <w:r w:rsidRPr="00A04027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0</w:t>
      </w:r>
      <w:r w:rsidR="000B769E">
        <w:rPr>
          <w:rFonts w:ascii="Times New Roman" w:hAnsi="Times New Roman"/>
          <w:sz w:val="24"/>
          <w:szCs w:val="24"/>
          <w:lang w:val="bg-BG"/>
        </w:rPr>
        <w:t>9</w:t>
      </w:r>
      <w:r w:rsidRPr="00A04027">
        <w:rPr>
          <w:rFonts w:ascii="Times New Roman" w:hAnsi="Times New Roman"/>
          <w:sz w:val="24"/>
          <w:szCs w:val="24"/>
          <w:lang w:val="bg-BG"/>
        </w:rPr>
        <w:t>.201</w:t>
      </w:r>
      <w:r>
        <w:rPr>
          <w:rFonts w:ascii="Times New Roman" w:hAnsi="Times New Roman"/>
          <w:sz w:val="24"/>
          <w:szCs w:val="24"/>
          <w:lang w:val="bg-BG"/>
        </w:rPr>
        <w:t>8</w:t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 г. дъщерното дружеството  е със седалище, адрес на управление , телефон, факс, e-mail и web-site както следва: България, гр. Шумен – 9700, Втора Индустриална Зона, Тел.:+35954858601, факс: +35954858688, E-mail: </w:t>
      </w:r>
      <w:hyperlink r:id="rId12" w:history="1">
        <w:r w:rsidRPr="00A04027">
          <w:rPr>
            <w:rStyle w:val="Hyperlink"/>
            <w:rFonts w:ascii="Times New Roman" w:hAnsi="Times New Roman"/>
            <w:sz w:val="24"/>
            <w:szCs w:val="24"/>
            <w:lang w:val="bg-BG"/>
          </w:rPr>
          <w:t>legal@alcomet.eu</w:t>
        </w:r>
      </w:hyperlink>
      <w:r w:rsidRPr="00A04027">
        <w:rPr>
          <w:rFonts w:ascii="Times New Roman" w:hAnsi="Times New Roman"/>
          <w:sz w:val="24"/>
          <w:szCs w:val="24"/>
          <w:lang w:val="bg-BG"/>
        </w:rPr>
        <w:t xml:space="preserve">, web-site: </w:t>
      </w:r>
      <w:hyperlink r:id="rId13" w:history="1">
        <w:r w:rsidRPr="00A04027">
          <w:rPr>
            <w:rStyle w:val="Hyperlink"/>
            <w:rFonts w:ascii="Times New Roman" w:hAnsi="Times New Roman"/>
            <w:sz w:val="24"/>
            <w:szCs w:val="24"/>
            <w:lang w:val="bg-BG"/>
          </w:rPr>
          <w:t>www.alcomet.bg</w:t>
        </w:r>
      </w:hyperlink>
      <w:r w:rsidRPr="00A04027">
        <w:rPr>
          <w:rStyle w:val="Hyperlink"/>
          <w:rFonts w:ascii="Times New Roman" w:hAnsi="Times New Roman"/>
          <w:sz w:val="24"/>
          <w:szCs w:val="24"/>
          <w:lang w:val="bg-BG"/>
        </w:rPr>
        <w:br/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Дъщерното дружество е с предмет на дейност - </w:t>
      </w:r>
      <w:r w:rsidRPr="00A040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Изкупуване, преработка и търговия с цветни и черни метали и вторични суровини, търговско представителство и посредничество, комисионни и спедиционни сделки, консултантски услуги, внос и износ на стоки, външно-икономическа дейност и други услуги, разрешени със закон. </w:t>
      </w:r>
      <w:r w:rsidRPr="00A04027">
        <w:rPr>
          <w:rFonts w:ascii="Times New Roman" w:hAnsi="Times New Roman"/>
          <w:color w:val="000000"/>
          <w:sz w:val="24"/>
          <w:szCs w:val="24"/>
          <w:lang w:val="bg-BG" w:eastAsia="bg-BG"/>
        </w:rPr>
        <w:t>Капиталът на дъщерното дружество, към</w:t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 31.12.2017 г. е 5 000 лв. разпределени по 500 равни дяла, всеки един по 10 лева, еднолична собственост на дружеството -майка</w:t>
      </w:r>
      <w:r w:rsidRPr="00A040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; дъщерното дружество се управлява от Управителя си Фикрет Кузуджу.</w:t>
      </w:r>
    </w:p>
    <w:p w:rsidR="00A04027" w:rsidRDefault="00A04027" w:rsidP="00A04027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Няма значими преки или косвени акционерни участия (включително косвени акционерни участия чрез пирамидални структури и кръстосани акционерни участия) по смисъла на член 85 от Директива 2001/34/ЕО.</w:t>
      </w:r>
      <w:r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br/>
      </w:r>
      <w:r w:rsidRPr="00A04027">
        <w:rPr>
          <w:rFonts w:ascii="Times New Roman" w:hAnsi="Times New Roman"/>
          <w:sz w:val="24"/>
          <w:szCs w:val="24"/>
          <w:lang w:val="bg-BG"/>
        </w:rPr>
        <w:t>Няма сключени съществени договори, пораждащи действия, водещи до промяна на контрола на Дружеството-майка при търгово предлагане, както и споразумения между Дружеството-майка, Надзорния съвет и Управителния съвет за обезщетения при напускане или уволнение по причини свързани с търгово предлагане.</w:t>
      </w:r>
      <w:r w:rsidRPr="00A04027">
        <w:rPr>
          <w:rFonts w:ascii="Times New Roman" w:hAnsi="Times New Roman"/>
          <w:sz w:val="24"/>
          <w:szCs w:val="24"/>
          <w:lang w:val="bg-BG"/>
        </w:rPr>
        <w:br/>
        <w:t>През отчетния период не са извършвани сделки със свързани лица, които биха повлияли съществено върху финансовото състояние или резултатите на Дружеството-майка.</w:t>
      </w:r>
      <w:r w:rsidRPr="00A04027">
        <w:rPr>
          <w:rFonts w:ascii="Times New Roman" w:hAnsi="Times New Roman"/>
          <w:sz w:val="24"/>
          <w:szCs w:val="24"/>
          <w:lang w:val="bg-BG"/>
        </w:rPr>
        <w:br/>
        <w:t>Дружеството-майка няма висящи съдебни, административни или арбитражни производства, касаещи задължения или вземания в размер над 10% от собствения капитал.</w:t>
      </w:r>
      <w:r w:rsidRPr="00A04027">
        <w:rPr>
          <w:rFonts w:ascii="Times New Roman" w:hAnsi="Times New Roman"/>
          <w:sz w:val="24"/>
          <w:szCs w:val="24"/>
          <w:lang w:val="bg-BG"/>
        </w:rPr>
        <w:br/>
        <w:t>Междинният консолидиран доклад за дейността на групата Алкомет АД е изготвен съгласно изискванията на чл.100о, ал.4, т 2 от Закона за публично предлагане на ценни книжа</w:t>
      </w:r>
      <w:r w:rsidRPr="00A04027">
        <w:rPr>
          <w:rFonts w:ascii="Times New Roman" w:hAnsi="Times New Roman"/>
          <w:sz w:val="24"/>
          <w:szCs w:val="24"/>
          <w:lang w:val="bg-BG"/>
        </w:rPr>
        <w:br/>
        <w:t>Членовете на Управителния съвет, на контролните органи и ръководения състав не притежават акции на дружеството-майка.</w:t>
      </w:r>
      <w:r w:rsidRPr="00A04027">
        <w:rPr>
          <w:rFonts w:ascii="Times New Roman" w:hAnsi="Times New Roman"/>
          <w:sz w:val="24"/>
          <w:szCs w:val="24"/>
          <w:lang w:val="bg-BG"/>
        </w:rPr>
        <w:br/>
        <w:t>Докладът съдържа анализи и коментари на финансовите отчети, направени според вижданията на ръководството на Групата, предназначени за акционерите и  инвеститорите, които формират своите оценки за състоянието и перспективите на дружеството</w:t>
      </w:r>
      <w:r>
        <w:rPr>
          <w:rFonts w:ascii="Times New Roman" w:hAnsi="Times New Roman"/>
          <w:sz w:val="24"/>
          <w:szCs w:val="24"/>
          <w:lang w:val="bg-BG"/>
        </w:rPr>
        <w:t xml:space="preserve"> - майка</w:t>
      </w:r>
      <w:r w:rsidRPr="00A04027">
        <w:rPr>
          <w:rFonts w:ascii="Times New Roman" w:hAnsi="Times New Roman"/>
          <w:sz w:val="24"/>
          <w:szCs w:val="24"/>
          <w:lang w:val="bg-BG"/>
        </w:rPr>
        <w:t>.</w:t>
      </w:r>
      <w:r w:rsidRPr="00A04027">
        <w:rPr>
          <w:rFonts w:ascii="Times New Roman" w:hAnsi="Times New Roman"/>
          <w:sz w:val="24"/>
          <w:szCs w:val="24"/>
          <w:lang w:val="bg-BG"/>
        </w:rPr>
        <w:br/>
        <w:t>Прогнозната информация и направените предположения могат да се различават от бъдещите реални финансови резултати.</w:t>
      </w:r>
    </w:p>
    <w:p w:rsidR="00A04027" w:rsidRDefault="00A04027" w:rsidP="00A04027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A04027" w:rsidRPr="00A04027" w:rsidRDefault="00A04027" w:rsidP="00A04027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0E06ED" w:rsidRPr="00A04027" w:rsidRDefault="000E06ED" w:rsidP="00A453BC">
      <w:pPr>
        <w:numPr>
          <w:ilvl w:val="0"/>
          <w:numId w:val="4"/>
        </w:numPr>
        <w:spacing w:line="360" w:lineRule="auto"/>
        <w:ind w:left="284" w:firstLine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04027">
        <w:rPr>
          <w:rFonts w:ascii="Times New Roman" w:hAnsi="Times New Roman"/>
          <w:b/>
          <w:sz w:val="24"/>
          <w:szCs w:val="24"/>
          <w:lang w:val="bg-BG"/>
        </w:rPr>
        <w:t>Резултати от дейността</w:t>
      </w:r>
    </w:p>
    <w:p w:rsidR="000E06ED" w:rsidRPr="00A04027" w:rsidRDefault="008C6F22" w:rsidP="00A04027">
      <w:pPr>
        <w:spacing w:line="360" w:lineRule="auto"/>
        <w:ind w:left="284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04027">
        <w:rPr>
          <w:rFonts w:ascii="Times New Roman" w:hAnsi="Times New Roman"/>
          <w:sz w:val="24"/>
          <w:szCs w:val="24"/>
          <w:lang w:val="bg-BG"/>
        </w:rPr>
        <w:t xml:space="preserve">За отчетния период на </w:t>
      </w:r>
      <w:r w:rsidR="00B65CFA" w:rsidRPr="00A04027">
        <w:rPr>
          <w:rFonts w:ascii="Times New Roman" w:hAnsi="Times New Roman"/>
          <w:sz w:val="24"/>
          <w:szCs w:val="24"/>
          <w:lang w:val="bg-BG"/>
        </w:rPr>
        <w:t>201</w:t>
      </w:r>
      <w:r w:rsidR="000F0310" w:rsidRPr="00A04027">
        <w:rPr>
          <w:rFonts w:ascii="Times New Roman" w:hAnsi="Times New Roman"/>
          <w:sz w:val="24"/>
          <w:szCs w:val="24"/>
          <w:lang w:val="bg-BG"/>
        </w:rPr>
        <w:t>8</w:t>
      </w:r>
      <w:r w:rsidR="000E06ED" w:rsidRPr="00A04027">
        <w:rPr>
          <w:rFonts w:ascii="Times New Roman" w:hAnsi="Times New Roman"/>
          <w:sz w:val="24"/>
          <w:szCs w:val="24"/>
          <w:lang w:val="bg-BG"/>
        </w:rPr>
        <w:t xml:space="preserve"> год. </w:t>
      </w:r>
      <w:r w:rsidRPr="00A04027">
        <w:rPr>
          <w:rFonts w:ascii="Times New Roman" w:hAnsi="Times New Roman"/>
          <w:sz w:val="24"/>
          <w:szCs w:val="24"/>
          <w:lang w:val="bg-BG"/>
        </w:rPr>
        <w:t>дружеството</w:t>
      </w:r>
      <w:r w:rsidR="00A04027">
        <w:rPr>
          <w:rFonts w:ascii="Times New Roman" w:hAnsi="Times New Roman"/>
          <w:sz w:val="24"/>
          <w:szCs w:val="24"/>
          <w:lang w:val="bg-BG"/>
        </w:rPr>
        <w:t xml:space="preserve"> - майка</w:t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E06ED" w:rsidRPr="00A04027">
        <w:rPr>
          <w:rFonts w:ascii="Times New Roman" w:hAnsi="Times New Roman"/>
          <w:sz w:val="24"/>
          <w:szCs w:val="24"/>
          <w:lang w:val="bg-BG"/>
        </w:rPr>
        <w:t>няма реализирани необичайни или спорадични събития, сделки или съществени икономически промени, които съществено да променят отчетените приходи от дейността на Дружеството</w:t>
      </w:r>
      <w:r w:rsidR="00A04027">
        <w:rPr>
          <w:rFonts w:ascii="Times New Roman" w:hAnsi="Times New Roman"/>
          <w:sz w:val="24"/>
          <w:szCs w:val="24"/>
          <w:lang w:val="bg-BG"/>
        </w:rPr>
        <w:t xml:space="preserve"> - майка</w:t>
      </w:r>
      <w:r w:rsidR="000E06ED" w:rsidRPr="00A04027">
        <w:rPr>
          <w:rFonts w:ascii="Times New Roman" w:hAnsi="Times New Roman"/>
          <w:sz w:val="24"/>
          <w:szCs w:val="24"/>
          <w:lang w:val="bg-BG"/>
        </w:rPr>
        <w:t>.</w:t>
      </w:r>
    </w:p>
    <w:p w:rsidR="000E06ED" w:rsidRPr="00A04027" w:rsidRDefault="000E06ED" w:rsidP="00A453BC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04027">
        <w:rPr>
          <w:rFonts w:ascii="Times New Roman" w:hAnsi="Times New Roman"/>
          <w:bCs/>
          <w:sz w:val="24"/>
          <w:szCs w:val="24"/>
          <w:lang w:val="bg-BG"/>
        </w:rPr>
        <w:t>Основните материали за производство са:</w:t>
      </w:r>
    </w:p>
    <w:p w:rsidR="000E06ED" w:rsidRPr="00A04027" w:rsidRDefault="000E06ED" w:rsidP="00A453BC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027">
        <w:rPr>
          <w:rFonts w:ascii="Times New Roman" w:hAnsi="Times New Roman"/>
          <w:bCs/>
          <w:sz w:val="24"/>
          <w:szCs w:val="24"/>
        </w:rPr>
        <w:t>първичен блок;</w:t>
      </w:r>
    </w:p>
    <w:p w:rsidR="000E06ED" w:rsidRPr="00A04027" w:rsidRDefault="000E06ED" w:rsidP="00A453BC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027">
        <w:rPr>
          <w:rFonts w:ascii="Times New Roman" w:hAnsi="Times New Roman"/>
          <w:bCs/>
          <w:sz w:val="24"/>
          <w:szCs w:val="24"/>
        </w:rPr>
        <w:t>вторичен блок;</w:t>
      </w:r>
    </w:p>
    <w:p w:rsidR="000E06ED" w:rsidRPr="00A04027" w:rsidRDefault="000E06ED" w:rsidP="00A453BC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027">
        <w:rPr>
          <w:rFonts w:ascii="Times New Roman" w:hAnsi="Times New Roman"/>
          <w:bCs/>
          <w:sz w:val="24"/>
          <w:szCs w:val="24"/>
        </w:rPr>
        <w:t xml:space="preserve">скрап; </w:t>
      </w:r>
    </w:p>
    <w:p w:rsidR="000E06ED" w:rsidRPr="00A04027" w:rsidRDefault="000E06ED" w:rsidP="00A453BC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027">
        <w:rPr>
          <w:rFonts w:ascii="Times New Roman" w:hAnsi="Times New Roman"/>
          <w:bCs/>
          <w:sz w:val="24"/>
          <w:szCs w:val="24"/>
        </w:rPr>
        <w:t xml:space="preserve">заготовки за пресоване; </w:t>
      </w:r>
    </w:p>
    <w:p w:rsidR="00214FD3" w:rsidRPr="00A04027" w:rsidRDefault="00214FD3" w:rsidP="00A453BC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027">
        <w:rPr>
          <w:rFonts w:ascii="Times New Roman" w:hAnsi="Times New Roman"/>
          <w:bCs/>
          <w:sz w:val="24"/>
          <w:szCs w:val="24"/>
        </w:rPr>
        <w:t>продукти за претопяване</w:t>
      </w:r>
    </w:p>
    <w:p w:rsidR="000E06ED" w:rsidRPr="00A04027" w:rsidRDefault="000E06ED" w:rsidP="00A453BC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027">
        <w:rPr>
          <w:rFonts w:ascii="Times New Roman" w:hAnsi="Times New Roman"/>
          <w:bCs/>
          <w:sz w:val="24"/>
          <w:szCs w:val="24"/>
        </w:rPr>
        <w:t xml:space="preserve">рулони. </w:t>
      </w:r>
    </w:p>
    <w:p w:rsidR="000E06ED" w:rsidRPr="00A04027" w:rsidRDefault="000E06ED" w:rsidP="00A453BC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04027">
        <w:rPr>
          <w:rFonts w:ascii="Times New Roman" w:hAnsi="Times New Roman"/>
          <w:bCs/>
          <w:sz w:val="24"/>
          <w:szCs w:val="24"/>
          <w:lang w:val="bg-BG"/>
        </w:rPr>
        <w:t xml:space="preserve">Закупените и доставени количества суровина за производството през отчетния период са представени в таблицата по-долу, </w:t>
      </w:r>
      <w:r w:rsidR="00B77C41" w:rsidRPr="00A04027">
        <w:rPr>
          <w:rFonts w:ascii="Times New Roman" w:hAnsi="Times New Roman"/>
          <w:bCs/>
          <w:sz w:val="24"/>
          <w:szCs w:val="24"/>
          <w:lang w:val="bg-BG"/>
        </w:rPr>
        <w:t>сравнени</w:t>
      </w:r>
      <w:r w:rsidR="002F0F58" w:rsidRPr="00A04027">
        <w:rPr>
          <w:rFonts w:ascii="Times New Roman" w:hAnsi="Times New Roman"/>
          <w:bCs/>
          <w:sz w:val="24"/>
          <w:szCs w:val="24"/>
          <w:lang w:val="bg-BG"/>
        </w:rPr>
        <w:t xml:space="preserve"> с </w:t>
      </w:r>
      <w:r w:rsidRPr="00A04027">
        <w:rPr>
          <w:rFonts w:ascii="Times New Roman" w:hAnsi="Times New Roman"/>
          <w:bCs/>
          <w:sz w:val="24"/>
          <w:szCs w:val="24"/>
          <w:lang w:val="bg-BG"/>
        </w:rPr>
        <w:t>данни</w:t>
      </w:r>
      <w:r w:rsidR="002F0F58" w:rsidRPr="00A04027">
        <w:rPr>
          <w:rFonts w:ascii="Times New Roman" w:hAnsi="Times New Roman"/>
          <w:bCs/>
          <w:sz w:val="24"/>
          <w:szCs w:val="24"/>
          <w:lang w:val="bg-BG"/>
        </w:rPr>
        <w:t>те</w:t>
      </w:r>
      <w:r w:rsidRPr="00A04027">
        <w:rPr>
          <w:rFonts w:ascii="Times New Roman" w:hAnsi="Times New Roman"/>
          <w:bCs/>
          <w:sz w:val="24"/>
          <w:szCs w:val="24"/>
          <w:lang w:val="bg-BG"/>
        </w:rPr>
        <w:t xml:space="preserve"> за</w:t>
      </w:r>
      <w:r w:rsidR="00B65CFA" w:rsidRPr="00A04027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8C6F22" w:rsidRPr="00A04027">
        <w:rPr>
          <w:rFonts w:ascii="Times New Roman" w:hAnsi="Times New Roman"/>
          <w:bCs/>
          <w:sz w:val="24"/>
          <w:szCs w:val="24"/>
          <w:lang w:val="bg-BG"/>
        </w:rPr>
        <w:t xml:space="preserve">същия период на </w:t>
      </w:r>
      <w:r w:rsidRPr="00A04027">
        <w:rPr>
          <w:rFonts w:ascii="Times New Roman" w:hAnsi="Times New Roman"/>
          <w:bCs/>
          <w:sz w:val="24"/>
          <w:szCs w:val="24"/>
          <w:lang w:val="bg-BG"/>
        </w:rPr>
        <w:t>201</w:t>
      </w:r>
      <w:r w:rsidR="00843B29" w:rsidRPr="00A04027">
        <w:rPr>
          <w:rFonts w:ascii="Times New Roman" w:hAnsi="Times New Roman"/>
          <w:bCs/>
          <w:sz w:val="24"/>
          <w:szCs w:val="24"/>
          <w:lang w:val="bg-BG"/>
        </w:rPr>
        <w:t>7</w:t>
      </w:r>
      <w:r w:rsidRPr="00A04027">
        <w:rPr>
          <w:rFonts w:ascii="Times New Roman" w:hAnsi="Times New Roman"/>
          <w:bCs/>
          <w:sz w:val="24"/>
          <w:szCs w:val="24"/>
          <w:lang w:val="bg-BG"/>
        </w:rPr>
        <w:t xml:space="preserve"> год.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3539"/>
        <w:gridCol w:w="3402"/>
      </w:tblGrid>
      <w:tr w:rsidR="000F1CAA" w:rsidRPr="00301087" w:rsidTr="0023144D">
        <w:trPr>
          <w:trHeight w:val="312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301087" w:rsidRDefault="000F1CAA" w:rsidP="0023144D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Вид на суровината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301087" w:rsidRDefault="000F1CAA" w:rsidP="0023144D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3-то трим. на  2017  (МТ)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301087" w:rsidRDefault="000F1CAA" w:rsidP="0023144D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3-то трим. на  2018 (МТ) </w:t>
            </w:r>
          </w:p>
        </w:tc>
      </w:tr>
      <w:tr w:rsidR="000F1CAA" w:rsidRPr="00301087" w:rsidTr="0023144D">
        <w:trPr>
          <w:trHeight w:val="31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CAA" w:rsidRPr="00301087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първичен блок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CAA" w:rsidRPr="00301087" w:rsidRDefault="000F1CAA" w:rsidP="0023144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43 474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301087" w:rsidRDefault="000F1CAA" w:rsidP="0023144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47 364</w:t>
            </w:r>
          </w:p>
        </w:tc>
      </w:tr>
      <w:tr w:rsidR="000F1CAA" w:rsidRPr="00301087" w:rsidTr="0023144D">
        <w:trPr>
          <w:trHeight w:val="31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CAA" w:rsidRPr="00301087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вторичен блок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CAA" w:rsidRPr="00301087" w:rsidRDefault="000F1CAA" w:rsidP="0023144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4 853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301087" w:rsidRDefault="000F1CAA" w:rsidP="0023144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4 706</w:t>
            </w:r>
          </w:p>
        </w:tc>
      </w:tr>
      <w:tr w:rsidR="000F1CAA" w:rsidRPr="00301087" w:rsidTr="0023144D">
        <w:trPr>
          <w:trHeight w:val="31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CAA" w:rsidRPr="00301087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скрап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CAA" w:rsidRPr="00301087" w:rsidRDefault="000F1CAA" w:rsidP="0023144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213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301087" w:rsidRDefault="000F1CAA" w:rsidP="0023144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755</w:t>
            </w:r>
          </w:p>
        </w:tc>
      </w:tr>
      <w:tr w:rsidR="000F1CAA" w:rsidRPr="00301087" w:rsidTr="0023144D">
        <w:trPr>
          <w:trHeight w:val="31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CAA" w:rsidRPr="00301087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заготовки за пресоване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CAA" w:rsidRPr="00301087" w:rsidRDefault="000F1CAA" w:rsidP="0023144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4 584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301087" w:rsidRDefault="000F1CAA" w:rsidP="0023144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2 167</w:t>
            </w:r>
          </w:p>
        </w:tc>
      </w:tr>
      <w:tr w:rsidR="000F1CAA" w:rsidRPr="00301087" w:rsidTr="0023144D">
        <w:trPr>
          <w:trHeight w:val="31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301087" w:rsidRDefault="000F1CAA" w:rsidP="0023144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продукти за претопяване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301087" w:rsidRDefault="000F1CAA" w:rsidP="0023144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301087" w:rsidRDefault="000F1CAA" w:rsidP="0023144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44</w:t>
            </w:r>
          </w:p>
        </w:tc>
      </w:tr>
      <w:tr w:rsidR="000F1CAA" w:rsidRPr="00301087" w:rsidTr="0023144D">
        <w:trPr>
          <w:trHeight w:val="31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CAA" w:rsidRPr="00301087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рулони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CAA" w:rsidRPr="00301087" w:rsidRDefault="000F1CAA" w:rsidP="0023144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2 423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301087" w:rsidRDefault="000F1CAA" w:rsidP="0023144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3 099</w:t>
            </w:r>
          </w:p>
        </w:tc>
      </w:tr>
      <w:tr w:rsidR="000F1CAA" w:rsidRPr="00301087" w:rsidTr="0023144D">
        <w:trPr>
          <w:trHeight w:val="31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301087" w:rsidRDefault="000F1CAA" w:rsidP="0023144D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Всичко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301087" w:rsidRDefault="000F1CAA" w:rsidP="0023144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55 547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301087" w:rsidRDefault="000F1CAA" w:rsidP="0023144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58 135</w:t>
            </w:r>
          </w:p>
        </w:tc>
      </w:tr>
    </w:tbl>
    <w:p w:rsidR="000F1CAA" w:rsidRDefault="000F1CAA" w:rsidP="00A453BC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highlight w:val="red"/>
          <w:lang w:val="bg-BG"/>
        </w:rPr>
      </w:pPr>
    </w:p>
    <w:p w:rsidR="000F1CAA" w:rsidRDefault="000F1CAA" w:rsidP="00A453BC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highlight w:val="red"/>
          <w:lang w:val="bg-BG"/>
        </w:rPr>
      </w:pPr>
    </w:p>
    <w:p w:rsidR="000F1CAA" w:rsidRPr="00A04027" w:rsidRDefault="000F1CAA" w:rsidP="00A453BC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highlight w:val="red"/>
          <w:lang w:val="bg-BG"/>
        </w:rPr>
      </w:pPr>
    </w:p>
    <w:p w:rsidR="008C15EB" w:rsidRPr="00A04027" w:rsidRDefault="008C15EB" w:rsidP="00A453BC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highlight w:val="red"/>
          <w:lang w:val="bg-BG"/>
        </w:rPr>
      </w:pPr>
    </w:p>
    <w:p w:rsidR="0076784E" w:rsidRPr="00A04027" w:rsidRDefault="002F0F58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A04027">
        <w:rPr>
          <w:rFonts w:ascii="Times New Roman" w:hAnsi="Times New Roman"/>
          <w:sz w:val="24"/>
          <w:szCs w:val="24"/>
          <w:lang w:val="bg-BG" w:eastAsia="bg-BG"/>
        </w:rPr>
        <w:t xml:space="preserve">Количеството основна суровина, изразена в проценти </w:t>
      </w:r>
      <w:r w:rsidR="00BB1FFC" w:rsidRPr="00A04027">
        <w:rPr>
          <w:rFonts w:ascii="Times New Roman" w:hAnsi="Times New Roman"/>
          <w:sz w:val="24"/>
          <w:szCs w:val="24"/>
          <w:lang w:val="bg-BG" w:eastAsia="bg-BG"/>
        </w:rPr>
        <w:t>за</w:t>
      </w:r>
      <w:r w:rsidR="00D30987" w:rsidRPr="00A04027">
        <w:rPr>
          <w:rFonts w:ascii="Times New Roman" w:hAnsi="Times New Roman"/>
          <w:sz w:val="24"/>
          <w:szCs w:val="24"/>
          <w:lang w:val="bg-BG" w:eastAsia="bg-BG"/>
        </w:rPr>
        <w:t xml:space="preserve"> разглеждания период на</w:t>
      </w:r>
      <w:r w:rsidR="003D73EB" w:rsidRPr="00A04027">
        <w:rPr>
          <w:rFonts w:ascii="Times New Roman" w:hAnsi="Times New Roman"/>
          <w:sz w:val="24"/>
          <w:szCs w:val="24"/>
          <w:lang w:val="bg-BG" w:eastAsia="bg-BG"/>
        </w:rPr>
        <w:t xml:space="preserve"> 201</w:t>
      </w:r>
      <w:r w:rsidR="00214FD3" w:rsidRPr="00A04027">
        <w:rPr>
          <w:rFonts w:ascii="Times New Roman" w:hAnsi="Times New Roman"/>
          <w:sz w:val="24"/>
          <w:szCs w:val="24"/>
          <w:lang w:val="bg-BG" w:eastAsia="bg-BG"/>
        </w:rPr>
        <w:t>8</w:t>
      </w:r>
      <w:r w:rsidR="00D30987" w:rsidRPr="00A04027">
        <w:rPr>
          <w:rFonts w:ascii="Times New Roman" w:hAnsi="Times New Roman"/>
          <w:sz w:val="24"/>
          <w:szCs w:val="24"/>
          <w:lang w:val="bg-BG" w:eastAsia="bg-BG"/>
        </w:rPr>
        <w:t xml:space="preserve">, е </w:t>
      </w:r>
      <w:r w:rsidR="000E75FC" w:rsidRPr="00A04027">
        <w:rPr>
          <w:rFonts w:ascii="Times New Roman" w:hAnsi="Times New Roman"/>
          <w:sz w:val="24"/>
          <w:szCs w:val="24"/>
          <w:lang w:val="bg-BG" w:eastAsia="bg-BG"/>
        </w:rPr>
        <w:t>представен</w:t>
      </w:r>
      <w:r w:rsidR="006E60B5" w:rsidRPr="00A04027">
        <w:rPr>
          <w:rFonts w:ascii="Times New Roman" w:hAnsi="Times New Roman"/>
          <w:sz w:val="24"/>
          <w:szCs w:val="24"/>
          <w:lang w:val="bg-BG" w:eastAsia="bg-BG"/>
        </w:rPr>
        <w:t>o</w:t>
      </w:r>
      <w:r w:rsidRPr="00A04027">
        <w:rPr>
          <w:rFonts w:ascii="Times New Roman" w:hAnsi="Times New Roman"/>
          <w:sz w:val="24"/>
          <w:szCs w:val="24"/>
          <w:lang w:val="bg-BG" w:eastAsia="bg-BG"/>
        </w:rPr>
        <w:t xml:space="preserve"> в следващата графика: </w:t>
      </w:r>
    </w:p>
    <w:p w:rsidR="000779C9" w:rsidRPr="00A04027" w:rsidRDefault="000F1CAA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4D4636">
        <w:rPr>
          <w:rFonts w:ascii="Times New Roman" w:hAnsi="Times New Roman"/>
          <w:noProof/>
          <w:sz w:val="24"/>
          <w:szCs w:val="24"/>
          <w:lang w:val="bg-BG" w:eastAsia="bg-BG"/>
        </w:rPr>
        <w:drawing>
          <wp:inline distT="0" distB="0" distL="0" distR="0" wp14:anchorId="55F50823" wp14:editId="34461430">
            <wp:extent cx="5707380" cy="323850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C2C" w:rsidRPr="00A04027" w:rsidRDefault="000F1CAA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Произведеният алуминиев прокат от леярния цех на дружеството</w:t>
      </w:r>
      <w:r>
        <w:rPr>
          <w:rFonts w:ascii="Times New Roman" w:hAnsi="Times New Roman"/>
          <w:sz w:val="24"/>
          <w:szCs w:val="24"/>
          <w:lang w:val="bg-BG"/>
        </w:rPr>
        <w:t>-майка</w:t>
      </w:r>
      <w:r w:rsidRPr="004D4636">
        <w:rPr>
          <w:rFonts w:ascii="Times New Roman" w:hAnsi="Times New Roman"/>
          <w:sz w:val="24"/>
          <w:szCs w:val="24"/>
          <w:lang w:val="bg-BG"/>
        </w:rPr>
        <w:t xml:space="preserve"> за отчетния период е 61 473    МТ, количество с около 0.5 % по-малко в сравнение със същия период на 2017</w:t>
      </w:r>
      <w:r w:rsidR="00B96CD0" w:rsidRPr="00A04027">
        <w:rPr>
          <w:rFonts w:ascii="Times New Roman" w:hAnsi="Times New Roman"/>
          <w:sz w:val="24"/>
          <w:szCs w:val="24"/>
          <w:lang w:val="bg-BG"/>
        </w:rPr>
        <w:t>.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3194"/>
        <w:gridCol w:w="3260"/>
      </w:tblGrid>
      <w:tr w:rsidR="000F1CAA" w:rsidRPr="004D4636" w:rsidTr="0023144D">
        <w:trPr>
          <w:trHeight w:val="31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Вид алуминиев прокат 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3-то трим, 2017 (МТ)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към 3-то трим, 2018 (МТ)</w:t>
            </w:r>
          </w:p>
        </w:tc>
      </w:tr>
      <w:tr w:rsidR="000F1CAA" w:rsidRPr="004D4636" w:rsidTr="0023144D">
        <w:trPr>
          <w:trHeight w:val="312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Рулони 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44 843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45 758</w:t>
            </w:r>
          </w:p>
        </w:tc>
      </w:tr>
      <w:tr w:rsidR="000F1CAA" w:rsidRPr="004D4636" w:rsidTr="0023144D">
        <w:trPr>
          <w:trHeight w:val="312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Заготовки 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16 929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15 715</w:t>
            </w:r>
          </w:p>
        </w:tc>
      </w:tr>
      <w:tr w:rsidR="000F1CAA" w:rsidRPr="004D4636" w:rsidTr="0023144D">
        <w:trPr>
          <w:trHeight w:val="312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Всичко 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61 773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61 473</w:t>
            </w:r>
          </w:p>
        </w:tc>
      </w:tr>
    </w:tbl>
    <w:p w:rsidR="000F1CAA" w:rsidRPr="00A04027" w:rsidRDefault="000F1CAA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4474C" w:rsidRPr="00A04027" w:rsidRDefault="008B5309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hAnsi="Times New Roman"/>
          <w:sz w:val="24"/>
          <w:szCs w:val="24"/>
          <w:lang w:val="bg-BG"/>
        </w:rPr>
        <w:t>П</w:t>
      </w:r>
      <w:r w:rsidR="0024474C" w:rsidRPr="00A04027">
        <w:rPr>
          <w:rFonts w:ascii="Times New Roman" w:hAnsi="Times New Roman"/>
          <w:sz w:val="24"/>
          <w:szCs w:val="24"/>
          <w:lang w:val="bg-BG"/>
        </w:rPr>
        <w:t>роизведената валцова и пресова продукция от Дружеството</w:t>
      </w:r>
      <w:r w:rsidR="00A04027">
        <w:rPr>
          <w:rFonts w:ascii="Times New Roman" w:hAnsi="Times New Roman"/>
          <w:sz w:val="24"/>
          <w:szCs w:val="24"/>
          <w:lang w:val="bg-BG"/>
        </w:rPr>
        <w:t xml:space="preserve"> - майка</w:t>
      </w:r>
      <w:r w:rsidR="0024474C" w:rsidRPr="00A040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063A2" w:rsidRPr="00A04027">
        <w:rPr>
          <w:rFonts w:ascii="Times New Roman" w:hAnsi="Times New Roman"/>
          <w:sz w:val="24"/>
          <w:szCs w:val="24"/>
          <w:lang w:val="bg-BG"/>
        </w:rPr>
        <w:t>за</w:t>
      </w:r>
      <w:r w:rsidR="00B65CFA" w:rsidRPr="00A040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B769E">
        <w:rPr>
          <w:rFonts w:ascii="Times New Roman" w:hAnsi="Times New Roman"/>
          <w:sz w:val="24"/>
          <w:szCs w:val="24"/>
          <w:lang w:val="bg-BG"/>
        </w:rPr>
        <w:t>първите девет месеца</w:t>
      </w:r>
      <w:r w:rsidR="00F12A75" w:rsidRPr="00A04027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641759" w:rsidRPr="00A040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4474C" w:rsidRPr="00A04027">
        <w:rPr>
          <w:rFonts w:ascii="Times New Roman" w:hAnsi="Times New Roman"/>
          <w:sz w:val="24"/>
          <w:szCs w:val="24"/>
          <w:lang w:val="bg-BG"/>
        </w:rPr>
        <w:t>201</w:t>
      </w:r>
      <w:r w:rsidR="003C52E1" w:rsidRPr="00A04027">
        <w:rPr>
          <w:rFonts w:ascii="Times New Roman" w:hAnsi="Times New Roman"/>
          <w:sz w:val="24"/>
          <w:szCs w:val="24"/>
          <w:lang w:val="bg-BG"/>
        </w:rPr>
        <w:t>8</w:t>
      </w:r>
      <w:r w:rsidR="0024474C" w:rsidRPr="00A04027">
        <w:rPr>
          <w:rFonts w:ascii="Times New Roman" w:hAnsi="Times New Roman"/>
          <w:sz w:val="24"/>
          <w:szCs w:val="24"/>
          <w:lang w:val="bg-BG"/>
        </w:rPr>
        <w:t xml:space="preserve"> год. </w:t>
      </w:r>
      <w:r w:rsidR="003C52E1" w:rsidRPr="00A04027"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0F1CAA">
        <w:rPr>
          <w:rFonts w:ascii="Times New Roman" w:hAnsi="Times New Roman"/>
          <w:sz w:val="24"/>
          <w:szCs w:val="24"/>
          <w:lang w:val="bg-BG"/>
        </w:rPr>
        <w:t>51 327</w:t>
      </w:r>
      <w:r w:rsidR="00032472" w:rsidRPr="00A04027">
        <w:rPr>
          <w:rFonts w:ascii="Times New Roman" w:hAnsi="Times New Roman"/>
          <w:sz w:val="24"/>
          <w:szCs w:val="24"/>
          <w:lang w:val="bg-BG"/>
        </w:rPr>
        <w:t xml:space="preserve"> MT</w:t>
      </w:r>
      <w:r w:rsidR="0024474C" w:rsidRPr="00A0402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9817CA" w:rsidRPr="00A04027">
        <w:rPr>
          <w:rFonts w:ascii="Times New Roman" w:hAnsi="Times New Roman"/>
          <w:sz w:val="24"/>
          <w:szCs w:val="24"/>
          <w:lang w:val="bg-BG"/>
        </w:rPr>
        <w:t>което е</w:t>
      </w:r>
      <w:r w:rsidR="00032472" w:rsidRPr="00A04027">
        <w:rPr>
          <w:rFonts w:ascii="Times New Roman" w:hAnsi="Times New Roman"/>
          <w:sz w:val="24"/>
          <w:szCs w:val="24"/>
          <w:lang w:val="bg-BG"/>
        </w:rPr>
        <w:t xml:space="preserve"> с </w:t>
      </w:r>
      <w:r w:rsidR="00F12A75" w:rsidRPr="00A04027">
        <w:rPr>
          <w:rFonts w:ascii="Times New Roman" w:hAnsi="Times New Roman"/>
          <w:sz w:val="24"/>
          <w:szCs w:val="24"/>
          <w:lang w:val="bg-BG"/>
        </w:rPr>
        <w:t xml:space="preserve">повече от </w:t>
      </w:r>
      <w:r w:rsidR="000F1CAA">
        <w:rPr>
          <w:rFonts w:ascii="Times New Roman" w:hAnsi="Times New Roman"/>
          <w:sz w:val="24"/>
          <w:szCs w:val="24"/>
          <w:lang w:val="bg-BG"/>
        </w:rPr>
        <w:t>2</w:t>
      </w:r>
      <w:r w:rsidR="00032472" w:rsidRPr="00A04027">
        <w:rPr>
          <w:rFonts w:ascii="Times New Roman" w:hAnsi="Times New Roman"/>
          <w:sz w:val="24"/>
          <w:szCs w:val="24"/>
          <w:lang w:val="bg-BG"/>
        </w:rPr>
        <w:t xml:space="preserve"> % в повече от </w:t>
      </w:r>
      <w:r w:rsidR="009817CA" w:rsidRPr="00A04027">
        <w:rPr>
          <w:rFonts w:ascii="Times New Roman" w:hAnsi="Times New Roman"/>
          <w:sz w:val="24"/>
          <w:szCs w:val="24"/>
          <w:lang w:val="bg-BG"/>
        </w:rPr>
        <w:t xml:space="preserve">произведената продукция за </w:t>
      </w:r>
      <w:r w:rsidR="0024474C" w:rsidRPr="00A04027">
        <w:rPr>
          <w:rFonts w:ascii="Times New Roman" w:hAnsi="Times New Roman"/>
          <w:sz w:val="24"/>
          <w:szCs w:val="24"/>
          <w:lang w:val="bg-BG"/>
        </w:rPr>
        <w:t xml:space="preserve">същият период </w:t>
      </w:r>
      <w:r w:rsidR="00B65CFA" w:rsidRPr="00A04027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24474C" w:rsidRPr="00A04027">
        <w:rPr>
          <w:rFonts w:ascii="Times New Roman" w:hAnsi="Times New Roman"/>
          <w:sz w:val="24"/>
          <w:szCs w:val="24"/>
          <w:lang w:val="bg-BG"/>
        </w:rPr>
        <w:t>201</w:t>
      </w:r>
      <w:r w:rsidR="003C52E1" w:rsidRPr="00A04027">
        <w:rPr>
          <w:rFonts w:ascii="Times New Roman" w:hAnsi="Times New Roman"/>
          <w:sz w:val="24"/>
          <w:szCs w:val="24"/>
          <w:lang w:val="bg-BG"/>
        </w:rPr>
        <w:t>7</w:t>
      </w:r>
      <w:r w:rsidR="0024474C" w:rsidRPr="00A04027">
        <w:rPr>
          <w:rFonts w:ascii="Times New Roman" w:hAnsi="Times New Roman"/>
          <w:sz w:val="24"/>
          <w:szCs w:val="24"/>
          <w:lang w:val="bg-BG"/>
        </w:rPr>
        <w:t xml:space="preserve"> год.</w:t>
      </w:r>
    </w:p>
    <w:p w:rsidR="002864D8" w:rsidRPr="00A04027" w:rsidRDefault="002864D8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864D8" w:rsidRDefault="002864D8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04027" w:rsidRDefault="00A04027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3052"/>
        <w:gridCol w:w="3119"/>
      </w:tblGrid>
      <w:tr w:rsidR="000F1CAA" w:rsidRPr="004D4636" w:rsidTr="0023144D">
        <w:trPr>
          <w:trHeight w:val="31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Произведена продукция 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3-то трим, 2017 (МТ)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към 3-то трим, 2018 (МТ)</w:t>
            </w:r>
          </w:p>
        </w:tc>
      </w:tr>
      <w:tr w:rsidR="000F1CAA" w:rsidRPr="004D4636" w:rsidTr="0023144D">
        <w:trPr>
          <w:trHeight w:val="312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Валцов цех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33 694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34 554</w:t>
            </w:r>
          </w:p>
        </w:tc>
      </w:tr>
      <w:tr w:rsidR="000F1CAA" w:rsidRPr="004D4636" w:rsidTr="0023144D">
        <w:trPr>
          <w:trHeight w:val="312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Пресов цех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16 756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16 773</w:t>
            </w:r>
          </w:p>
        </w:tc>
      </w:tr>
      <w:tr w:rsidR="000F1CAA" w:rsidRPr="004D4636" w:rsidTr="0023144D">
        <w:trPr>
          <w:trHeight w:val="312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Всичко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50 450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51 327</w:t>
            </w:r>
          </w:p>
        </w:tc>
      </w:tr>
    </w:tbl>
    <w:p w:rsidR="00F12A75" w:rsidRPr="00A04027" w:rsidRDefault="00F12A75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52E1" w:rsidRPr="00A04027" w:rsidRDefault="003C52E1" w:rsidP="00A453B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4027">
        <w:rPr>
          <w:rFonts w:ascii="Times New Roman" w:hAnsi="Times New Roman"/>
          <w:b/>
          <w:bCs/>
          <w:sz w:val="24"/>
          <w:szCs w:val="24"/>
        </w:rPr>
        <w:t>Продажби.</w:t>
      </w:r>
    </w:p>
    <w:p w:rsidR="000F1CAA" w:rsidRPr="004D4636" w:rsidRDefault="000F1CAA" w:rsidP="000F1CAA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 xml:space="preserve">Продажбите на Алкомет през деветмесечието на 2018 г.  се отличават с устойчивост и стабилност. </w:t>
      </w:r>
      <w:r w:rsidRPr="004D4636">
        <w:rPr>
          <w:rFonts w:ascii="Times New Roman" w:hAnsi="Times New Roman"/>
          <w:sz w:val="24"/>
          <w:szCs w:val="24"/>
        </w:rPr>
        <w:br/>
        <w:t>В количествено изражение продажбите са както следва:</w:t>
      </w:r>
    </w:p>
    <w:tbl>
      <w:tblPr>
        <w:tblW w:w="9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3200"/>
        <w:gridCol w:w="3080"/>
      </w:tblGrid>
      <w:tr w:rsidR="000F1CAA" w:rsidRPr="004D4636" w:rsidTr="0023144D">
        <w:trPr>
          <w:trHeight w:val="312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3-то трим, 2017 (МТ)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3-то трим, 2018 (МТ) </w:t>
            </w:r>
          </w:p>
        </w:tc>
      </w:tr>
      <w:tr w:rsidR="000F1CAA" w:rsidRPr="004D4636" w:rsidTr="0023144D">
        <w:trPr>
          <w:trHeight w:val="31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Пресова продукция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17 110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17 382</w:t>
            </w:r>
          </w:p>
        </w:tc>
      </w:tr>
      <w:tr w:rsidR="000F1CAA" w:rsidRPr="004D4636" w:rsidTr="0023144D">
        <w:trPr>
          <w:trHeight w:val="31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Валцова продукция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33 817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33 209</w:t>
            </w:r>
          </w:p>
        </w:tc>
      </w:tr>
      <w:tr w:rsidR="000F1CAA" w:rsidRPr="004D4636" w:rsidTr="0023144D">
        <w:trPr>
          <w:trHeight w:val="31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Леярска продукция/ишлеме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38</w:t>
            </w:r>
          </w:p>
        </w:tc>
      </w:tr>
      <w:tr w:rsidR="000F1CAA" w:rsidRPr="004D4636" w:rsidTr="0023144D">
        <w:trPr>
          <w:trHeight w:val="31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Всичко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50 927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CAA" w:rsidRPr="004D4636" w:rsidRDefault="000F1CAA" w:rsidP="0023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50 629</w:t>
            </w:r>
          </w:p>
        </w:tc>
      </w:tr>
    </w:tbl>
    <w:p w:rsidR="000F1CAA" w:rsidRPr="004D4636" w:rsidRDefault="000F1CAA" w:rsidP="000F1CAA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1CAA" w:rsidRPr="004D4636" w:rsidRDefault="000F1CAA" w:rsidP="000F1CAA">
      <w:pPr>
        <w:pStyle w:val="ListParagraph"/>
        <w:numPr>
          <w:ilvl w:val="1"/>
          <w:numId w:val="7"/>
        </w:numPr>
        <w:spacing w:after="200" w:line="36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D4636">
        <w:rPr>
          <w:rFonts w:ascii="Times New Roman" w:hAnsi="Times New Roman"/>
          <w:b/>
          <w:bCs/>
          <w:sz w:val="24"/>
          <w:szCs w:val="24"/>
        </w:rPr>
        <w:t>Анализ на продажбите по видове продукти</w:t>
      </w:r>
    </w:p>
    <w:p w:rsidR="000F1CAA" w:rsidRPr="004D4636" w:rsidRDefault="000F1CAA" w:rsidP="000F1CAA">
      <w:pPr>
        <w:pStyle w:val="ListParagraph"/>
        <w:spacing w:after="20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>2.1.1 Пресови продукти</w:t>
      </w:r>
    </w:p>
    <w:p w:rsidR="000F1CAA" w:rsidRPr="004D4636" w:rsidRDefault="000F1CAA" w:rsidP="000F1CAA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 xml:space="preserve">През деветмесечието  на 2018 г. в сравнение със същия период на 2017 г.  реализираната пресова продукция е с ръст от  1.6 % . Производствения капацитет се използва на 100 %. Продължава тенденцията за преструктуриране на продуктовия микс в посока увеличаване на по-завършените и високодоходни продукти за сметка на стандартните профили, където намалението е с 4.6 %. Увеличението на продажбите на  специални профили  е с 25%, на елоксирани профили – с 24.6 %, на боядисани профили – с 30.4%. </w:t>
      </w:r>
      <w:r w:rsidRPr="004D4636">
        <w:rPr>
          <w:rFonts w:ascii="Times New Roman" w:hAnsi="Times New Roman"/>
          <w:sz w:val="24"/>
          <w:szCs w:val="24"/>
        </w:rPr>
        <w:br/>
        <w:t>Сравнението за разглеждания период е представено в приложената графика по-долу:</w:t>
      </w:r>
    </w:p>
    <w:p w:rsidR="000F1CAA" w:rsidRPr="004D4636" w:rsidRDefault="000F1CAA" w:rsidP="000F1CAA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1CAA" w:rsidRPr="004D4636" w:rsidRDefault="000F1CAA" w:rsidP="000F1CAA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1CAA" w:rsidRPr="004D4636" w:rsidRDefault="000F1CAA" w:rsidP="000F1CAA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1CAA" w:rsidRPr="004D4636" w:rsidRDefault="000F1CAA" w:rsidP="000F1CAA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noProof/>
          <w:sz w:val="24"/>
          <w:szCs w:val="24"/>
          <w:lang w:eastAsia="bg-BG"/>
        </w:rPr>
        <w:drawing>
          <wp:inline distT="0" distB="0" distL="0" distR="0" wp14:anchorId="1E81E782" wp14:editId="789B1D12">
            <wp:extent cx="5971100" cy="272034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72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CAA" w:rsidRPr="004D4636" w:rsidRDefault="000F1CAA" w:rsidP="000F1CAA">
      <w:pPr>
        <w:pStyle w:val="ListParagraph"/>
        <w:spacing w:after="20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>2.1.2 Валцови продукти</w:t>
      </w:r>
    </w:p>
    <w:p w:rsidR="000F1CAA" w:rsidRPr="004D4636" w:rsidRDefault="000F1CAA" w:rsidP="000F1CAA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 xml:space="preserve">През отчетния период приетите за производство поръчки за валцови продукти осигуряват  100 % натоварване на производствените мощности . И тук продължава реорганизацията на продуктовоя микс , изразена в увеличаване на  фолиевите продукти за сметка на лентите и листата.                    </w:t>
      </w:r>
      <w:r w:rsidRPr="004D4636">
        <w:rPr>
          <w:rFonts w:ascii="Times New Roman" w:hAnsi="Times New Roman"/>
          <w:sz w:val="24"/>
          <w:szCs w:val="24"/>
        </w:rPr>
        <w:br/>
        <w:t>Отново има рекордно увеличение на фолиото за конвертиране – близо 4 пъти. Потенциалът на този продукт за реализация расте, както на Американския , така и на Европейските пазари.</w:t>
      </w:r>
      <w:r w:rsidRPr="004D4636">
        <w:rPr>
          <w:rFonts w:ascii="Times New Roman" w:hAnsi="Times New Roman"/>
          <w:sz w:val="24"/>
          <w:szCs w:val="24"/>
        </w:rPr>
        <w:br/>
        <w:t>Останалите фолиеви продукти също са с положителен тренд:</w:t>
      </w:r>
      <w:r w:rsidRPr="004D4636">
        <w:rPr>
          <w:rFonts w:ascii="Times New Roman" w:hAnsi="Times New Roman"/>
          <w:sz w:val="24"/>
          <w:szCs w:val="24"/>
        </w:rPr>
        <w:br/>
        <w:t xml:space="preserve">Финстокът е с ръст от 60.8 % , обмазаното фолио- с 16 %,  техническото фолио -  с 15.5%.  </w:t>
      </w:r>
      <w:r w:rsidRPr="004D4636">
        <w:rPr>
          <w:rFonts w:ascii="Times New Roman" w:hAnsi="Times New Roman"/>
          <w:sz w:val="24"/>
          <w:szCs w:val="24"/>
        </w:rPr>
        <w:br/>
        <w:t xml:space="preserve"> Продажбите на листа  и ленти са намалени , съответно с 4.1 % и 28.5 %.</w:t>
      </w:r>
    </w:p>
    <w:p w:rsidR="000F1CAA" w:rsidRPr="004D4636" w:rsidRDefault="000F1CAA" w:rsidP="000F1CAA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>Сравнението за разглеждания период е представено в приложената графика по-долу:</w:t>
      </w:r>
    </w:p>
    <w:p w:rsidR="000F1CAA" w:rsidRPr="004D4636" w:rsidRDefault="000F1CAA" w:rsidP="000F1CAA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1CAA" w:rsidRPr="004D4636" w:rsidRDefault="000F1CAA" w:rsidP="000F1CAA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1CAA" w:rsidRPr="004D4636" w:rsidRDefault="000F1CAA" w:rsidP="000F1CAA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1CAA" w:rsidRPr="004D4636" w:rsidRDefault="000F1CAA" w:rsidP="000F1CAA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1CAA" w:rsidRPr="004D4636" w:rsidRDefault="000F1CAA" w:rsidP="000F1CAA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1CAA" w:rsidRPr="004D4636" w:rsidRDefault="000F1CAA" w:rsidP="000F1CAA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1CAA" w:rsidRPr="004D4636" w:rsidRDefault="000F1CAA" w:rsidP="000F1CAA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noProof/>
          <w:sz w:val="24"/>
          <w:szCs w:val="24"/>
          <w:lang w:eastAsia="bg-BG"/>
        </w:rPr>
        <w:drawing>
          <wp:inline distT="0" distB="0" distL="0" distR="0" wp14:anchorId="71B73A3D" wp14:editId="1D423C5C">
            <wp:extent cx="5963607" cy="2857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86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CAA" w:rsidRPr="004D4636" w:rsidRDefault="000F1CAA" w:rsidP="000F1CAA">
      <w:pPr>
        <w:spacing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D4636">
        <w:rPr>
          <w:rFonts w:ascii="Times New Roman" w:hAnsi="Times New Roman"/>
          <w:b/>
          <w:sz w:val="24"/>
          <w:szCs w:val="24"/>
          <w:lang w:val="bg-BG"/>
        </w:rPr>
        <w:t xml:space="preserve">2.2 </w:t>
      </w:r>
      <w:r w:rsidRPr="004D4636">
        <w:rPr>
          <w:rFonts w:ascii="Times New Roman" w:hAnsi="Times New Roman"/>
          <w:b/>
          <w:bCs/>
          <w:sz w:val="24"/>
          <w:szCs w:val="24"/>
          <w:lang w:val="bg-BG"/>
        </w:rPr>
        <w:t>Анализ на продажбите по пазари</w:t>
      </w:r>
    </w:p>
    <w:p w:rsidR="000F1CAA" w:rsidRPr="004D4636" w:rsidRDefault="000F1CAA" w:rsidP="000F1CAA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И за изминалия отчетен период първите три приоритетни пазари за Алкомет остават Германия с 26.4 % , Полша – с 13.3 % и Италия с 13.2 %.</w:t>
      </w:r>
      <w:r w:rsidRPr="004D4636">
        <w:rPr>
          <w:rFonts w:ascii="Times New Roman" w:hAnsi="Times New Roman"/>
          <w:sz w:val="24"/>
          <w:szCs w:val="24"/>
          <w:lang w:val="bg-BG"/>
        </w:rPr>
        <w:br/>
        <w:t>Значително увеличени са продажбите в Испания – 10.4 % , следвани от тези в  България , Холандия , Дания , Франция , Австрия и Белгия .</w:t>
      </w:r>
    </w:p>
    <w:p w:rsidR="000F1CAA" w:rsidRPr="004D4636" w:rsidRDefault="000F1CAA" w:rsidP="000F1CAA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 xml:space="preserve"> Продажбите за изминалия период са представени в графиката по-долу :</w:t>
      </w:r>
    </w:p>
    <w:p w:rsidR="000F1CAA" w:rsidRDefault="000F1CAA" w:rsidP="000F1CAA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</w:p>
    <w:p w:rsidR="000F1CAA" w:rsidRDefault="000F1CAA" w:rsidP="000F1CAA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</w:p>
    <w:p w:rsidR="000F1CAA" w:rsidRDefault="000F1CAA" w:rsidP="000F1CAA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</w:p>
    <w:p w:rsidR="000F1CAA" w:rsidRDefault="000F1CAA" w:rsidP="000F1CAA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</w:p>
    <w:p w:rsidR="000F1CAA" w:rsidRDefault="000F1CAA" w:rsidP="000F1CAA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</w:p>
    <w:p w:rsidR="000F1CAA" w:rsidRDefault="000F1CAA" w:rsidP="000F1CAA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</w:p>
    <w:p w:rsidR="000F1CAA" w:rsidRDefault="000F1CAA" w:rsidP="000F1CAA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</w:p>
    <w:p w:rsidR="000F1CAA" w:rsidRDefault="000F1CAA" w:rsidP="000F1CAA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</w:p>
    <w:p w:rsidR="000F1CAA" w:rsidRDefault="000F1CAA" w:rsidP="000F1CAA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</w:p>
    <w:p w:rsidR="000F1CAA" w:rsidRPr="000F1CAA" w:rsidRDefault="000F1CAA" w:rsidP="000F1CAA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val="bg-BG" w:eastAsia="bg-BG"/>
        </w:rPr>
      </w:pPr>
      <w:r>
        <w:rPr>
          <w:noProof/>
          <w:lang w:val="bg-BG" w:eastAsia="bg-BG"/>
        </w:rPr>
        <w:drawing>
          <wp:inline distT="0" distB="0" distL="0" distR="0" wp14:anchorId="11125530" wp14:editId="075ADC05">
            <wp:extent cx="5972810" cy="303403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699" w:rsidRPr="0041070C" w:rsidRDefault="00C84699" w:rsidP="00A453BC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070C">
        <w:rPr>
          <w:rFonts w:ascii="Times New Roman" w:hAnsi="Times New Roman"/>
          <w:b/>
          <w:sz w:val="24"/>
          <w:szCs w:val="24"/>
          <w:lang w:val="bg-BG"/>
        </w:rPr>
        <w:t>3.Анализ на финансовите резултати</w:t>
      </w:r>
    </w:p>
    <w:p w:rsidR="00C84699" w:rsidRPr="0041070C" w:rsidRDefault="00C84699" w:rsidP="00A453BC">
      <w:pPr>
        <w:pStyle w:val="ListParagraph"/>
        <w:numPr>
          <w:ilvl w:val="1"/>
          <w:numId w:val="38"/>
        </w:numPr>
        <w:spacing w:after="20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070C">
        <w:rPr>
          <w:rFonts w:ascii="Times New Roman" w:hAnsi="Times New Roman"/>
          <w:b/>
          <w:bCs/>
          <w:sz w:val="24"/>
          <w:szCs w:val="24"/>
        </w:rPr>
        <w:t xml:space="preserve"> Анализ на баланса на дружеството</w:t>
      </w:r>
      <w:r w:rsidR="00A04027" w:rsidRPr="0041070C">
        <w:rPr>
          <w:rFonts w:ascii="Times New Roman" w:hAnsi="Times New Roman"/>
          <w:b/>
          <w:bCs/>
          <w:sz w:val="24"/>
          <w:szCs w:val="24"/>
        </w:rPr>
        <w:t xml:space="preserve"> - майка</w:t>
      </w:r>
    </w:p>
    <w:p w:rsidR="00F4124F" w:rsidRPr="000B4080" w:rsidRDefault="00F4124F" w:rsidP="00F4124F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B4080">
        <w:rPr>
          <w:rFonts w:ascii="Times New Roman" w:hAnsi="Times New Roman"/>
          <w:sz w:val="24"/>
          <w:szCs w:val="24"/>
          <w:lang w:val="bg-BG"/>
        </w:rPr>
        <w:t>Анализът на основните показатели от баланса на дружеството</w:t>
      </w:r>
      <w:r>
        <w:rPr>
          <w:rFonts w:ascii="Times New Roman" w:hAnsi="Times New Roman"/>
          <w:sz w:val="24"/>
          <w:szCs w:val="24"/>
          <w:lang w:val="bg-BG"/>
        </w:rPr>
        <w:t xml:space="preserve"> - майка</w:t>
      </w:r>
      <w:r w:rsidRPr="000B4080">
        <w:rPr>
          <w:rFonts w:ascii="Times New Roman" w:hAnsi="Times New Roman"/>
          <w:sz w:val="24"/>
          <w:szCs w:val="24"/>
          <w:lang w:val="bg-BG"/>
        </w:rPr>
        <w:t>, сравнявайки разглежданите периоди на 2017 и 2018 е както следва:</w:t>
      </w:r>
    </w:p>
    <w:p w:rsidR="00F4124F" w:rsidRPr="000B4080" w:rsidRDefault="00F4124F" w:rsidP="00F4124F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4080">
        <w:rPr>
          <w:rFonts w:ascii="Times New Roman" w:hAnsi="Times New Roman"/>
          <w:sz w:val="24"/>
          <w:szCs w:val="24"/>
        </w:rPr>
        <w:t>имоти, машини и съоръжения –  увеличение в стойността на активите по това перо с около 1</w:t>
      </w:r>
      <w:r>
        <w:rPr>
          <w:rFonts w:ascii="Times New Roman" w:hAnsi="Times New Roman"/>
          <w:sz w:val="24"/>
          <w:szCs w:val="24"/>
          <w:lang w:val="en-US"/>
        </w:rPr>
        <w:t>7</w:t>
      </w:r>
      <w:r w:rsidRPr="000B4080">
        <w:rPr>
          <w:rFonts w:ascii="Times New Roman" w:hAnsi="Times New Roman"/>
          <w:sz w:val="24"/>
          <w:szCs w:val="24"/>
        </w:rPr>
        <w:t xml:space="preserve"> %, поради </w:t>
      </w:r>
      <w:r>
        <w:rPr>
          <w:rFonts w:ascii="Times New Roman" w:hAnsi="Times New Roman"/>
          <w:sz w:val="24"/>
          <w:szCs w:val="24"/>
        </w:rPr>
        <w:t>споменатата в няколко отчета продължаваща</w:t>
      </w:r>
      <w:r w:rsidRPr="000B4080">
        <w:rPr>
          <w:rFonts w:ascii="Times New Roman" w:hAnsi="Times New Roman"/>
          <w:sz w:val="24"/>
          <w:szCs w:val="24"/>
        </w:rPr>
        <w:t xml:space="preserve"> мащабна инвестиционна програма и съответното</w:t>
      </w:r>
      <w:r>
        <w:rPr>
          <w:rFonts w:ascii="Times New Roman" w:hAnsi="Times New Roman"/>
          <w:sz w:val="24"/>
          <w:szCs w:val="24"/>
        </w:rPr>
        <w:t xml:space="preserve"> повече от двукратно </w:t>
      </w:r>
      <w:r w:rsidRPr="000B4080">
        <w:rPr>
          <w:rFonts w:ascii="Times New Roman" w:hAnsi="Times New Roman"/>
          <w:sz w:val="24"/>
          <w:szCs w:val="24"/>
        </w:rPr>
        <w:t>увеличение на стойността на разходите за придобиване на дълготрайни активи ;</w:t>
      </w:r>
    </w:p>
    <w:p w:rsidR="00F4124F" w:rsidRPr="000B4080" w:rsidRDefault="00F4124F" w:rsidP="00F4124F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4080">
        <w:rPr>
          <w:rFonts w:ascii="Times New Roman" w:hAnsi="Times New Roman"/>
          <w:sz w:val="24"/>
          <w:szCs w:val="24"/>
        </w:rPr>
        <w:t xml:space="preserve">материални запаси </w:t>
      </w:r>
      <w:r>
        <w:rPr>
          <w:rFonts w:ascii="Times New Roman" w:hAnsi="Times New Roman"/>
          <w:sz w:val="24"/>
          <w:szCs w:val="24"/>
        </w:rPr>
        <w:t>–</w:t>
      </w:r>
      <w:r w:rsidRPr="000B40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продължава тенденцията за </w:t>
      </w:r>
      <w:r w:rsidRPr="000B4080">
        <w:rPr>
          <w:rFonts w:ascii="Times New Roman" w:hAnsi="Times New Roman"/>
          <w:sz w:val="24"/>
          <w:szCs w:val="24"/>
        </w:rPr>
        <w:t>увеличение на нивата на материални запаси</w:t>
      </w:r>
      <w:r>
        <w:rPr>
          <w:rFonts w:ascii="Times New Roman" w:hAnsi="Times New Roman"/>
          <w:sz w:val="24"/>
          <w:szCs w:val="24"/>
        </w:rPr>
        <w:t>, отбелязана в двата предишни междинни тримесечни доклада, като на годишна база увеличението е</w:t>
      </w:r>
      <w:r w:rsidRPr="000B4080">
        <w:rPr>
          <w:rFonts w:ascii="Times New Roman" w:hAnsi="Times New Roman"/>
          <w:sz w:val="24"/>
          <w:szCs w:val="24"/>
        </w:rPr>
        <w:t xml:space="preserve"> от около </w:t>
      </w:r>
      <w:r>
        <w:rPr>
          <w:rFonts w:ascii="Times New Roman" w:hAnsi="Times New Roman"/>
          <w:sz w:val="24"/>
          <w:szCs w:val="24"/>
        </w:rPr>
        <w:t>91</w:t>
      </w:r>
      <w:r w:rsidRPr="000B4080">
        <w:rPr>
          <w:rFonts w:ascii="Times New Roman" w:hAnsi="Times New Roman"/>
          <w:sz w:val="24"/>
          <w:szCs w:val="24"/>
        </w:rPr>
        <w:t xml:space="preserve">% спрямо </w:t>
      </w:r>
      <w:r>
        <w:rPr>
          <w:rFonts w:ascii="Times New Roman" w:hAnsi="Times New Roman"/>
          <w:sz w:val="24"/>
          <w:szCs w:val="24"/>
        </w:rPr>
        <w:t>стойностите</w:t>
      </w:r>
      <w:r w:rsidRPr="000B4080">
        <w:rPr>
          <w:rFonts w:ascii="Times New Roman" w:hAnsi="Times New Roman"/>
          <w:sz w:val="24"/>
          <w:szCs w:val="24"/>
        </w:rPr>
        <w:t xml:space="preserve"> за същия период на 2017. Покачването на материални запаси се обяснява с нестабилността на пазара на алуминия, породен от различни политически действия и спекулации</w:t>
      </w:r>
      <w:r>
        <w:rPr>
          <w:rFonts w:ascii="Times New Roman" w:hAnsi="Times New Roman"/>
          <w:sz w:val="24"/>
          <w:szCs w:val="24"/>
        </w:rPr>
        <w:t>,</w:t>
      </w:r>
      <w:r w:rsidRPr="000B4080">
        <w:rPr>
          <w:rFonts w:ascii="Times New Roman" w:hAnsi="Times New Roman"/>
          <w:sz w:val="24"/>
          <w:szCs w:val="24"/>
        </w:rPr>
        <w:t xml:space="preserve"> и съответните ни ответни действия да смекчим евентуалния негативен ефект при доставката на основна суровина за дружеството</w:t>
      </w:r>
      <w:r>
        <w:rPr>
          <w:rFonts w:ascii="Times New Roman" w:hAnsi="Times New Roman"/>
          <w:sz w:val="24"/>
          <w:szCs w:val="24"/>
        </w:rPr>
        <w:t xml:space="preserve"> - майка</w:t>
      </w:r>
      <w:r w:rsidRPr="000B4080">
        <w:rPr>
          <w:rFonts w:ascii="Times New Roman" w:hAnsi="Times New Roman"/>
          <w:sz w:val="24"/>
          <w:szCs w:val="24"/>
        </w:rPr>
        <w:t xml:space="preserve"> . </w:t>
      </w:r>
    </w:p>
    <w:p w:rsidR="00F4124F" w:rsidRPr="000B4080" w:rsidRDefault="00F4124F" w:rsidP="00F4124F">
      <w:pPr>
        <w:pStyle w:val="ListParagraph"/>
        <w:spacing w:after="20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B4080">
        <w:rPr>
          <w:rFonts w:ascii="Times New Roman" w:hAnsi="Times New Roman"/>
          <w:sz w:val="24"/>
          <w:szCs w:val="24"/>
        </w:rPr>
        <w:lastRenderedPageBreak/>
        <w:t xml:space="preserve">-     търговски и други вземания –  увеличение от около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0B4080">
        <w:rPr>
          <w:rFonts w:ascii="Times New Roman" w:hAnsi="Times New Roman"/>
          <w:sz w:val="24"/>
          <w:szCs w:val="24"/>
        </w:rPr>
        <w:t xml:space="preserve">%, вследствие  на </w:t>
      </w:r>
      <w:r>
        <w:rPr>
          <w:rFonts w:ascii="Times New Roman" w:hAnsi="Times New Roman"/>
          <w:sz w:val="24"/>
          <w:szCs w:val="24"/>
        </w:rPr>
        <w:t xml:space="preserve">нарасналата стойност на основната суровина за разглежданите периоди </w:t>
      </w:r>
      <w:r w:rsidRPr="000B4080">
        <w:rPr>
          <w:rFonts w:ascii="Times New Roman" w:hAnsi="Times New Roman"/>
          <w:sz w:val="24"/>
          <w:szCs w:val="24"/>
        </w:rPr>
        <w:t>;</w:t>
      </w:r>
      <w:r w:rsidRPr="000B4080">
        <w:rPr>
          <w:rFonts w:ascii="Times New Roman" w:hAnsi="Times New Roman"/>
          <w:sz w:val="24"/>
          <w:szCs w:val="24"/>
        </w:rPr>
        <w:br/>
        <w:t xml:space="preserve">-     текущо кредитиране  – </w:t>
      </w:r>
      <w:r>
        <w:rPr>
          <w:rFonts w:ascii="Times New Roman" w:hAnsi="Times New Roman"/>
          <w:sz w:val="24"/>
          <w:szCs w:val="24"/>
        </w:rPr>
        <w:t xml:space="preserve">споменатото по – горе </w:t>
      </w:r>
      <w:r w:rsidRPr="000B4080">
        <w:rPr>
          <w:rFonts w:ascii="Times New Roman" w:hAnsi="Times New Roman"/>
          <w:sz w:val="24"/>
          <w:szCs w:val="24"/>
        </w:rPr>
        <w:t xml:space="preserve">увеличение на </w:t>
      </w:r>
      <w:r>
        <w:rPr>
          <w:rFonts w:ascii="Times New Roman" w:hAnsi="Times New Roman"/>
          <w:sz w:val="24"/>
          <w:szCs w:val="24"/>
        </w:rPr>
        <w:t xml:space="preserve">стойностите на материалните запаси, води след себе си и покачване на нивата </w:t>
      </w:r>
      <w:r w:rsidRPr="000B4080">
        <w:rPr>
          <w:rFonts w:ascii="Times New Roman" w:hAnsi="Times New Roman"/>
          <w:sz w:val="24"/>
          <w:szCs w:val="24"/>
        </w:rPr>
        <w:t>на  текущо кредитиране</w:t>
      </w:r>
      <w:r>
        <w:rPr>
          <w:rFonts w:ascii="Times New Roman" w:hAnsi="Times New Roman"/>
          <w:sz w:val="24"/>
          <w:szCs w:val="24"/>
        </w:rPr>
        <w:t xml:space="preserve">, което за разглежданите периоди бележи ръст с </w:t>
      </w:r>
      <w:r w:rsidRPr="000B4080">
        <w:rPr>
          <w:rFonts w:ascii="Times New Roman" w:hAnsi="Times New Roman"/>
          <w:sz w:val="24"/>
          <w:szCs w:val="24"/>
        </w:rPr>
        <w:t xml:space="preserve">около </w:t>
      </w:r>
      <w:r>
        <w:rPr>
          <w:rFonts w:ascii="Times New Roman" w:hAnsi="Times New Roman"/>
          <w:sz w:val="24"/>
          <w:szCs w:val="24"/>
        </w:rPr>
        <w:t>83 %</w:t>
      </w:r>
      <w:r w:rsidRPr="000B4080">
        <w:rPr>
          <w:rFonts w:ascii="Times New Roman" w:hAnsi="Times New Roman"/>
          <w:sz w:val="24"/>
          <w:szCs w:val="24"/>
        </w:rPr>
        <w:t xml:space="preserve">. </w:t>
      </w:r>
    </w:p>
    <w:p w:rsidR="00F4124F" w:rsidRPr="00C845C7" w:rsidRDefault="00F4124F" w:rsidP="00F4124F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845C7"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Pr="00C845C7">
        <w:rPr>
          <w:rFonts w:ascii="Times New Roman" w:hAnsi="Times New Roman"/>
          <w:b/>
          <w:sz w:val="24"/>
          <w:szCs w:val="24"/>
          <w:lang w:val="bg-BG"/>
        </w:rPr>
        <w:t>3.2 Анализ на Отчета  за доходите</w:t>
      </w:r>
    </w:p>
    <w:p w:rsidR="00F4124F" w:rsidRPr="00C845C7" w:rsidRDefault="00F4124F" w:rsidP="00F4124F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845C7">
        <w:rPr>
          <w:rFonts w:ascii="Times New Roman" w:hAnsi="Times New Roman"/>
          <w:bCs/>
          <w:sz w:val="24"/>
          <w:szCs w:val="24"/>
          <w:lang w:val="bg-BG"/>
        </w:rPr>
        <w:t xml:space="preserve">Нетните приходи от продажби за деветте месеца на 2018 год. възлизат на </w:t>
      </w:r>
      <w:r>
        <w:rPr>
          <w:rFonts w:ascii="Times New Roman" w:hAnsi="Times New Roman"/>
          <w:bCs/>
          <w:sz w:val="24"/>
          <w:szCs w:val="24"/>
          <w:lang w:val="bg-BG"/>
        </w:rPr>
        <w:t>286 807</w:t>
      </w:r>
      <w:r w:rsidRPr="00C845C7">
        <w:rPr>
          <w:rFonts w:ascii="Times New Roman" w:hAnsi="Times New Roman"/>
          <w:bCs/>
          <w:sz w:val="24"/>
          <w:szCs w:val="24"/>
          <w:lang w:val="bg-BG"/>
        </w:rPr>
        <w:t xml:space="preserve"> хил. лева,  като в тях приходите от продажба на продукция са </w:t>
      </w:r>
      <w:r>
        <w:rPr>
          <w:rFonts w:ascii="Times New Roman" w:hAnsi="Times New Roman"/>
          <w:bCs/>
          <w:sz w:val="24"/>
          <w:szCs w:val="24"/>
          <w:lang w:val="bg-BG"/>
        </w:rPr>
        <w:t>282 844</w:t>
      </w:r>
      <w:r w:rsidRPr="00C845C7">
        <w:rPr>
          <w:rFonts w:ascii="Times New Roman" w:hAnsi="Times New Roman"/>
          <w:bCs/>
          <w:sz w:val="24"/>
          <w:szCs w:val="24"/>
          <w:lang w:val="bg-BG"/>
        </w:rPr>
        <w:t xml:space="preserve"> хил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.лв.; </w:t>
      </w:r>
      <w:r w:rsidRPr="00C845C7">
        <w:rPr>
          <w:rFonts w:ascii="Times New Roman" w:hAnsi="Times New Roman"/>
          <w:bCs/>
          <w:sz w:val="24"/>
          <w:szCs w:val="24"/>
          <w:lang w:val="bg-BG"/>
        </w:rPr>
        <w:t xml:space="preserve">двете стойности представляват увеличение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между 5 и </w:t>
      </w:r>
      <w:r w:rsidRPr="00C845C7">
        <w:rPr>
          <w:rFonts w:ascii="Times New Roman" w:hAnsi="Times New Roman"/>
          <w:bCs/>
          <w:sz w:val="24"/>
          <w:szCs w:val="24"/>
          <w:lang w:val="bg-BG"/>
        </w:rPr>
        <w:t xml:space="preserve">7 % </w:t>
      </w:r>
      <w:r w:rsidRPr="00C845C7">
        <w:rPr>
          <w:rFonts w:ascii="Times New Roman" w:hAnsi="Times New Roman"/>
          <w:sz w:val="24"/>
          <w:szCs w:val="24"/>
          <w:lang w:val="bg-BG"/>
        </w:rPr>
        <w:t xml:space="preserve">спрямо сравнявания период на 2017, нарастване, дължащо се </w:t>
      </w:r>
      <w:r>
        <w:rPr>
          <w:rFonts w:ascii="Times New Roman" w:hAnsi="Times New Roman"/>
          <w:sz w:val="24"/>
          <w:szCs w:val="24"/>
          <w:lang w:val="bg-BG"/>
        </w:rPr>
        <w:t>основно на</w:t>
      </w:r>
      <w:r w:rsidRPr="00C845C7">
        <w:rPr>
          <w:rFonts w:ascii="Times New Roman" w:hAnsi="Times New Roman"/>
          <w:sz w:val="24"/>
          <w:szCs w:val="24"/>
          <w:lang w:val="bg-BG"/>
        </w:rPr>
        <w:t xml:space="preserve"> увеличената стойност на основната суровина; само за сравнение за деветте месеца на 2017 и 2018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C845C7">
        <w:rPr>
          <w:rFonts w:ascii="Times New Roman" w:hAnsi="Times New Roman"/>
          <w:sz w:val="24"/>
          <w:szCs w:val="24"/>
          <w:lang w:val="bg-BG"/>
        </w:rPr>
        <w:t xml:space="preserve"> съответните средни стойности на алуминия на Лондонска Метална Борса са съответно 1 7</w:t>
      </w:r>
      <w:r>
        <w:rPr>
          <w:rFonts w:ascii="Times New Roman" w:hAnsi="Times New Roman"/>
          <w:sz w:val="24"/>
          <w:szCs w:val="24"/>
          <w:lang w:val="bg-BG"/>
        </w:rPr>
        <w:t>29</w:t>
      </w:r>
      <w:r w:rsidRPr="00C845C7">
        <w:rPr>
          <w:rFonts w:ascii="Times New Roman" w:hAnsi="Times New Roman"/>
          <w:sz w:val="24"/>
          <w:szCs w:val="24"/>
          <w:lang w:val="bg-BG"/>
        </w:rPr>
        <w:t xml:space="preserve"> и 1 8</w:t>
      </w:r>
      <w:r>
        <w:rPr>
          <w:rFonts w:ascii="Times New Roman" w:hAnsi="Times New Roman"/>
          <w:sz w:val="24"/>
          <w:szCs w:val="24"/>
        </w:rPr>
        <w:t>06</w:t>
      </w:r>
      <w:r w:rsidRPr="00C845C7">
        <w:rPr>
          <w:rFonts w:ascii="Times New Roman" w:hAnsi="Times New Roman"/>
          <w:sz w:val="24"/>
          <w:szCs w:val="24"/>
          <w:lang w:val="bg-BG"/>
        </w:rPr>
        <w:t xml:space="preserve"> EUR/MT. </w:t>
      </w:r>
      <w:r w:rsidRPr="00C845C7">
        <w:rPr>
          <w:rFonts w:ascii="Times New Roman" w:hAnsi="Times New Roman"/>
          <w:sz w:val="24"/>
          <w:szCs w:val="24"/>
          <w:lang w:val="bg-BG"/>
        </w:rPr>
        <w:br/>
        <w:t>Анализът на отчетените разходи по отделните статии на Отчета за доходите ни води до следните изводи:</w:t>
      </w:r>
    </w:p>
    <w:p w:rsidR="00F4124F" w:rsidRPr="00C845C7" w:rsidRDefault="00F4124F" w:rsidP="00F4124F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845C7">
        <w:rPr>
          <w:rFonts w:ascii="Times New Roman" w:hAnsi="Times New Roman"/>
          <w:sz w:val="24"/>
          <w:szCs w:val="24"/>
        </w:rPr>
        <w:t xml:space="preserve">увеличение на разходите за материали с около </w:t>
      </w:r>
      <w:r>
        <w:rPr>
          <w:rFonts w:ascii="Times New Roman" w:hAnsi="Times New Roman"/>
          <w:sz w:val="24"/>
          <w:szCs w:val="24"/>
        </w:rPr>
        <w:t>7</w:t>
      </w:r>
      <w:r w:rsidRPr="00C845C7">
        <w:rPr>
          <w:rFonts w:ascii="Times New Roman" w:hAnsi="Times New Roman"/>
          <w:sz w:val="24"/>
          <w:szCs w:val="24"/>
        </w:rPr>
        <w:t xml:space="preserve"> % .   </w:t>
      </w:r>
    </w:p>
    <w:p w:rsidR="00F4124F" w:rsidRPr="00C845C7" w:rsidRDefault="00F4124F" w:rsidP="00F4124F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845C7">
        <w:rPr>
          <w:rFonts w:ascii="Times New Roman" w:hAnsi="Times New Roman"/>
          <w:sz w:val="24"/>
          <w:szCs w:val="24"/>
        </w:rPr>
        <w:t>забелязва се увеличение на разходите за външни услуги от около 1</w:t>
      </w:r>
      <w:r>
        <w:rPr>
          <w:rFonts w:ascii="Times New Roman" w:hAnsi="Times New Roman"/>
          <w:sz w:val="24"/>
          <w:szCs w:val="24"/>
        </w:rPr>
        <w:t>3</w:t>
      </w:r>
      <w:r w:rsidRPr="00C845C7">
        <w:rPr>
          <w:rFonts w:ascii="Times New Roman" w:hAnsi="Times New Roman"/>
          <w:sz w:val="24"/>
          <w:szCs w:val="24"/>
        </w:rPr>
        <w:t>%,  също както и ръст от около 11% на нивата на разходи за заплати и осигуровки  в абсолютна стойност .</w:t>
      </w:r>
    </w:p>
    <w:p w:rsidR="00F4124F" w:rsidRPr="00C845C7" w:rsidRDefault="00F4124F" w:rsidP="00F4124F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845C7">
        <w:rPr>
          <w:rFonts w:ascii="Times New Roman" w:hAnsi="Times New Roman"/>
          <w:sz w:val="24"/>
          <w:szCs w:val="24"/>
        </w:rPr>
        <w:t>вследствие на увеличеното ни текущо кредитиране, а и заплащането на натрупаните лихви по обслужването на инвестиционни</w:t>
      </w:r>
      <w:r>
        <w:rPr>
          <w:rFonts w:ascii="Times New Roman" w:hAnsi="Times New Roman"/>
          <w:sz w:val="24"/>
          <w:szCs w:val="24"/>
        </w:rPr>
        <w:t xml:space="preserve">те </w:t>
      </w:r>
      <w:r w:rsidRPr="00C845C7">
        <w:rPr>
          <w:rFonts w:ascii="Times New Roman" w:hAnsi="Times New Roman"/>
          <w:sz w:val="24"/>
          <w:szCs w:val="24"/>
        </w:rPr>
        <w:t>ни кредит</w:t>
      </w:r>
      <w:r>
        <w:rPr>
          <w:rFonts w:ascii="Times New Roman" w:hAnsi="Times New Roman"/>
          <w:sz w:val="24"/>
          <w:szCs w:val="24"/>
        </w:rPr>
        <w:t>и</w:t>
      </w:r>
      <w:r w:rsidRPr="00C845C7">
        <w:rPr>
          <w:rFonts w:ascii="Times New Roman" w:hAnsi="Times New Roman"/>
          <w:sz w:val="24"/>
          <w:szCs w:val="24"/>
        </w:rPr>
        <w:t xml:space="preserve">, имаме увеличение на разходите за лихви с около </w:t>
      </w:r>
      <w:r>
        <w:rPr>
          <w:rFonts w:ascii="Times New Roman" w:hAnsi="Times New Roman"/>
          <w:sz w:val="24"/>
          <w:szCs w:val="24"/>
        </w:rPr>
        <w:t>3</w:t>
      </w:r>
      <w:r w:rsidRPr="00C845C7">
        <w:rPr>
          <w:rFonts w:ascii="Times New Roman" w:hAnsi="Times New Roman"/>
          <w:sz w:val="24"/>
          <w:szCs w:val="24"/>
        </w:rPr>
        <w:t>0%.</w:t>
      </w:r>
    </w:p>
    <w:p w:rsidR="00F4124F" w:rsidRPr="00674E9B" w:rsidRDefault="00F4124F" w:rsidP="00F4124F">
      <w:pPr>
        <w:pStyle w:val="BodyTextIndent"/>
        <w:spacing w:line="360" w:lineRule="auto"/>
        <w:ind w:left="0"/>
        <w:rPr>
          <w:sz w:val="24"/>
          <w:szCs w:val="24"/>
          <w:lang w:val="bg-BG"/>
        </w:rPr>
      </w:pPr>
    </w:p>
    <w:p w:rsidR="00F4124F" w:rsidRPr="00674E9B" w:rsidRDefault="00F4124F" w:rsidP="00F4124F">
      <w:pPr>
        <w:pStyle w:val="BodyTextIndent"/>
        <w:spacing w:line="360" w:lineRule="auto"/>
        <w:ind w:left="0"/>
        <w:rPr>
          <w:sz w:val="24"/>
          <w:szCs w:val="24"/>
          <w:lang w:val="bg-BG"/>
        </w:rPr>
      </w:pPr>
      <w:r w:rsidRPr="00674E9B">
        <w:rPr>
          <w:sz w:val="24"/>
          <w:szCs w:val="24"/>
          <w:lang w:val="bg-BG"/>
        </w:rPr>
        <w:t xml:space="preserve">Като краен резултат за отчетния период е реализирана печалба след облагане с данъци в размер на </w:t>
      </w:r>
      <w:r>
        <w:rPr>
          <w:sz w:val="24"/>
          <w:szCs w:val="24"/>
          <w:lang w:val="bg-BG"/>
        </w:rPr>
        <w:t>12 012</w:t>
      </w:r>
      <w:r w:rsidRPr="00674E9B">
        <w:rPr>
          <w:sz w:val="24"/>
          <w:szCs w:val="24"/>
          <w:lang w:val="bg-BG"/>
        </w:rPr>
        <w:t xml:space="preserve"> хил. лв, като за разглеждания период на 2017 год. тя е била в размер на </w:t>
      </w:r>
      <w:r>
        <w:rPr>
          <w:sz w:val="24"/>
          <w:szCs w:val="24"/>
          <w:lang w:val="bg-BG"/>
        </w:rPr>
        <w:t>14 045</w:t>
      </w:r>
      <w:r w:rsidRPr="00674E9B">
        <w:rPr>
          <w:sz w:val="24"/>
          <w:szCs w:val="24"/>
          <w:lang w:val="bg-BG"/>
        </w:rPr>
        <w:t xml:space="preserve"> хил.лв. </w:t>
      </w:r>
    </w:p>
    <w:p w:rsidR="00F4124F" w:rsidRPr="00674E9B" w:rsidRDefault="00F4124F" w:rsidP="00F4124F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74E9B">
        <w:rPr>
          <w:rFonts w:ascii="Times New Roman" w:hAnsi="Times New Roman"/>
          <w:sz w:val="24"/>
          <w:szCs w:val="24"/>
          <w:lang w:val="bg-BG"/>
        </w:rPr>
        <w:t>В долната таблица са посочени няколко от финансовите коефициенти, следени от дружеството</w:t>
      </w:r>
      <w:r>
        <w:rPr>
          <w:rFonts w:ascii="Times New Roman" w:hAnsi="Times New Roman"/>
          <w:sz w:val="24"/>
          <w:szCs w:val="24"/>
          <w:lang w:val="bg-BG"/>
        </w:rPr>
        <w:t xml:space="preserve"> - майка</w:t>
      </w:r>
      <w:r w:rsidRPr="00674E9B">
        <w:rPr>
          <w:rFonts w:ascii="Times New Roman" w:hAnsi="Times New Roman"/>
          <w:sz w:val="24"/>
          <w:szCs w:val="24"/>
          <w:lang w:val="bg-BG"/>
        </w:rPr>
        <w:t>:</w:t>
      </w:r>
    </w:p>
    <w:p w:rsidR="00F4124F" w:rsidRPr="004D4636" w:rsidRDefault="00F4124F" w:rsidP="00F4124F">
      <w:pPr>
        <w:spacing w:line="360" w:lineRule="auto"/>
        <w:jc w:val="both"/>
        <w:rPr>
          <w:rFonts w:ascii="Times New Roman" w:hAnsi="Times New Roman"/>
          <w:sz w:val="24"/>
          <w:szCs w:val="24"/>
          <w:highlight w:val="red"/>
          <w:lang w:val="bg-BG"/>
        </w:rPr>
      </w:pPr>
    </w:p>
    <w:p w:rsidR="00F4124F" w:rsidRPr="004D4636" w:rsidRDefault="00F4124F" w:rsidP="00F4124F">
      <w:pPr>
        <w:spacing w:line="360" w:lineRule="auto"/>
        <w:jc w:val="both"/>
        <w:rPr>
          <w:rFonts w:ascii="Times New Roman" w:hAnsi="Times New Roman"/>
          <w:sz w:val="24"/>
          <w:szCs w:val="24"/>
          <w:highlight w:val="red"/>
          <w:lang w:val="bg-BG"/>
        </w:rPr>
      </w:pPr>
    </w:p>
    <w:p w:rsidR="00F4124F" w:rsidRPr="004D4636" w:rsidRDefault="00F4124F" w:rsidP="00F4124F">
      <w:pPr>
        <w:spacing w:line="360" w:lineRule="auto"/>
        <w:jc w:val="both"/>
        <w:rPr>
          <w:rFonts w:ascii="Times New Roman" w:hAnsi="Times New Roman"/>
          <w:sz w:val="24"/>
          <w:szCs w:val="24"/>
          <w:highlight w:val="red"/>
          <w:lang w:val="bg-BG"/>
        </w:rPr>
      </w:pPr>
    </w:p>
    <w:p w:rsidR="00F4124F" w:rsidRDefault="00F4124F" w:rsidP="00F4124F">
      <w:pPr>
        <w:spacing w:line="360" w:lineRule="auto"/>
        <w:jc w:val="both"/>
        <w:rPr>
          <w:rFonts w:ascii="Times New Roman" w:hAnsi="Times New Roman"/>
          <w:sz w:val="24"/>
          <w:szCs w:val="24"/>
          <w:highlight w:val="red"/>
          <w:lang w:val="bg-BG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2338"/>
        <w:gridCol w:w="2835"/>
      </w:tblGrid>
      <w:tr w:rsidR="00F4124F" w:rsidRPr="00674E9B" w:rsidTr="00060319">
        <w:trPr>
          <w:trHeight w:val="312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4F" w:rsidRPr="00674E9B" w:rsidRDefault="00F4124F" w:rsidP="000603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74E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Коефициенти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4F" w:rsidRPr="00674E9B" w:rsidRDefault="00F4124F" w:rsidP="000603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74E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към  30.09.2017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4F" w:rsidRPr="00674E9B" w:rsidRDefault="00F4124F" w:rsidP="00F412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74E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към 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  <w:r w:rsidRPr="00674E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.09.2018</w:t>
            </w:r>
          </w:p>
        </w:tc>
      </w:tr>
      <w:tr w:rsidR="00F4124F" w:rsidRPr="00674E9B" w:rsidTr="00060319">
        <w:trPr>
          <w:trHeight w:val="936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24F" w:rsidRPr="00674E9B" w:rsidRDefault="00F4124F" w:rsidP="000603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674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Коефициент за обща ликвидност - краткосрочни активи/краткосрочни пасиви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4F" w:rsidRPr="00674E9B" w:rsidRDefault="00F4124F" w:rsidP="00060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674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1.77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4F" w:rsidRPr="00674E9B" w:rsidRDefault="00F4124F" w:rsidP="00060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674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1.33</w:t>
            </w:r>
          </w:p>
        </w:tc>
      </w:tr>
      <w:tr w:rsidR="00F4124F" w:rsidRPr="00674E9B" w:rsidTr="00060319">
        <w:trPr>
          <w:trHeight w:val="124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24F" w:rsidRPr="00674E9B" w:rsidRDefault="00F4124F" w:rsidP="000603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674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Доходност на акция в лева, при екстрапoлация на продажбите на годишна база - нетна печалба/брой акции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4F" w:rsidRPr="00674E9B" w:rsidRDefault="00F4124F" w:rsidP="00060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674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4F" w:rsidRPr="00674E9B" w:rsidRDefault="00F4124F" w:rsidP="00060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674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0.89</w:t>
            </w:r>
          </w:p>
        </w:tc>
      </w:tr>
      <w:tr w:rsidR="00F4124F" w:rsidRPr="00674E9B" w:rsidTr="00060319">
        <w:trPr>
          <w:trHeight w:val="312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4F" w:rsidRPr="00674E9B" w:rsidRDefault="00F4124F" w:rsidP="000603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674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EBITDA / MT, лв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4F" w:rsidRPr="00674E9B" w:rsidRDefault="00F4124F" w:rsidP="00060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674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525.3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4F" w:rsidRPr="00674E9B" w:rsidRDefault="00F4124F" w:rsidP="00060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674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470.8</w:t>
            </w:r>
          </w:p>
        </w:tc>
      </w:tr>
      <w:tr w:rsidR="00F4124F" w:rsidRPr="00674E9B" w:rsidTr="00060319">
        <w:trPr>
          <w:trHeight w:val="624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24F" w:rsidRPr="00674E9B" w:rsidRDefault="00F4124F" w:rsidP="000603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674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EBITDA / Приходи от продажби на продукция   %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4F" w:rsidRPr="00674E9B" w:rsidRDefault="00F4124F" w:rsidP="00060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674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10.1%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4F" w:rsidRPr="00674E9B" w:rsidRDefault="00F4124F" w:rsidP="00060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674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8.4%</w:t>
            </w:r>
          </w:p>
        </w:tc>
      </w:tr>
    </w:tbl>
    <w:p w:rsidR="00F4124F" w:rsidRPr="004D4636" w:rsidRDefault="00F4124F" w:rsidP="00F4124F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A05B1" w:rsidRPr="00A04027" w:rsidRDefault="00EA05B1" w:rsidP="00A453BC">
      <w:pPr>
        <w:pStyle w:val="ListParagraph"/>
        <w:numPr>
          <w:ilvl w:val="0"/>
          <w:numId w:val="25"/>
        </w:numPr>
        <w:spacing w:after="20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1070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Промени в цената на акциите на Дружеств</w:t>
      </w:r>
      <w:r w:rsidRPr="00A040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ото</w:t>
      </w:r>
      <w:r w:rsidR="00A040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- майка</w:t>
      </w:r>
    </w:p>
    <w:p w:rsidR="00D748E8" w:rsidRPr="00A04027" w:rsidRDefault="00D748E8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hAnsi="Times New Roman"/>
          <w:sz w:val="24"/>
          <w:szCs w:val="24"/>
          <w:lang w:val="bg-BG"/>
        </w:rPr>
        <w:t>За отчетния п</w:t>
      </w:r>
      <w:r w:rsidR="00EA05B1" w:rsidRPr="00A04027">
        <w:rPr>
          <w:rFonts w:ascii="Times New Roman" w:hAnsi="Times New Roman"/>
          <w:sz w:val="24"/>
          <w:szCs w:val="24"/>
          <w:lang w:val="bg-BG"/>
        </w:rPr>
        <w:t xml:space="preserve">ериод, по информация публикувана на сайта </w:t>
      </w:r>
      <w:hyperlink r:id="rId18" w:history="1">
        <w:r w:rsidR="00EA05B1" w:rsidRPr="00A04027">
          <w:rPr>
            <w:rStyle w:val="Hyperlink"/>
            <w:rFonts w:ascii="Times New Roman" w:hAnsi="Times New Roman"/>
            <w:sz w:val="24"/>
            <w:szCs w:val="24"/>
            <w:lang w:val="bg-BG"/>
          </w:rPr>
          <w:t>www.investor.bg</w:t>
        </w:r>
      </w:hyperlink>
      <w:r w:rsidR="00EA05B1" w:rsidRPr="00A04027">
        <w:rPr>
          <w:rFonts w:ascii="Times New Roman" w:hAnsi="Times New Roman"/>
          <w:sz w:val="24"/>
          <w:szCs w:val="24"/>
          <w:lang w:val="bg-BG"/>
        </w:rPr>
        <w:t xml:space="preserve">, са били сключени сделки на Българска Фондова Борса за покупко-продажба на </w:t>
      </w:r>
      <w:r w:rsidR="00853521" w:rsidRPr="00A040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32A8">
        <w:rPr>
          <w:rFonts w:ascii="Times New Roman" w:hAnsi="Times New Roman"/>
          <w:sz w:val="24"/>
          <w:szCs w:val="24"/>
          <w:lang w:val="bg-BG"/>
        </w:rPr>
        <w:t>6 001</w:t>
      </w:r>
      <w:r w:rsidR="00322482" w:rsidRPr="00A040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A05B1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бр. </w:t>
      </w:r>
      <w:r w:rsidR="00EA05B1" w:rsidRPr="00A04027">
        <w:rPr>
          <w:rFonts w:ascii="Times New Roman" w:hAnsi="Times New Roman"/>
          <w:sz w:val="24"/>
          <w:szCs w:val="24"/>
          <w:lang w:val="bg-BG"/>
        </w:rPr>
        <w:t>безналични поименни акции на Дружеството</w:t>
      </w:r>
      <w:r w:rsidR="00A04027">
        <w:rPr>
          <w:rFonts w:ascii="Times New Roman" w:hAnsi="Times New Roman"/>
          <w:sz w:val="24"/>
          <w:szCs w:val="24"/>
          <w:lang w:val="bg-BG"/>
        </w:rPr>
        <w:t xml:space="preserve"> - майка</w:t>
      </w:r>
      <w:r w:rsidR="00EA05B1" w:rsidRPr="00A04027">
        <w:rPr>
          <w:rFonts w:ascii="Times New Roman" w:hAnsi="Times New Roman"/>
          <w:sz w:val="24"/>
          <w:szCs w:val="24"/>
          <w:lang w:val="bg-BG"/>
        </w:rPr>
        <w:t xml:space="preserve">, като </w:t>
      </w:r>
      <w:r w:rsidR="00A11D3D" w:rsidRPr="00A04027">
        <w:rPr>
          <w:rFonts w:ascii="Times New Roman" w:hAnsi="Times New Roman"/>
          <w:sz w:val="24"/>
          <w:szCs w:val="24"/>
          <w:lang w:val="bg-BG"/>
        </w:rPr>
        <w:t xml:space="preserve">реализирания </w:t>
      </w:r>
      <w:r w:rsidR="00EA05B1" w:rsidRPr="00A04027">
        <w:rPr>
          <w:rFonts w:ascii="Times New Roman" w:hAnsi="Times New Roman"/>
          <w:sz w:val="24"/>
          <w:szCs w:val="24"/>
          <w:lang w:val="bg-BG"/>
        </w:rPr>
        <w:t xml:space="preserve">оборот е </w:t>
      </w:r>
      <w:r w:rsidR="005F32A8">
        <w:rPr>
          <w:rFonts w:ascii="Times New Roman" w:hAnsi="Times New Roman"/>
          <w:sz w:val="24"/>
          <w:szCs w:val="24"/>
          <w:lang w:val="bg-BG"/>
        </w:rPr>
        <w:t>77 952</w:t>
      </w:r>
      <w:r w:rsidR="00A11D3D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A05B1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лева.</w:t>
      </w:r>
      <w:r w:rsidR="00F47A8F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A05B1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Най-високата регистрирана цена при затваряне на търговията за съответния </w:t>
      </w:r>
      <w:r w:rsidR="00404B2C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период</w:t>
      </w:r>
      <w:r w:rsidR="00EA05B1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е </w:t>
      </w:r>
      <w:r w:rsidR="005F32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14.00</w:t>
      </w:r>
      <w:r w:rsidR="00EA05B1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лева </w:t>
      </w:r>
      <w:r w:rsidR="00A11D3D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 акция, а най-ниската цена – </w:t>
      </w:r>
      <w:r w:rsidR="005F32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12.6</w:t>
      </w:r>
      <w:r w:rsidR="0087281B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A05B1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лева на акция.</w:t>
      </w:r>
      <w:r w:rsidR="0087281B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322482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br/>
      </w:r>
      <w:r w:rsidR="00EA05B1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Движението на цените на акциите,</w:t>
      </w:r>
      <w:r w:rsidR="001F245A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по цени на затваряне,</w:t>
      </w:r>
      <w:r w:rsidR="00EA05B1" w:rsidRPr="00A0402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може да се проследи от следната графика:</w:t>
      </w:r>
      <w:r w:rsidR="00EA05B1" w:rsidRPr="00A0402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31692" w:rsidRDefault="00031692" w:rsidP="00A453BC">
      <w:pPr>
        <w:spacing w:line="360" w:lineRule="auto"/>
        <w:jc w:val="both"/>
        <w:rPr>
          <w:noProof/>
          <w:lang w:val="bg-BG" w:eastAsia="bg-BG"/>
        </w:rPr>
      </w:pPr>
    </w:p>
    <w:p w:rsidR="005F32A8" w:rsidRDefault="005F32A8" w:rsidP="00A453BC">
      <w:pPr>
        <w:spacing w:line="360" w:lineRule="auto"/>
        <w:jc w:val="both"/>
        <w:rPr>
          <w:noProof/>
          <w:lang w:val="bg-BG" w:eastAsia="bg-BG"/>
        </w:rPr>
      </w:pPr>
      <w:r w:rsidRPr="004D4636">
        <w:rPr>
          <w:rFonts w:ascii="Times New Roman" w:hAnsi="Times New Roman"/>
          <w:noProof/>
          <w:sz w:val="24"/>
          <w:szCs w:val="24"/>
          <w:lang w:val="bg-BG" w:eastAsia="bg-BG"/>
        </w:rPr>
        <w:lastRenderedPageBreak/>
        <w:drawing>
          <wp:inline distT="0" distB="0" distL="0" distR="0" wp14:anchorId="7C51CDAC" wp14:editId="694C2BC1">
            <wp:extent cx="5972810" cy="2964815"/>
            <wp:effectExtent l="0" t="0" r="889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2A8" w:rsidRPr="00A04027" w:rsidRDefault="005F32A8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512CE" w:rsidRPr="00A04027" w:rsidRDefault="001A1013" w:rsidP="00A453BC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0402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04027">
        <w:rPr>
          <w:rFonts w:ascii="Times New Roman" w:hAnsi="Times New Roman"/>
          <w:b/>
          <w:sz w:val="24"/>
          <w:szCs w:val="24"/>
          <w:lang w:val="bg-BG"/>
        </w:rPr>
        <w:tab/>
      </w:r>
      <w:r w:rsidR="00B871A0" w:rsidRPr="00A04027">
        <w:rPr>
          <w:rFonts w:ascii="Times New Roman" w:hAnsi="Times New Roman"/>
          <w:b/>
          <w:sz w:val="24"/>
          <w:szCs w:val="24"/>
          <w:lang w:val="bg-BG"/>
        </w:rPr>
        <w:t xml:space="preserve"> 5. </w:t>
      </w:r>
      <w:r w:rsidR="006512CE" w:rsidRPr="00A04027">
        <w:rPr>
          <w:rFonts w:ascii="Times New Roman" w:hAnsi="Times New Roman"/>
          <w:b/>
          <w:sz w:val="24"/>
          <w:szCs w:val="24"/>
          <w:lang w:val="bg-BG"/>
        </w:rPr>
        <w:t>Използвани от Дружеството</w:t>
      </w:r>
      <w:r w:rsidR="00A04027">
        <w:rPr>
          <w:rFonts w:ascii="Times New Roman" w:hAnsi="Times New Roman"/>
          <w:b/>
          <w:sz w:val="24"/>
          <w:szCs w:val="24"/>
          <w:lang w:val="bg-BG"/>
        </w:rPr>
        <w:t xml:space="preserve"> - майка</w:t>
      </w:r>
      <w:r w:rsidR="006512CE" w:rsidRPr="00A04027">
        <w:rPr>
          <w:rFonts w:ascii="Times New Roman" w:hAnsi="Times New Roman"/>
          <w:b/>
          <w:sz w:val="24"/>
          <w:szCs w:val="24"/>
          <w:lang w:val="bg-BG"/>
        </w:rPr>
        <w:t xml:space="preserve"> финансови инструменти, включително политика на хеджиране</w:t>
      </w:r>
    </w:p>
    <w:p w:rsidR="00491BE1" w:rsidRPr="00A04027" w:rsidRDefault="00491BE1" w:rsidP="00A453B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30935" w:rsidRPr="00A04027" w:rsidRDefault="001A4615" w:rsidP="00A453B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hAnsi="Times New Roman"/>
          <w:sz w:val="24"/>
          <w:szCs w:val="24"/>
          <w:lang w:val="bg-BG"/>
        </w:rPr>
        <w:t>Дружеството</w:t>
      </w:r>
      <w:r w:rsidR="00A04027">
        <w:rPr>
          <w:rFonts w:ascii="Times New Roman" w:hAnsi="Times New Roman"/>
          <w:sz w:val="24"/>
          <w:szCs w:val="24"/>
          <w:lang w:val="bg-BG"/>
        </w:rPr>
        <w:t xml:space="preserve"> - майка</w:t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 изцяло хеджира риск от неблагоприятни движения в цената на своята основна суровина, чрез фючърсни контракти, търгувани на Лондонската Метална Борса, със съдействието на няколко брокера, 1 ранк членове на пода на борсата.</w:t>
      </w:r>
      <w:r w:rsidRPr="00A04027">
        <w:rPr>
          <w:rFonts w:ascii="Times New Roman" w:hAnsi="Times New Roman"/>
          <w:sz w:val="24"/>
          <w:szCs w:val="24"/>
          <w:lang w:val="bg-BG"/>
        </w:rPr>
        <w:br/>
        <w:t>Дружеството</w:t>
      </w:r>
      <w:r w:rsidR="00A04027">
        <w:rPr>
          <w:rFonts w:ascii="Times New Roman" w:hAnsi="Times New Roman"/>
          <w:sz w:val="24"/>
          <w:szCs w:val="24"/>
          <w:lang w:val="bg-BG"/>
        </w:rPr>
        <w:t>- майка</w:t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 няма съществена валутна експозиция, доколкото основната суровина е котирана в EUR, а продажбите са насочени изцяло към Европейския или Българския пазар (където лева е фиксиран към еврото). В случай на валутна експозиция към друга валута, най-често използваните инструменти за хеджиране на валутния риск са валутни форуърди.   </w:t>
      </w:r>
      <w:r w:rsidRPr="00A04027">
        <w:rPr>
          <w:rFonts w:ascii="Times New Roman" w:hAnsi="Times New Roman"/>
          <w:sz w:val="24"/>
          <w:szCs w:val="24"/>
          <w:lang w:val="bg-BG"/>
        </w:rPr>
        <w:br/>
      </w:r>
      <w:r w:rsidR="005F32A8">
        <w:rPr>
          <w:rFonts w:ascii="Times New Roman" w:hAnsi="Times New Roman"/>
          <w:sz w:val="24"/>
          <w:szCs w:val="24"/>
          <w:lang w:val="bg-BG"/>
        </w:rPr>
        <w:t>Дружеството- майка</w:t>
      </w:r>
      <w:r w:rsidRPr="00A04027">
        <w:rPr>
          <w:rFonts w:ascii="Times New Roman" w:hAnsi="Times New Roman"/>
          <w:sz w:val="24"/>
          <w:szCs w:val="24"/>
          <w:lang w:val="bg-BG"/>
        </w:rPr>
        <w:t xml:space="preserve"> застрахова всяко едно вземане на отложено плащане в застрахователи на кредитен риск.</w:t>
      </w:r>
    </w:p>
    <w:p w:rsidR="00E249CB" w:rsidRPr="00A04027" w:rsidRDefault="001A4615" w:rsidP="00A453BC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04027">
        <w:rPr>
          <w:rFonts w:ascii="Times New Roman" w:hAnsi="Times New Roman"/>
          <w:sz w:val="24"/>
          <w:szCs w:val="24"/>
          <w:lang w:val="bg-BG"/>
        </w:rPr>
        <w:br/>
      </w:r>
      <w:r w:rsidR="00E249CB" w:rsidRPr="00A04027">
        <w:rPr>
          <w:rFonts w:ascii="Times New Roman" w:hAnsi="Times New Roman"/>
          <w:b/>
          <w:sz w:val="24"/>
          <w:szCs w:val="24"/>
          <w:lang w:val="bg-BG"/>
        </w:rPr>
        <w:t>6.Информация свързана с персонала, политика на социална отговорност на компанията</w:t>
      </w:r>
    </w:p>
    <w:p w:rsidR="005F32A8" w:rsidRPr="004D4636" w:rsidRDefault="00E249CB" w:rsidP="005F32A8">
      <w:pPr>
        <w:pStyle w:val="ListParagraph"/>
        <w:spacing w:after="200" w:line="36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A04027">
        <w:rPr>
          <w:rFonts w:ascii="Times New Roman" w:hAnsi="Times New Roman"/>
          <w:b/>
          <w:sz w:val="24"/>
          <w:szCs w:val="24"/>
        </w:rPr>
        <w:t xml:space="preserve">  </w:t>
      </w:r>
      <w:r w:rsidR="005F32A8" w:rsidRPr="004D4636">
        <w:rPr>
          <w:rFonts w:ascii="Times New Roman" w:hAnsi="Times New Roman"/>
          <w:b/>
          <w:sz w:val="24"/>
          <w:szCs w:val="24"/>
        </w:rPr>
        <w:t xml:space="preserve">   6.1  Информация, свързана с човешките ресурси </w:t>
      </w:r>
    </w:p>
    <w:p w:rsidR="005F32A8" w:rsidRPr="004D4636" w:rsidRDefault="005F32A8" w:rsidP="005F32A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lastRenderedPageBreak/>
        <w:t>Към края на отчетния период в дружеството</w:t>
      </w:r>
      <w:r>
        <w:rPr>
          <w:rFonts w:ascii="Times New Roman" w:hAnsi="Times New Roman"/>
          <w:sz w:val="24"/>
          <w:szCs w:val="24"/>
          <w:lang w:val="bg-BG"/>
        </w:rPr>
        <w:t>-майка</w:t>
      </w:r>
      <w:r w:rsidRPr="004D4636">
        <w:rPr>
          <w:rFonts w:ascii="Times New Roman" w:hAnsi="Times New Roman"/>
          <w:sz w:val="24"/>
          <w:szCs w:val="24"/>
          <w:lang w:val="bg-BG"/>
        </w:rPr>
        <w:t xml:space="preserve"> на трудов договор работят </w:t>
      </w:r>
      <w:bookmarkStart w:id="1" w:name="OLE_LINK1"/>
      <w:r w:rsidRPr="004D4636">
        <w:rPr>
          <w:rFonts w:ascii="Times New Roman" w:hAnsi="Times New Roman"/>
          <w:sz w:val="24"/>
          <w:szCs w:val="24"/>
          <w:lang w:val="bg-BG"/>
        </w:rPr>
        <w:t xml:space="preserve">981 </w:t>
      </w:r>
      <w:bookmarkEnd w:id="1"/>
      <w:r w:rsidRPr="004D4636">
        <w:rPr>
          <w:rFonts w:ascii="Times New Roman" w:hAnsi="Times New Roman"/>
          <w:sz w:val="24"/>
          <w:szCs w:val="24"/>
          <w:lang w:val="bg-BG"/>
        </w:rPr>
        <w:t xml:space="preserve">служителя. Числеността на персонала през третото тримесечие на 2018 г. е по-голяма в сравнение с тази за същия период на предходната година. </w:t>
      </w:r>
      <w:r w:rsidRPr="004D4636">
        <w:rPr>
          <w:rFonts w:ascii="Times New Roman" w:hAnsi="Times New Roman"/>
          <w:sz w:val="24"/>
          <w:szCs w:val="24"/>
          <w:lang w:val="bg-BG"/>
        </w:rPr>
        <w:br/>
        <w:t xml:space="preserve">Движението на работната сила и текучество на производствения персонал през отчетния период са по-малки в сравнение със същите за същия период на 2017 г. </w:t>
      </w:r>
    </w:p>
    <w:p w:rsidR="005F32A8" w:rsidRPr="004D4636" w:rsidRDefault="005F32A8" w:rsidP="005F32A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През третото тримесечие на 2018 година са проведени следните обучения:</w:t>
      </w:r>
    </w:p>
    <w:p w:rsidR="005F32A8" w:rsidRPr="004D4636" w:rsidRDefault="005F32A8" w:rsidP="005F32A8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4636">
        <w:rPr>
          <w:rFonts w:ascii="Times New Roman" w:hAnsi="Times New Roman"/>
          <w:b/>
          <w:sz w:val="24"/>
          <w:szCs w:val="24"/>
        </w:rPr>
        <w:t xml:space="preserve">Обучения по здравословни и безопасни условия на труд, околна среда, качество: </w:t>
      </w:r>
    </w:p>
    <w:p w:rsidR="005F32A8" w:rsidRPr="004D4636" w:rsidRDefault="005F32A8" w:rsidP="005F32A8">
      <w:pPr>
        <w:pStyle w:val="ListParagraph"/>
        <w:numPr>
          <w:ilvl w:val="1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>Вътрешни одитори по ISO 9001:2015</w:t>
      </w:r>
    </w:p>
    <w:p w:rsidR="005F32A8" w:rsidRPr="004D4636" w:rsidRDefault="005F32A8" w:rsidP="005F32A8">
      <w:pPr>
        <w:pStyle w:val="ListParagraph"/>
        <w:numPr>
          <w:ilvl w:val="1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>PLC-Основи на програмируемите контролери</w:t>
      </w:r>
    </w:p>
    <w:p w:rsidR="005F32A8" w:rsidRPr="004D4636" w:rsidRDefault="005F32A8" w:rsidP="005F32A8">
      <w:pPr>
        <w:pStyle w:val="ListParagraph"/>
        <w:numPr>
          <w:ilvl w:val="1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>Машинист на подвижни работни площадки (вишки)</w:t>
      </w:r>
    </w:p>
    <w:p w:rsidR="005F32A8" w:rsidRPr="004D4636" w:rsidRDefault="005F32A8" w:rsidP="005F32A8">
      <w:pPr>
        <w:pStyle w:val="ListParagraph"/>
        <w:numPr>
          <w:ilvl w:val="1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>Международен бизнес етикет</w:t>
      </w:r>
    </w:p>
    <w:p w:rsidR="005F32A8" w:rsidRPr="004D4636" w:rsidRDefault="005F32A8" w:rsidP="005F32A8">
      <w:pPr>
        <w:pStyle w:val="ListParagraph"/>
        <w:numPr>
          <w:ilvl w:val="1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>Водач на електрокар и мотокар</w:t>
      </w:r>
    </w:p>
    <w:p w:rsidR="005F32A8" w:rsidRPr="004D4636" w:rsidRDefault="005F32A8" w:rsidP="005F32A8">
      <w:pPr>
        <w:pStyle w:val="ListParagraph"/>
        <w:numPr>
          <w:ilvl w:val="1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>ULTRASOUND CERTIFICATION ASTN LEVEL 1</w:t>
      </w:r>
    </w:p>
    <w:p w:rsidR="005F32A8" w:rsidRPr="004D4636" w:rsidRDefault="005F32A8" w:rsidP="005F32A8">
      <w:pPr>
        <w:pStyle w:val="ListParagraph"/>
        <w:numPr>
          <w:ilvl w:val="1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 xml:space="preserve">Запознаване с изискванията на стандарт ISO 9001:2015 </w:t>
      </w:r>
    </w:p>
    <w:p w:rsidR="005F32A8" w:rsidRPr="004D4636" w:rsidRDefault="005F32A8" w:rsidP="005F32A8">
      <w:pPr>
        <w:pStyle w:val="ListParagraph"/>
        <w:numPr>
          <w:ilvl w:val="1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>Машинист на мостови и козлови кранове с товароподемност до 50</w:t>
      </w:r>
    </w:p>
    <w:p w:rsidR="005F32A8" w:rsidRPr="004D4636" w:rsidRDefault="005F32A8" w:rsidP="005F32A8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F32A8" w:rsidRPr="004D4636" w:rsidRDefault="005F32A8" w:rsidP="005F32A8">
      <w:pPr>
        <w:pStyle w:val="NormalWeb"/>
        <w:numPr>
          <w:ilvl w:val="0"/>
          <w:numId w:val="48"/>
        </w:numPr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4D4636">
        <w:rPr>
          <w:b/>
        </w:rPr>
        <w:t>Аварийния план за спасителни и неотложни аварийно-възстановителни работи при извънредни ситуации</w:t>
      </w:r>
    </w:p>
    <w:p w:rsidR="005F32A8" w:rsidRPr="004D4636" w:rsidRDefault="005F32A8" w:rsidP="005F32A8">
      <w:pPr>
        <w:pStyle w:val="NormalWeb"/>
        <w:numPr>
          <w:ilvl w:val="1"/>
          <w:numId w:val="48"/>
        </w:numPr>
        <w:spacing w:before="0" w:beforeAutospacing="0" w:after="0" w:afterAutospacing="0" w:line="360" w:lineRule="auto"/>
        <w:jc w:val="both"/>
        <w:textAlignment w:val="baseline"/>
      </w:pPr>
      <w:r w:rsidRPr="004D4636">
        <w:t xml:space="preserve">Пресов </w:t>
      </w:r>
    </w:p>
    <w:p w:rsidR="005F32A8" w:rsidRPr="004D4636" w:rsidRDefault="005F32A8" w:rsidP="005F32A8">
      <w:pPr>
        <w:pStyle w:val="NormalWeb"/>
        <w:numPr>
          <w:ilvl w:val="1"/>
          <w:numId w:val="48"/>
        </w:numPr>
        <w:spacing w:before="0" w:beforeAutospacing="0" w:after="0" w:afterAutospacing="0" w:line="360" w:lineRule="auto"/>
        <w:jc w:val="both"/>
        <w:textAlignment w:val="baseline"/>
      </w:pPr>
      <w:r w:rsidRPr="004D4636">
        <w:t>Поддръжка подемни съоръжения</w:t>
      </w:r>
    </w:p>
    <w:p w:rsidR="005F32A8" w:rsidRPr="004D4636" w:rsidRDefault="005F32A8" w:rsidP="005F32A8">
      <w:pPr>
        <w:pStyle w:val="NormalWeb"/>
        <w:numPr>
          <w:ilvl w:val="1"/>
          <w:numId w:val="48"/>
        </w:numPr>
        <w:spacing w:before="0" w:beforeAutospacing="0" w:after="0" w:afterAutospacing="0" w:line="360" w:lineRule="auto"/>
        <w:jc w:val="both"/>
        <w:textAlignment w:val="baseline"/>
      </w:pPr>
      <w:r w:rsidRPr="004D4636">
        <w:t>ЕРЦ</w:t>
      </w:r>
    </w:p>
    <w:p w:rsidR="005F32A8" w:rsidRPr="004D4636" w:rsidRDefault="005F32A8" w:rsidP="005F32A8">
      <w:pPr>
        <w:pStyle w:val="NormalWeb"/>
        <w:numPr>
          <w:ilvl w:val="1"/>
          <w:numId w:val="48"/>
        </w:numPr>
        <w:spacing w:before="0" w:beforeAutospacing="0" w:after="0" w:afterAutospacing="0" w:line="360" w:lineRule="auto"/>
        <w:jc w:val="both"/>
        <w:textAlignment w:val="baseline"/>
      </w:pPr>
      <w:r w:rsidRPr="004D4636">
        <w:t>Работилници</w:t>
      </w:r>
    </w:p>
    <w:p w:rsidR="005F32A8" w:rsidRPr="004D4636" w:rsidRDefault="005F32A8" w:rsidP="005F32A8">
      <w:pPr>
        <w:pStyle w:val="NormalWeb"/>
        <w:numPr>
          <w:ilvl w:val="1"/>
          <w:numId w:val="48"/>
        </w:numPr>
        <w:spacing w:before="0" w:beforeAutospacing="0" w:after="0" w:afterAutospacing="0" w:line="360" w:lineRule="auto"/>
        <w:jc w:val="both"/>
        <w:textAlignment w:val="baseline"/>
      </w:pPr>
      <w:r w:rsidRPr="004D4636">
        <w:t>Опаковка Пресов цех; Опаковка Валцов цех</w:t>
      </w:r>
    </w:p>
    <w:p w:rsidR="005F32A8" w:rsidRPr="004D4636" w:rsidRDefault="005F32A8" w:rsidP="005F32A8">
      <w:pPr>
        <w:pStyle w:val="NormalWeb"/>
        <w:numPr>
          <w:ilvl w:val="1"/>
          <w:numId w:val="48"/>
        </w:numPr>
        <w:spacing w:before="0" w:beforeAutospacing="0" w:after="0" w:afterAutospacing="0" w:line="360" w:lineRule="auto"/>
        <w:jc w:val="both"/>
        <w:textAlignment w:val="baseline"/>
      </w:pPr>
      <w:r w:rsidRPr="004D4636">
        <w:t>Столова</w:t>
      </w:r>
    </w:p>
    <w:p w:rsidR="005F32A8" w:rsidRPr="004D4636" w:rsidRDefault="005F32A8" w:rsidP="005F32A8">
      <w:pPr>
        <w:pStyle w:val="NormalWeb"/>
        <w:spacing w:before="0" w:beforeAutospacing="0" w:after="0" w:afterAutospacing="0" w:line="360" w:lineRule="auto"/>
        <w:jc w:val="both"/>
        <w:textAlignment w:val="baseline"/>
      </w:pPr>
    </w:p>
    <w:p w:rsidR="005F32A8" w:rsidRPr="004D4636" w:rsidRDefault="005F32A8" w:rsidP="005F32A8">
      <w:pPr>
        <w:pStyle w:val="NormalWeb"/>
        <w:numPr>
          <w:ilvl w:val="0"/>
          <w:numId w:val="49"/>
        </w:numPr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4D4636">
        <w:t xml:space="preserve">Обучение във връзка с чл. 247, ал.2, т.4 от Наредба за устройството и безопасната експлоатация на преносните и разпределителните газопроводи на служителите от </w:t>
      </w:r>
      <w:r w:rsidRPr="004D4636">
        <w:rPr>
          <w:b/>
        </w:rPr>
        <w:t xml:space="preserve"> </w:t>
      </w:r>
      <w:r w:rsidRPr="004D4636">
        <w:t>Столова</w:t>
      </w:r>
    </w:p>
    <w:p w:rsidR="005F32A8" w:rsidRPr="004D4636" w:rsidRDefault="005F32A8" w:rsidP="005F32A8">
      <w:pPr>
        <w:pStyle w:val="NormalWeb"/>
        <w:numPr>
          <w:ilvl w:val="0"/>
          <w:numId w:val="49"/>
        </w:numPr>
        <w:spacing w:before="0" w:beforeAutospacing="0" w:after="0" w:afterAutospacing="0" w:line="360" w:lineRule="auto"/>
        <w:jc w:val="both"/>
        <w:textAlignment w:val="baseline"/>
      </w:pPr>
      <w:r w:rsidRPr="004D4636">
        <w:rPr>
          <w:bCs/>
        </w:rPr>
        <w:t>Възникване на пожар при извършване на огневи работи“ на строителен обект „Валцов цех 2“</w:t>
      </w:r>
    </w:p>
    <w:p w:rsidR="005F32A8" w:rsidRPr="004D4636" w:rsidRDefault="005F32A8" w:rsidP="005F32A8">
      <w:pPr>
        <w:pStyle w:val="NormalWeb"/>
        <w:numPr>
          <w:ilvl w:val="0"/>
          <w:numId w:val="49"/>
        </w:numPr>
        <w:spacing w:before="0" w:beforeAutospacing="0" w:after="0" w:afterAutospacing="0" w:line="360" w:lineRule="auto"/>
        <w:jc w:val="both"/>
        <w:textAlignment w:val="baseline"/>
      </w:pPr>
      <w:r w:rsidRPr="004D4636">
        <w:lastRenderedPageBreak/>
        <w:t>Евакуация при пожар или авария – проиграване по плана за действие“ ръководните и изпълнителските кадри от цех ПРЕСОВ.</w:t>
      </w:r>
    </w:p>
    <w:p w:rsidR="005F32A8" w:rsidRPr="004D4636" w:rsidRDefault="005F32A8" w:rsidP="005F32A8">
      <w:pPr>
        <w:pStyle w:val="NormalWeb"/>
        <w:numPr>
          <w:ilvl w:val="0"/>
          <w:numId w:val="49"/>
        </w:numPr>
        <w:spacing w:before="0" w:beforeAutospacing="0" w:after="0" w:afterAutospacing="0" w:line="360" w:lineRule="auto"/>
        <w:jc w:val="both"/>
        <w:textAlignment w:val="baseline"/>
      </w:pPr>
      <w:r w:rsidRPr="004D4636">
        <w:t xml:space="preserve">Обучение на основание чл.13 от </w:t>
      </w:r>
      <w:bookmarkStart w:id="2" w:name="to_paragraph_id562891"/>
      <w:bookmarkEnd w:id="2"/>
      <w:r w:rsidRPr="004D4636">
        <w:t>НАРЕДБА № 13,  т.3. от 30.12.2003 г. за защита на работещите от рискове, свързани с експозиция на химични агенти при работа, чл.7 (1) т.5.  от Наредба за реда и начина за съхранение на опасни химични вещества и смеси и във връзка с прилага</w:t>
      </w:r>
      <w:r>
        <w:rPr>
          <w:lang w:val="en-US"/>
        </w:rPr>
        <w:t>a</w:t>
      </w:r>
      <w:r w:rsidRPr="004D4636">
        <w:t>нето на РЕГЛАМЕНТ (ЕО) № 1272/2008.  -  Лаборатория, „Складово стопанство“, Елоксация, Пресов цех</w:t>
      </w:r>
    </w:p>
    <w:p w:rsidR="005F32A8" w:rsidRPr="004D4636" w:rsidRDefault="005F32A8" w:rsidP="005F32A8">
      <w:pPr>
        <w:rPr>
          <w:rFonts w:ascii="Times New Roman" w:hAnsi="Times New Roman"/>
          <w:sz w:val="24"/>
          <w:szCs w:val="24"/>
          <w:lang w:val="bg-BG"/>
        </w:rPr>
      </w:pPr>
    </w:p>
    <w:p w:rsidR="005F32A8" w:rsidRPr="004D4636" w:rsidRDefault="005F32A8" w:rsidP="005F32A8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D4636">
        <w:rPr>
          <w:rFonts w:ascii="Times New Roman" w:hAnsi="Times New Roman"/>
          <w:b/>
          <w:sz w:val="24"/>
          <w:szCs w:val="24"/>
          <w:lang w:val="bg-BG"/>
        </w:rPr>
        <w:t xml:space="preserve">              6.2 Информация по политика на социалната отговорност</w:t>
      </w:r>
    </w:p>
    <w:p w:rsidR="005F32A8" w:rsidRPr="004D4636" w:rsidRDefault="005F32A8" w:rsidP="005F32A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 xml:space="preserve">Дарените средства към края на третото тримесечие на 2018 г. от </w:t>
      </w:r>
      <w:r w:rsidR="00E96861">
        <w:rPr>
          <w:rFonts w:ascii="Times New Roman" w:hAnsi="Times New Roman"/>
          <w:sz w:val="24"/>
          <w:szCs w:val="24"/>
          <w:lang w:val="bg-BG"/>
        </w:rPr>
        <w:t>дружеството - майка</w:t>
      </w:r>
      <w:r w:rsidR="00E96861" w:rsidRPr="004D463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D4636">
        <w:rPr>
          <w:rFonts w:ascii="Times New Roman" w:hAnsi="Times New Roman"/>
          <w:sz w:val="24"/>
          <w:szCs w:val="24"/>
          <w:lang w:val="bg-BG"/>
        </w:rPr>
        <w:t>са в размер на  356 000 лв. Предоставените средства отново са в помощ на физически лица за лечение, за обучение, в помощ на училища и детски градини, в помощ на социални домове, граждански организации и учреждения от региона.</w:t>
      </w:r>
    </w:p>
    <w:p w:rsidR="005F32A8" w:rsidRPr="004D4636" w:rsidRDefault="005F32A8" w:rsidP="005F32A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През годините в традиция се превърнаха даренията в подкрепа на :</w:t>
      </w:r>
    </w:p>
    <w:p w:rsidR="005F32A8" w:rsidRPr="004D4636" w:rsidRDefault="005F32A8" w:rsidP="005F32A8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Студенти от Шуменски университет „Епископ Константин Преславски“ показали отлични резултати, съгласно договор за съвместна дейност между дружеството</w:t>
      </w:r>
      <w:r>
        <w:rPr>
          <w:rFonts w:ascii="Times New Roman" w:hAnsi="Times New Roman"/>
          <w:sz w:val="24"/>
          <w:szCs w:val="24"/>
          <w:lang w:val="bg-BG"/>
        </w:rPr>
        <w:t>-майка</w:t>
      </w:r>
      <w:r w:rsidRPr="004D4636">
        <w:rPr>
          <w:rFonts w:ascii="Times New Roman" w:hAnsi="Times New Roman"/>
          <w:sz w:val="24"/>
          <w:szCs w:val="24"/>
          <w:lang w:val="bg-BG"/>
        </w:rPr>
        <w:t xml:space="preserve"> и Шуменски университет, „Алкомет“ АД отпуска стипендии на 13 души студенти;</w:t>
      </w:r>
    </w:p>
    <w:p w:rsidR="005F32A8" w:rsidRPr="004D4636" w:rsidRDefault="005F32A8" w:rsidP="005F32A8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Център за психосоциална и духовна подкрепа „Споделеност“ – за осъществяване на дейност в посока превенция на агресията и насилието;</w:t>
      </w:r>
    </w:p>
    <w:p w:rsidR="005F32A8" w:rsidRPr="004D4636" w:rsidRDefault="005F32A8" w:rsidP="005F32A8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Сдружение „Баскетболен клуб Шумен“ – за развитие на детско-юношеския спорт в Община Шумен;</w:t>
      </w:r>
    </w:p>
    <w:p w:rsidR="005F32A8" w:rsidRPr="004D4636" w:rsidRDefault="005F32A8" w:rsidP="005F32A8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Сдружение „Нова българска драма – за провеждането на Международния  фестивал „Друмеви театрални празници“;</w:t>
      </w:r>
    </w:p>
    <w:p w:rsidR="005F32A8" w:rsidRPr="004D4636" w:rsidRDefault="005F32A8" w:rsidP="005F32A8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„Благотворителен фонд проф. д-р Желязко Христов“ – за провеждане на ежегоден международен детски етнофестивал „Децата на балканите – с духовност в Европа;</w:t>
      </w:r>
    </w:p>
    <w:p w:rsidR="005F32A8" w:rsidRPr="004D4636" w:rsidRDefault="005F32A8" w:rsidP="005F32A8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Фондация "Панчо Владигеров" – за провеждане на международен конкурс за камерно пеене „Панчо Владигеров“</w:t>
      </w:r>
    </w:p>
    <w:p w:rsidR="005F32A8" w:rsidRPr="004D4636" w:rsidRDefault="005F32A8" w:rsidP="005F32A8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lastRenderedPageBreak/>
        <w:t>Сдружение „Сияйна зора“ – за провеждане на ежегодното състезание между спортни клубове за хора с увреждания;</w:t>
      </w:r>
    </w:p>
    <w:p w:rsidR="005F32A8" w:rsidRPr="004D4636" w:rsidRDefault="005F32A8" w:rsidP="005F32A8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Сдружение „Алтернативи, доброволчество, развитие“ – за подпомагане на обществените инициативи на младежите в Шумен;</w:t>
      </w:r>
    </w:p>
    <w:p w:rsidR="005F32A8" w:rsidRPr="004D4636" w:rsidRDefault="005F32A8" w:rsidP="005F32A8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Младежи от социалните домове по повод завършване на средното им образование – благотворителна инициатива организирана от Администрацията на Президента.</w:t>
      </w:r>
    </w:p>
    <w:p w:rsidR="005F32A8" w:rsidRPr="004D4636" w:rsidRDefault="005F32A8" w:rsidP="005F32A8">
      <w:pPr>
        <w:pStyle w:val="NormalWeb"/>
        <w:spacing w:after="0" w:line="360" w:lineRule="auto"/>
        <w:jc w:val="both"/>
        <w:textAlignment w:val="baseline"/>
      </w:pPr>
      <w:r w:rsidRPr="004D4636">
        <w:t xml:space="preserve">За деветмесечието </w:t>
      </w:r>
      <w:r w:rsidR="00E96861">
        <w:t>дружеството - майка</w:t>
      </w:r>
      <w:r w:rsidR="00E96861" w:rsidRPr="004D4636">
        <w:t xml:space="preserve"> </w:t>
      </w:r>
      <w:r w:rsidRPr="004D4636">
        <w:t>оказва съдействие за подобряване на учебно-материалните бази на : ПГХТД Проф.д-р Асен Златаров - Нови Пазар, НЧ "Боян Пенев", Средношколско общежитие "Младост", 9 ОУ П.Волов – Дивдядово, ШУ "Еп.Константин Преславски".</w:t>
      </w:r>
    </w:p>
    <w:p w:rsidR="005F32A8" w:rsidRPr="004D4636" w:rsidRDefault="005F32A8" w:rsidP="005F32A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Други по-значими проекти за отчетния период са :</w:t>
      </w:r>
    </w:p>
    <w:p w:rsidR="005F32A8" w:rsidRPr="004D4636" w:rsidRDefault="005F32A8" w:rsidP="005F32A8">
      <w:pPr>
        <w:pStyle w:val="ListParagraph"/>
        <w:numPr>
          <w:ilvl w:val="0"/>
          <w:numId w:val="47"/>
        </w:numPr>
        <w:spacing w:after="20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D4636">
        <w:rPr>
          <w:rFonts w:ascii="Times New Roman" w:hAnsi="Times New Roman"/>
          <w:sz w:val="24"/>
          <w:szCs w:val="24"/>
        </w:rPr>
        <w:t xml:space="preserve">Дарение в полза на отделението по Гастроентерология към КОЦ Шумен; </w:t>
      </w:r>
    </w:p>
    <w:p w:rsidR="005F32A8" w:rsidRPr="004D4636" w:rsidRDefault="005F32A8" w:rsidP="005F32A8">
      <w:pPr>
        <w:pStyle w:val="ListParagraph"/>
        <w:numPr>
          <w:ilvl w:val="0"/>
          <w:numId w:val="47"/>
        </w:numPr>
        <w:spacing w:after="20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D4636">
        <w:rPr>
          <w:rFonts w:ascii="Times New Roman" w:hAnsi="Times New Roman"/>
          <w:sz w:val="24"/>
          <w:szCs w:val="24"/>
        </w:rPr>
        <w:t>Дарения в полза на МБАЛ Шумен – за отделенията УНГ, кабинет планов прием, ортопедия и травматология.</w:t>
      </w:r>
    </w:p>
    <w:p w:rsidR="005F32A8" w:rsidRPr="004D4636" w:rsidRDefault="005F32A8" w:rsidP="005F32A8">
      <w:pPr>
        <w:pStyle w:val="ListParagraph"/>
        <w:numPr>
          <w:ilvl w:val="0"/>
          <w:numId w:val="47"/>
        </w:numPr>
        <w:spacing w:after="20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>Дарение към Рег библиотека "Стилиян Чилингиров";</w:t>
      </w:r>
    </w:p>
    <w:p w:rsidR="005F32A8" w:rsidRPr="004D4636" w:rsidRDefault="005F32A8" w:rsidP="005F32A8">
      <w:pPr>
        <w:pStyle w:val="ListParagraph"/>
        <w:numPr>
          <w:ilvl w:val="0"/>
          <w:numId w:val="47"/>
        </w:numPr>
        <w:spacing w:after="20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>Дарение към Община Велики Преслав;</w:t>
      </w:r>
    </w:p>
    <w:p w:rsidR="005F32A8" w:rsidRPr="004D4636" w:rsidRDefault="005F32A8" w:rsidP="005F32A8">
      <w:pPr>
        <w:pStyle w:val="ListParagraph"/>
        <w:numPr>
          <w:ilvl w:val="0"/>
          <w:numId w:val="47"/>
        </w:numPr>
        <w:spacing w:after="20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bCs/>
          <w:sz w:val="24"/>
          <w:szCs w:val="24"/>
        </w:rPr>
        <w:t>Дарение към Народно читалище „Добри Войников - 1856”</w:t>
      </w:r>
    </w:p>
    <w:p w:rsidR="005F32A8" w:rsidRPr="004D4636" w:rsidRDefault="005F32A8" w:rsidP="005F32A8">
      <w:pPr>
        <w:pStyle w:val="ListParagraph"/>
        <w:numPr>
          <w:ilvl w:val="0"/>
          <w:numId w:val="47"/>
        </w:numPr>
        <w:spacing w:after="20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>Дарение към Сдружение „Школа А и Б“</w:t>
      </w:r>
    </w:p>
    <w:p w:rsidR="005F32A8" w:rsidRPr="004D4636" w:rsidRDefault="005F32A8" w:rsidP="005F32A8">
      <w:pPr>
        <w:pStyle w:val="ListParagraph"/>
        <w:spacing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249CB" w:rsidRPr="00A04027" w:rsidRDefault="005F32A8" w:rsidP="00EC3512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4D4636">
        <w:rPr>
          <w:rFonts w:ascii="Times New Roman" w:eastAsia="Times New Roman" w:hAnsi="Times New Roman"/>
          <w:sz w:val="24"/>
          <w:szCs w:val="24"/>
          <w:lang w:val="bg-BG" w:eastAsia="bg-BG"/>
        </w:rPr>
        <w:t>Алкомет АД ще продължи по-най-достоен начин да помага и подкрепя инициативите на своя град.</w:t>
      </w:r>
      <w:r w:rsidR="00E249CB" w:rsidRPr="00A04027">
        <w:rPr>
          <w:rFonts w:ascii="Times New Roman" w:hAnsi="Times New Roman"/>
          <w:b/>
          <w:sz w:val="24"/>
          <w:szCs w:val="24"/>
        </w:rPr>
        <w:t xml:space="preserve"> </w:t>
      </w:r>
    </w:p>
    <w:p w:rsidR="00180940" w:rsidRPr="00A04027" w:rsidRDefault="00180940" w:rsidP="00A453BC">
      <w:pPr>
        <w:pStyle w:val="ListParagraph"/>
        <w:spacing w:after="200" w:line="36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04027">
        <w:rPr>
          <w:rFonts w:ascii="Times New Roman" w:hAnsi="Times New Roman"/>
          <w:b/>
          <w:sz w:val="24"/>
          <w:szCs w:val="24"/>
        </w:rPr>
        <w:t>7.Действията в областта на научноизследователската и развойната дейност, системи за качество, информация за околната среда</w:t>
      </w:r>
    </w:p>
    <w:p w:rsidR="005F32A8" w:rsidRPr="004D4636" w:rsidRDefault="005F32A8" w:rsidP="005F32A8">
      <w:pPr>
        <w:pStyle w:val="ListParagraph"/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>7.1 Развойна дейност</w:t>
      </w:r>
    </w:p>
    <w:p w:rsidR="005F32A8" w:rsidRPr="004D4636" w:rsidRDefault="005F32A8" w:rsidP="005F32A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Като голям производител на валцовани и пресовани полупродукти от алуминий и алуминиеви сплави, дружеството</w:t>
      </w:r>
      <w:r>
        <w:rPr>
          <w:rFonts w:ascii="Times New Roman" w:hAnsi="Times New Roman"/>
          <w:sz w:val="24"/>
          <w:szCs w:val="24"/>
          <w:lang w:val="bg-BG"/>
        </w:rPr>
        <w:t>-майка</w:t>
      </w:r>
      <w:r w:rsidRPr="004D4636">
        <w:rPr>
          <w:rFonts w:ascii="Times New Roman" w:hAnsi="Times New Roman"/>
          <w:sz w:val="24"/>
          <w:szCs w:val="24"/>
          <w:lang w:val="bg-BG"/>
        </w:rPr>
        <w:t xml:space="preserve"> все повече набляга на развойна дейност. </w:t>
      </w:r>
      <w:r w:rsidRPr="004D4636">
        <w:rPr>
          <w:rFonts w:ascii="Times New Roman" w:hAnsi="Times New Roman"/>
          <w:sz w:val="24"/>
          <w:szCs w:val="24"/>
          <w:lang w:val="bg-BG"/>
        </w:rPr>
        <w:br/>
        <w:t xml:space="preserve">Екипът от експерти от Дирекция И&amp;РД, заедно с експертите от Дирекция Продажби, продължават да проучват потенциалните пазарни ниши и разработват нови продукти, </w:t>
      </w:r>
      <w:r w:rsidRPr="004D4636">
        <w:rPr>
          <w:rFonts w:ascii="Times New Roman" w:hAnsi="Times New Roman"/>
          <w:sz w:val="24"/>
          <w:szCs w:val="24"/>
          <w:lang w:val="bg-BG"/>
        </w:rPr>
        <w:lastRenderedPageBreak/>
        <w:t xml:space="preserve">съобразени и адаптирани към нуждите на всеки клиент. </w:t>
      </w:r>
      <w:r w:rsidRPr="004D4636">
        <w:rPr>
          <w:rFonts w:ascii="Times New Roman" w:hAnsi="Times New Roman"/>
          <w:sz w:val="24"/>
          <w:szCs w:val="24"/>
          <w:lang w:val="bg-BG"/>
        </w:rPr>
        <w:br/>
        <w:t xml:space="preserve">През трето  тримесечие  на 2018 год. са разработени  нови 120 артикули профили. </w:t>
      </w:r>
      <w:r w:rsidRPr="004D4636">
        <w:rPr>
          <w:rFonts w:ascii="Times New Roman" w:hAnsi="Times New Roman"/>
          <w:sz w:val="24"/>
          <w:szCs w:val="24"/>
          <w:lang w:val="bg-BG"/>
        </w:rPr>
        <w:br/>
        <w:t>Продължава обогатяването на продуктовия микс с допълнително обработени, чрез точно рязане, фрезоване и щанцоване на алуминиеви продукти, както и разработката на нови сплави и нови валцовани продукти.  Новите продукти намират добър прием на Европейския пазар. Продължава разработването на нови продукти за  Американския пазар.</w:t>
      </w:r>
    </w:p>
    <w:p w:rsidR="005F32A8" w:rsidRPr="004D4636" w:rsidRDefault="005F32A8" w:rsidP="005F32A8">
      <w:pPr>
        <w:pStyle w:val="ListParagraph"/>
        <w:spacing w:line="36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 xml:space="preserve"> 7.2 Системи за управление на качеството</w:t>
      </w:r>
      <w:r w:rsidRPr="004D4636">
        <w:rPr>
          <w:rFonts w:ascii="Times New Roman" w:hAnsi="Times New Roman"/>
          <w:sz w:val="24"/>
          <w:szCs w:val="24"/>
        </w:rPr>
        <w:br/>
      </w:r>
    </w:p>
    <w:p w:rsidR="005F32A8" w:rsidRPr="004D4636" w:rsidRDefault="005F32A8" w:rsidP="005F32A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 xml:space="preserve">В  </w:t>
      </w:r>
      <w:r w:rsidR="00EC3512">
        <w:rPr>
          <w:rFonts w:ascii="Times New Roman" w:hAnsi="Times New Roman"/>
          <w:sz w:val="24"/>
          <w:szCs w:val="24"/>
          <w:lang w:val="bg-BG"/>
        </w:rPr>
        <w:t>дружеството - майка</w:t>
      </w:r>
      <w:r w:rsidRPr="004D4636">
        <w:rPr>
          <w:rFonts w:ascii="Times New Roman" w:hAnsi="Times New Roman"/>
          <w:sz w:val="24"/>
          <w:szCs w:val="24"/>
          <w:lang w:val="bg-BG"/>
        </w:rPr>
        <w:t xml:space="preserve"> е разработена и внедрена Интегрирана Система за Управление (ИСУ), сертифицирана от международно признатия одитор SGS, за дейностите по производство на алуминиеви продукти: рулони, кръгли заготовки, валцувани листа, ленти и фолио, пресовани тръби, прътове и профили, боядисани профили и листа, елоксирани профили. ИСУ обхваща Система за управление на качеството ISO 9001, с дата на първа сертификация 15.01.2002 год.; Система за управление на околната среда ISO 14001 и Система за управление на здравето и безопасността при работа BS OHSAS 18001 с дати на първа сертификация 16.12.2010 год. От 01.03.2012 год. Дружеството</w:t>
      </w:r>
      <w:r>
        <w:rPr>
          <w:rFonts w:ascii="Times New Roman" w:hAnsi="Times New Roman"/>
          <w:sz w:val="24"/>
          <w:szCs w:val="24"/>
          <w:lang w:val="bg-BG"/>
        </w:rPr>
        <w:t>-майка</w:t>
      </w:r>
      <w:r w:rsidRPr="004D4636">
        <w:rPr>
          <w:rFonts w:ascii="Times New Roman" w:hAnsi="Times New Roman"/>
          <w:sz w:val="24"/>
          <w:szCs w:val="24"/>
          <w:lang w:val="bg-BG"/>
        </w:rPr>
        <w:t xml:space="preserve"> е сертифицирано и по EN 15088:2005 в съответствие с Регламент 305/2011/ЕС за съответствие на производствен контрол по системата 2+ за конструкционни изделия за строителството. През трето тримесечие са осъществени сделки за нови над 300 тона по Регламент 333/2011/ЕС към два основни клиента.</w:t>
      </w:r>
    </w:p>
    <w:p w:rsidR="005F32A8" w:rsidRPr="004D4636" w:rsidRDefault="005F32A8" w:rsidP="005F32A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 xml:space="preserve">     7.3 Дейности по околна среда   </w:t>
      </w:r>
    </w:p>
    <w:p w:rsidR="005F32A8" w:rsidRPr="004D4636" w:rsidRDefault="005F32A8" w:rsidP="005F32A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 xml:space="preserve">Разработената и внедрена ИСУ в </w:t>
      </w:r>
      <w:r w:rsidR="00EC3512">
        <w:rPr>
          <w:rFonts w:ascii="Times New Roman" w:hAnsi="Times New Roman"/>
          <w:sz w:val="24"/>
          <w:szCs w:val="24"/>
          <w:lang w:val="bg-BG"/>
        </w:rPr>
        <w:t>дружеството - майка</w:t>
      </w:r>
      <w:r w:rsidR="00EC3512" w:rsidRPr="004D463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D4636">
        <w:rPr>
          <w:rFonts w:ascii="Times New Roman" w:hAnsi="Times New Roman"/>
          <w:sz w:val="24"/>
          <w:szCs w:val="24"/>
          <w:lang w:val="bg-BG"/>
        </w:rPr>
        <w:t xml:space="preserve">покрива изискванията на стандарта </w:t>
      </w:r>
      <w:r w:rsidRPr="004D4636">
        <w:rPr>
          <w:rFonts w:ascii="Times New Roman" w:hAnsi="Times New Roman"/>
          <w:sz w:val="24"/>
          <w:szCs w:val="24"/>
          <w:lang w:val="bg-BG"/>
        </w:rPr>
        <w:br/>
        <w:t xml:space="preserve">ISO 14001. Алкомет АД осъществява своята дейност, в частта екология въз основа на издадено Комплексно разрешително. За периода няма констатирани несъответствия. </w:t>
      </w:r>
      <w:r w:rsidRPr="004D4636">
        <w:rPr>
          <w:rFonts w:ascii="Times New Roman" w:hAnsi="Times New Roman"/>
          <w:sz w:val="24"/>
          <w:szCs w:val="24"/>
          <w:lang w:val="bg-BG"/>
        </w:rPr>
        <w:br/>
      </w:r>
    </w:p>
    <w:p w:rsidR="005F32A8" w:rsidRPr="004D4636" w:rsidRDefault="005F32A8" w:rsidP="005F32A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F32A8" w:rsidRPr="004D4636" w:rsidRDefault="005F32A8" w:rsidP="005F32A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F32A8" w:rsidRPr="004D4636" w:rsidRDefault="005F32A8" w:rsidP="005F32A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80940" w:rsidRPr="00A04027" w:rsidRDefault="00180940" w:rsidP="00A453BC">
      <w:pPr>
        <w:pStyle w:val="ListParagraph"/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04027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180940" w:rsidRPr="00A04027" w:rsidRDefault="00180940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A04027">
        <w:rPr>
          <w:rFonts w:ascii="Times New Roman" w:hAnsi="Times New Roman"/>
          <w:sz w:val="24"/>
          <w:szCs w:val="24"/>
          <w:lang w:val="bg-BG"/>
        </w:rPr>
        <w:br/>
      </w:r>
    </w:p>
    <w:p w:rsidR="00351F1D" w:rsidRPr="00A04027" w:rsidRDefault="00351F1D" w:rsidP="00A453BC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hAnsi="Times New Roman"/>
          <w:sz w:val="24"/>
          <w:szCs w:val="24"/>
          <w:lang w:val="bg-BG"/>
        </w:rPr>
        <w:t xml:space="preserve">Подписано от името на Алкомет АД на </w:t>
      </w:r>
      <w:r w:rsidR="00235A67" w:rsidRPr="00A04027">
        <w:rPr>
          <w:rFonts w:ascii="Times New Roman" w:hAnsi="Times New Roman"/>
          <w:sz w:val="24"/>
          <w:szCs w:val="24"/>
          <w:lang w:val="bg-BG"/>
        </w:rPr>
        <w:t>2</w:t>
      </w:r>
      <w:r w:rsidR="00EC3512">
        <w:rPr>
          <w:rFonts w:ascii="Times New Roman" w:hAnsi="Times New Roman"/>
          <w:sz w:val="24"/>
          <w:szCs w:val="24"/>
          <w:lang w:val="bg-BG"/>
        </w:rPr>
        <w:t>8</w:t>
      </w:r>
      <w:r w:rsidR="00C826B4" w:rsidRPr="00A04027">
        <w:rPr>
          <w:rFonts w:ascii="Times New Roman" w:hAnsi="Times New Roman"/>
          <w:sz w:val="24"/>
          <w:szCs w:val="24"/>
          <w:lang w:val="bg-BG"/>
        </w:rPr>
        <w:t>.</w:t>
      </w:r>
      <w:r w:rsidR="00EC3512">
        <w:rPr>
          <w:rFonts w:ascii="Times New Roman" w:hAnsi="Times New Roman"/>
          <w:sz w:val="24"/>
          <w:szCs w:val="24"/>
          <w:lang w:val="bg-BG"/>
        </w:rPr>
        <w:t>11</w:t>
      </w:r>
      <w:r w:rsidRPr="00A04027">
        <w:rPr>
          <w:rFonts w:ascii="Times New Roman" w:hAnsi="Times New Roman"/>
          <w:sz w:val="24"/>
          <w:szCs w:val="24"/>
          <w:lang w:val="bg-BG"/>
        </w:rPr>
        <w:t>.201</w:t>
      </w:r>
      <w:r w:rsidR="00472DBB" w:rsidRPr="00A04027">
        <w:rPr>
          <w:rFonts w:ascii="Times New Roman" w:hAnsi="Times New Roman"/>
          <w:sz w:val="24"/>
          <w:szCs w:val="24"/>
          <w:lang w:val="bg-BG"/>
        </w:rPr>
        <w:t>8</w:t>
      </w:r>
    </w:p>
    <w:p w:rsidR="00351F1D" w:rsidRPr="00A04027" w:rsidRDefault="00351F1D" w:rsidP="00A453BC">
      <w:pPr>
        <w:spacing w:after="2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hAnsi="Times New Roman"/>
          <w:sz w:val="24"/>
          <w:szCs w:val="24"/>
          <w:lang w:val="bg-BG"/>
        </w:rPr>
        <w:t xml:space="preserve">Изпълнителен Директор </w:t>
      </w:r>
      <w:r w:rsidRPr="00A04027">
        <w:rPr>
          <w:rFonts w:ascii="Times New Roman" w:hAnsi="Times New Roman"/>
          <w:sz w:val="24"/>
          <w:szCs w:val="24"/>
          <w:lang w:val="bg-BG"/>
        </w:rPr>
        <w:tab/>
      </w:r>
      <w:r w:rsidRPr="00A04027">
        <w:rPr>
          <w:rFonts w:ascii="Times New Roman" w:hAnsi="Times New Roman"/>
          <w:sz w:val="24"/>
          <w:szCs w:val="24"/>
          <w:lang w:val="bg-BG"/>
        </w:rPr>
        <w:tab/>
      </w:r>
      <w:r w:rsidRPr="00A04027">
        <w:rPr>
          <w:rFonts w:ascii="Times New Roman" w:hAnsi="Times New Roman"/>
          <w:sz w:val="24"/>
          <w:szCs w:val="24"/>
          <w:lang w:val="bg-BG"/>
        </w:rPr>
        <w:tab/>
      </w:r>
      <w:r w:rsidRPr="00A04027">
        <w:rPr>
          <w:rFonts w:ascii="Times New Roman" w:hAnsi="Times New Roman"/>
          <w:sz w:val="24"/>
          <w:szCs w:val="24"/>
          <w:lang w:val="bg-BG"/>
        </w:rPr>
        <w:tab/>
      </w:r>
      <w:r w:rsidRPr="00A04027">
        <w:rPr>
          <w:rFonts w:ascii="Times New Roman" w:hAnsi="Times New Roman"/>
          <w:sz w:val="24"/>
          <w:szCs w:val="24"/>
          <w:lang w:val="bg-BG"/>
        </w:rPr>
        <w:tab/>
        <w:t xml:space="preserve">Изпълнителен Директор </w:t>
      </w:r>
    </w:p>
    <w:p w:rsidR="00351F1D" w:rsidRPr="00A04027" w:rsidRDefault="00351F1D" w:rsidP="00A453BC">
      <w:pPr>
        <w:spacing w:after="2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4027">
        <w:rPr>
          <w:rFonts w:ascii="Times New Roman" w:hAnsi="Times New Roman"/>
          <w:sz w:val="24"/>
          <w:szCs w:val="24"/>
          <w:lang w:val="bg-BG"/>
        </w:rPr>
        <w:t>Х. Йорюджю</w:t>
      </w:r>
      <w:r w:rsidRPr="00A04027">
        <w:rPr>
          <w:rFonts w:ascii="Times New Roman" w:hAnsi="Times New Roman"/>
          <w:sz w:val="24"/>
          <w:szCs w:val="24"/>
          <w:lang w:val="bg-BG"/>
        </w:rPr>
        <w:tab/>
      </w:r>
      <w:r w:rsidRPr="00A04027">
        <w:rPr>
          <w:rFonts w:ascii="Times New Roman" w:hAnsi="Times New Roman"/>
          <w:sz w:val="24"/>
          <w:szCs w:val="24"/>
          <w:lang w:val="bg-BG"/>
        </w:rPr>
        <w:tab/>
      </w:r>
      <w:r w:rsidRPr="00A04027">
        <w:rPr>
          <w:rFonts w:ascii="Times New Roman" w:hAnsi="Times New Roman"/>
          <w:sz w:val="24"/>
          <w:szCs w:val="24"/>
          <w:lang w:val="bg-BG"/>
        </w:rPr>
        <w:tab/>
      </w:r>
      <w:r w:rsidRPr="00A04027">
        <w:rPr>
          <w:rFonts w:ascii="Times New Roman" w:hAnsi="Times New Roman"/>
          <w:sz w:val="24"/>
          <w:szCs w:val="24"/>
          <w:lang w:val="bg-BG"/>
        </w:rPr>
        <w:tab/>
      </w:r>
      <w:r w:rsidRPr="00A04027">
        <w:rPr>
          <w:rFonts w:ascii="Times New Roman" w:hAnsi="Times New Roman"/>
          <w:sz w:val="24"/>
          <w:szCs w:val="24"/>
          <w:lang w:val="bg-BG"/>
        </w:rPr>
        <w:tab/>
      </w:r>
      <w:r w:rsidRPr="00A04027">
        <w:rPr>
          <w:rFonts w:ascii="Times New Roman" w:hAnsi="Times New Roman"/>
          <w:sz w:val="24"/>
          <w:szCs w:val="24"/>
          <w:lang w:val="bg-BG"/>
        </w:rPr>
        <w:tab/>
      </w:r>
      <w:r w:rsidRPr="00A04027">
        <w:rPr>
          <w:rFonts w:ascii="Times New Roman" w:hAnsi="Times New Roman"/>
          <w:sz w:val="24"/>
          <w:szCs w:val="24"/>
          <w:lang w:val="bg-BG"/>
        </w:rPr>
        <w:tab/>
        <w:t xml:space="preserve">Х. Индже </w:t>
      </w:r>
    </w:p>
    <w:p w:rsidR="00130935" w:rsidRPr="00A04027" w:rsidRDefault="005F32A8" w:rsidP="005F32A8">
      <w:pPr>
        <w:tabs>
          <w:tab w:val="left" w:pos="5347"/>
        </w:tabs>
        <w:spacing w:after="2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sectPr w:rsidR="00130935" w:rsidRPr="00A04027" w:rsidSect="001F245A">
      <w:headerReference w:type="default" r:id="rId20"/>
      <w:footerReference w:type="default" r:id="rId21"/>
      <w:pgSz w:w="11909" w:h="16834" w:code="9"/>
      <w:pgMar w:top="2797" w:right="1134" w:bottom="851" w:left="1134" w:header="1701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EFB" w:rsidRDefault="00D61EFB" w:rsidP="00264FEB">
      <w:pPr>
        <w:spacing w:after="0" w:line="240" w:lineRule="auto"/>
      </w:pPr>
      <w:r>
        <w:separator/>
      </w:r>
    </w:p>
  </w:endnote>
  <w:endnote w:type="continuationSeparator" w:id="0">
    <w:p w:rsidR="00D61EFB" w:rsidRDefault="00D61EFB" w:rsidP="0026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Antiqua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2454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1EC8" w:rsidRDefault="00771E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2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72F2" w:rsidRDefault="001872F2" w:rsidP="003C50B6">
    <w:pPr>
      <w:pStyle w:val="Footer"/>
      <w:tabs>
        <w:tab w:val="clear" w:pos="4703"/>
        <w:tab w:val="clear" w:pos="9406"/>
        <w:tab w:val="left" w:pos="41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EFB" w:rsidRDefault="00D61EFB" w:rsidP="00264FEB">
      <w:pPr>
        <w:spacing w:after="0" w:line="240" w:lineRule="auto"/>
      </w:pPr>
      <w:r>
        <w:separator/>
      </w:r>
    </w:p>
  </w:footnote>
  <w:footnote w:type="continuationSeparator" w:id="0">
    <w:p w:rsidR="00D61EFB" w:rsidRDefault="00D61EFB" w:rsidP="0026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Pr="00146E6B" w:rsidRDefault="00C16A3B" w:rsidP="00B51393">
    <w:pPr>
      <w:pStyle w:val="Header"/>
      <w:tabs>
        <w:tab w:val="left" w:pos="1134"/>
        <w:tab w:val="left" w:pos="2268"/>
      </w:tabs>
      <w:spacing w:line="210" w:lineRule="exact"/>
      <w:rPr>
        <w:rFonts w:ascii="Myriad Pro" w:hAnsi="Myriad Pro" w:cs="Arial"/>
        <w:sz w:val="19"/>
        <w:szCs w:val="19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174FAA30" wp14:editId="6640A20A">
          <wp:simplePos x="0" y="0"/>
          <wp:positionH relativeFrom="column">
            <wp:posOffset>-1905</wp:posOffset>
          </wp:positionH>
          <wp:positionV relativeFrom="paragraph">
            <wp:posOffset>-540385</wp:posOffset>
          </wp:positionV>
          <wp:extent cx="577215" cy="1120775"/>
          <wp:effectExtent l="0" t="0" r="0" b="3175"/>
          <wp:wrapSquare wrapText="bothSides"/>
          <wp:docPr id="20" name="Picture 2" descr="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e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1120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D57" w:rsidRPr="003D20C4">
      <w:rPr>
        <w:rFonts w:ascii="Myriad Pro" w:hAnsi="Myriad Pro" w:cs="Arial"/>
        <w:sz w:val="32"/>
        <w:szCs w:val="34"/>
      </w:rPr>
      <w:t xml:space="preserve">                   </w:t>
    </w:r>
    <w:r w:rsidR="00E55D57" w:rsidRPr="003D20C4">
      <w:rPr>
        <w:rFonts w:ascii="Myriad Pro" w:hAnsi="Myriad Pro" w:cs="Arial"/>
        <w:sz w:val="32"/>
        <w:szCs w:val="34"/>
        <w:lang w:val="bg-BG"/>
      </w:rPr>
      <w:t xml:space="preserve">  </w:t>
    </w:r>
    <w:r w:rsidR="00E55D57">
      <w:rPr>
        <w:rFonts w:ascii="Myriad Pro" w:hAnsi="Myriad Pro" w:cs="Arial"/>
        <w:sz w:val="32"/>
        <w:szCs w:val="34"/>
        <w:lang w:val="bg-BG"/>
      </w:rPr>
      <w:t xml:space="preserve"> </w:t>
    </w:r>
    <w:r w:rsidR="00E55D57" w:rsidRPr="00146E6B">
      <w:rPr>
        <w:rFonts w:ascii="Myriad Pro" w:hAnsi="Myriad Pro" w:cs="Arial"/>
        <w:sz w:val="19"/>
        <w:szCs w:val="19"/>
      </w:rPr>
      <w:t>2</w:t>
    </w:r>
    <w:r w:rsidR="00E55D57" w:rsidRPr="00146E6B">
      <w:rPr>
        <w:rFonts w:ascii="Myriad Pro" w:hAnsi="Myriad Pro" w:cs="Arial"/>
        <w:sz w:val="19"/>
        <w:szCs w:val="19"/>
        <w:vertAlign w:val="superscript"/>
      </w:rPr>
      <w:t>nd</w:t>
    </w:r>
    <w:r w:rsidR="00E55D57" w:rsidRPr="00146E6B">
      <w:rPr>
        <w:rFonts w:ascii="Myriad Pro" w:hAnsi="Myriad Pro" w:cs="Arial"/>
        <w:sz w:val="19"/>
        <w:szCs w:val="19"/>
      </w:rPr>
      <w:t xml:space="preserve"> Industrial Zone                </w:t>
    </w:r>
    <w:r w:rsidR="00E55D57" w:rsidRPr="00146E6B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 w:rsidR="00E55D57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</w:t>
    </w:r>
    <w:r w:rsidR="00E55D57" w:rsidRPr="00146E6B">
      <w:rPr>
        <w:rFonts w:ascii="Myriad Pro" w:hAnsi="Myriad Pro" w:cs="Arial"/>
        <w:sz w:val="19"/>
        <w:szCs w:val="19"/>
      </w:rPr>
      <w:t xml:space="preserve"> Phone: (+359 54) 858 601</w:t>
    </w:r>
  </w:p>
  <w:p w:rsidR="00E55D57" w:rsidRPr="00146E6B" w:rsidRDefault="00E55D57" w:rsidP="003D20C4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  <w:lang w:val="bg-BG"/>
      </w:rPr>
      <w:t xml:space="preserve">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 xml:space="preserve">9700 Shumen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</w:t>
    </w:r>
    <w:r w:rsidRPr="00146E6B">
      <w:rPr>
        <w:rFonts w:ascii="Myriad Pro" w:hAnsi="Myriad Pro" w:cs="Arial"/>
        <w:sz w:val="19"/>
        <w:szCs w:val="19"/>
      </w:rPr>
      <w:t>Fax: (+359 54) 858 688</w:t>
    </w:r>
  </w:p>
  <w:p w:rsidR="00E55D57" w:rsidRPr="00146E6B" w:rsidRDefault="00E55D57" w:rsidP="00146E6B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Pr="00146E6B">
      <w:rPr>
        <w:rFonts w:ascii="Myriad Pro" w:hAnsi="Myriad Pro" w:cs="Arial"/>
        <w:sz w:val="19"/>
        <w:szCs w:val="19"/>
        <w:lang w:val="bg-BG"/>
      </w:rPr>
      <w:t xml:space="preserve">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Bulgaria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="005804DD">
      <w:rPr>
        <w:rFonts w:ascii="Myriad Pro" w:hAnsi="Myriad Pro" w:cs="Arial"/>
        <w:sz w:val="19"/>
        <w:szCs w:val="19"/>
      </w:rPr>
      <w:t xml:space="preserve">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>www.alcomet.eu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0AF5DA9"/>
    <w:multiLevelType w:val="hybridMultilevel"/>
    <w:tmpl w:val="13FACC7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99025D"/>
    <w:multiLevelType w:val="multilevel"/>
    <w:tmpl w:val="9F004A9C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>
    <w:nsid w:val="01B3501D"/>
    <w:multiLevelType w:val="hybridMultilevel"/>
    <w:tmpl w:val="800029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7E5A7F"/>
    <w:multiLevelType w:val="hybridMultilevel"/>
    <w:tmpl w:val="EF96D19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339484D"/>
    <w:multiLevelType w:val="multilevel"/>
    <w:tmpl w:val="3D12619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06385487"/>
    <w:multiLevelType w:val="multilevel"/>
    <w:tmpl w:val="FAA895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ADF3B93"/>
    <w:multiLevelType w:val="multilevel"/>
    <w:tmpl w:val="34AE7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0E422644"/>
    <w:multiLevelType w:val="hybridMultilevel"/>
    <w:tmpl w:val="F7DA150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13B4971"/>
    <w:multiLevelType w:val="multilevel"/>
    <w:tmpl w:val="5E626B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135426F3"/>
    <w:multiLevelType w:val="multilevel"/>
    <w:tmpl w:val="8C0A01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138C0FBE"/>
    <w:multiLevelType w:val="hybridMultilevel"/>
    <w:tmpl w:val="BE4ABF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634562"/>
    <w:multiLevelType w:val="multilevel"/>
    <w:tmpl w:val="8C0A01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16710FB0"/>
    <w:multiLevelType w:val="multilevel"/>
    <w:tmpl w:val="FCD073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9DF32F6"/>
    <w:multiLevelType w:val="hybridMultilevel"/>
    <w:tmpl w:val="9D6A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E62E1"/>
    <w:multiLevelType w:val="hybridMultilevel"/>
    <w:tmpl w:val="5A061B3C"/>
    <w:lvl w:ilvl="0" w:tplc="C6E85B2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B302C"/>
    <w:multiLevelType w:val="hybridMultilevel"/>
    <w:tmpl w:val="90C0C1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A818AA"/>
    <w:multiLevelType w:val="hybridMultilevel"/>
    <w:tmpl w:val="C5F8757E"/>
    <w:lvl w:ilvl="0" w:tplc="0402000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abstractNum w:abstractNumId="18">
    <w:nsid w:val="2B093C3D"/>
    <w:multiLevelType w:val="hybridMultilevel"/>
    <w:tmpl w:val="7B2269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50529"/>
    <w:multiLevelType w:val="hybridMultilevel"/>
    <w:tmpl w:val="548CD8BA"/>
    <w:lvl w:ilvl="0" w:tplc="3D78B116">
      <w:start w:val="5"/>
      <w:numFmt w:val="bullet"/>
      <w:lvlText w:val="-"/>
      <w:lvlJc w:val="left"/>
      <w:pPr>
        <w:ind w:left="126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FBC0D96"/>
    <w:multiLevelType w:val="multilevel"/>
    <w:tmpl w:val="CB3408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31571435"/>
    <w:multiLevelType w:val="hybridMultilevel"/>
    <w:tmpl w:val="EEC0D280"/>
    <w:lvl w:ilvl="0" w:tplc="29F051A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2B349EF"/>
    <w:multiLevelType w:val="multilevel"/>
    <w:tmpl w:val="42AE6D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357A375E"/>
    <w:multiLevelType w:val="multilevel"/>
    <w:tmpl w:val="9A0EB3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36256C50"/>
    <w:multiLevelType w:val="multilevel"/>
    <w:tmpl w:val="148CAE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>
    <w:nsid w:val="375575D9"/>
    <w:multiLevelType w:val="hybridMultilevel"/>
    <w:tmpl w:val="08AADB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9F1F11"/>
    <w:multiLevelType w:val="hybridMultilevel"/>
    <w:tmpl w:val="C9DECA92"/>
    <w:lvl w:ilvl="0" w:tplc="E1004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0C49E0"/>
    <w:multiLevelType w:val="hybridMultilevel"/>
    <w:tmpl w:val="40542198"/>
    <w:lvl w:ilvl="0" w:tplc="1732264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CE07120"/>
    <w:multiLevelType w:val="hybridMultilevel"/>
    <w:tmpl w:val="5428D6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3260A8"/>
    <w:multiLevelType w:val="hybridMultilevel"/>
    <w:tmpl w:val="410842AC"/>
    <w:lvl w:ilvl="0" w:tplc="7CE4C8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E507E8"/>
    <w:multiLevelType w:val="hybridMultilevel"/>
    <w:tmpl w:val="E49272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032F08"/>
    <w:multiLevelType w:val="hybridMultilevel"/>
    <w:tmpl w:val="FD78A9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454006"/>
    <w:multiLevelType w:val="hybridMultilevel"/>
    <w:tmpl w:val="1B5ABAA0"/>
    <w:lvl w:ilvl="0" w:tplc="B3729EF2">
      <w:start w:val="72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>
    <w:nsid w:val="5E081830"/>
    <w:multiLevelType w:val="multilevel"/>
    <w:tmpl w:val="34AE7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>
    <w:nsid w:val="5F3B2975"/>
    <w:multiLevelType w:val="hybridMultilevel"/>
    <w:tmpl w:val="2A4E6304"/>
    <w:lvl w:ilvl="0" w:tplc="128AA5E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C7402B"/>
    <w:multiLevelType w:val="hybridMultilevel"/>
    <w:tmpl w:val="CECAC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52D3047"/>
    <w:multiLevelType w:val="hybridMultilevel"/>
    <w:tmpl w:val="519C32C0"/>
    <w:lvl w:ilvl="0" w:tplc="0402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7">
    <w:nsid w:val="67422D04"/>
    <w:multiLevelType w:val="hybridMultilevel"/>
    <w:tmpl w:val="281070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013C4D"/>
    <w:multiLevelType w:val="multilevel"/>
    <w:tmpl w:val="8C0A01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9">
    <w:nsid w:val="69344A5C"/>
    <w:multiLevelType w:val="multilevel"/>
    <w:tmpl w:val="CBC6E7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>
    <w:nsid w:val="6CB6563D"/>
    <w:multiLevelType w:val="hybridMultilevel"/>
    <w:tmpl w:val="3AD68CBE"/>
    <w:lvl w:ilvl="0" w:tplc="04D6EDEC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3D790A"/>
    <w:multiLevelType w:val="hybridMultilevel"/>
    <w:tmpl w:val="D820C178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A27864"/>
    <w:multiLevelType w:val="hybridMultilevel"/>
    <w:tmpl w:val="DC30C812"/>
    <w:lvl w:ilvl="0" w:tplc="59AC88C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4C33820"/>
    <w:multiLevelType w:val="hybridMultilevel"/>
    <w:tmpl w:val="CA780F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0961D2"/>
    <w:multiLevelType w:val="multilevel"/>
    <w:tmpl w:val="E1F052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5">
    <w:nsid w:val="77D61408"/>
    <w:multiLevelType w:val="multilevel"/>
    <w:tmpl w:val="74AEA8B0"/>
    <w:lvl w:ilvl="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80" w:hanging="1800"/>
      </w:pPr>
      <w:rPr>
        <w:rFonts w:hint="default"/>
      </w:rPr>
    </w:lvl>
  </w:abstractNum>
  <w:abstractNum w:abstractNumId="46">
    <w:nsid w:val="78A061DA"/>
    <w:multiLevelType w:val="hybridMultilevel"/>
    <w:tmpl w:val="7304000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B7A5842"/>
    <w:multiLevelType w:val="hybridMultilevel"/>
    <w:tmpl w:val="DFCA01D8"/>
    <w:lvl w:ilvl="0" w:tplc="99ACDD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F301823"/>
    <w:multiLevelType w:val="hybridMultilevel"/>
    <w:tmpl w:val="A36CEA44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2"/>
  </w:num>
  <w:num w:numId="3">
    <w:abstractNumId w:val="0"/>
  </w:num>
  <w:num w:numId="4">
    <w:abstractNumId w:val="10"/>
  </w:num>
  <w:num w:numId="5">
    <w:abstractNumId w:val="20"/>
  </w:num>
  <w:num w:numId="6">
    <w:abstractNumId w:val="35"/>
  </w:num>
  <w:num w:numId="7">
    <w:abstractNumId w:val="33"/>
  </w:num>
  <w:num w:numId="8">
    <w:abstractNumId w:val="7"/>
  </w:num>
  <w:num w:numId="9">
    <w:abstractNumId w:val="38"/>
  </w:num>
  <w:num w:numId="10">
    <w:abstractNumId w:val="6"/>
  </w:num>
  <w:num w:numId="11">
    <w:abstractNumId w:val="5"/>
  </w:num>
  <w:num w:numId="12">
    <w:abstractNumId w:val="13"/>
  </w:num>
  <w:num w:numId="13">
    <w:abstractNumId w:val="22"/>
  </w:num>
  <w:num w:numId="14">
    <w:abstractNumId w:val="32"/>
  </w:num>
  <w:num w:numId="15">
    <w:abstractNumId w:val="45"/>
  </w:num>
  <w:num w:numId="16">
    <w:abstractNumId w:val="24"/>
  </w:num>
  <w:num w:numId="17">
    <w:abstractNumId w:val="12"/>
  </w:num>
  <w:num w:numId="18">
    <w:abstractNumId w:val="44"/>
  </w:num>
  <w:num w:numId="19">
    <w:abstractNumId w:val="19"/>
  </w:num>
  <w:num w:numId="20">
    <w:abstractNumId w:val="37"/>
  </w:num>
  <w:num w:numId="21">
    <w:abstractNumId w:val="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4"/>
  </w:num>
  <w:num w:numId="24">
    <w:abstractNumId w:val="41"/>
  </w:num>
  <w:num w:numId="25">
    <w:abstractNumId w:val="40"/>
  </w:num>
  <w:num w:numId="26">
    <w:abstractNumId w:val="39"/>
  </w:num>
  <w:num w:numId="27">
    <w:abstractNumId w:val="34"/>
  </w:num>
  <w:num w:numId="28">
    <w:abstractNumId w:val="48"/>
  </w:num>
  <w:num w:numId="29">
    <w:abstractNumId w:val="27"/>
  </w:num>
  <w:num w:numId="30">
    <w:abstractNumId w:val="28"/>
  </w:num>
  <w:num w:numId="31">
    <w:abstractNumId w:val="31"/>
  </w:num>
  <w:num w:numId="32">
    <w:abstractNumId w:val="4"/>
  </w:num>
  <w:num w:numId="33">
    <w:abstractNumId w:val="18"/>
  </w:num>
  <w:num w:numId="34">
    <w:abstractNumId w:val="29"/>
  </w:num>
  <w:num w:numId="35">
    <w:abstractNumId w:val="8"/>
  </w:num>
  <w:num w:numId="36">
    <w:abstractNumId w:val="47"/>
  </w:num>
  <w:num w:numId="37">
    <w:abstractNumId w:val="21"/>
  </w:num>
  <w:num w:numId="38">
    <w:abstractNumId w:val="9"/>
  </w:num>
  <w:num w:numId="39">
    <w:abstractNumId w:val="15"/>
  </w:num>
  <w:num w:numId="40">
    <w:abstractNumId w:val="43"/>
  </w:num>
  <w:num w:numId="41">
    <w:abstractNumId w:val="17"/>
  </w:num>
  <w:num w:numId="42">
    <w:abstractNumId w:val="26"/>
  </w:num>
  <w:num w:numId="43">
    <w:abstractNumId w:val="3"/>
  </w:num>
  <w:num w:numId="44">
    <w:abstractNumId w:val="1"/>
  </w:num>
  <w:num w:numId="45">
    <w:abstractNumId w:val="30"/>
  </w:num>
  <w:num w:numId="46">
    <w:abstractNumId w:val="36"/>
  </w:num>
  <w:num w:numId="47">
    <w:abstractNumId w:val="46"/>
  </w:num>
  <w:num w:numId="48">
    <w:abstractNumId w:val="11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DA"/>
    <w:rsid w:val="000044D3"/>
    <w:rsid w:val="000201E4"/>
    <w:rsid w:val="00022518"/>
    <w:rsid w:val="00022AA3"/>
    <w:rsid w:val="000239C1"/>
    <w:rsid w:val="0002464E"/>
    <w:rsid w:val="0002499C"/>
    <w:rsid w:val="00031692"/>
    <w:rsid w:val="00032075"/>
    <w:rsid w:val="00032472"/>
    <w:rsid w:val="0005369C"/>
    <w:rsid w:val="00055BA4"/>
    <w:rsid w:val="0006406B"/>
    <w:rsid w:val="000649AC"/>
    <w:rsid w:val="0007444D"/>
    <w:rsid w:val="000746CF"/>
    <w:rsid w:val="000779C9"/>
    <w:rsid w:val="00084901"/>
    <w:rsid w:val="000A22C1"/>
    <w:rsid w:val="000A2F09"/>
    <w:rsid w:val="000A4AD4"/>
    <w:rsid w:val="000B769E"/>
    <w:rsid w:val="000C0EBE"/>
    <w:rsid w:val="000C4C2C"/>
    <w:rsid w:val="000C56D7"/>
    <w:rsid w:val="000D01DA"/>
    <w:rsid w:val="000D0B02"/>
    <w:rsid w:val="000D5642"/>
    <w:rsid w:val="000D6536"/>
    <w:rsid w:val="000E06ED"/>
    <w:rsid w:val="000E60D6"/>
    <w:rsid w:val="000E75FC"/>
    <w:rsid w:val="000E7D8D"/>
    <w:rsid w:val="000F0310"/>
    <w:rsid w:val="000F17FC"/>
    <w:rsid w:val="000F1CAA"/>
    <w:rsid w:val="001026D3"/>
    <w:rsid w:val="00116B99"/>
    <w:rsid w:val="0012188C"/>
    <w:rsid w:val="001228B8"/>
    <w:rsid w:val="00122F48"/>
    <w:rsid w:val="00125126"/>
    <w:rsid w:val="00130935"/>
    <w:rsid w:val="00143AF5"/>
    <w:rsid w:val="00144AD6"/>
    <w:rsid w:val="00146E6B"/>
    <w:rsid w:val="001542AB"/>
    <w:rsid w:val="00155DE7"/>
    <w:rsid w:val="00156677"/>
    <w:rsid w:val="00157C3F"/>
    <w:rsid w:val="00161AAD"/>
    <w:rsid w:val="0016401B"/>
    <w:rsid w:val="001722AF"/>
    <w:rsid w:val="001750BA"/>
    <w:rsid w:val="00180940"/>
    <w:rsid w:val="001853E0"/>
    <w:rsid w:val="00186ADE"/>
    <w:rsid w:val="001872F2"/>
    <w:rsid w:val="001914F3"/>
    <w:rsid w:val="001A1013"/>
    <w:rsid w:val="001A283E"/>
    <w:rsid w:val="001A4615"/>
    <w:rsid w:val="001A733E"/>
    <w:rsid w:val="001B14BB"/>
    <w:rsid w:val="001B4AAC"/>
    <w:rsid w:val="001C1F17"/>
    <w:rsid w:val="001C7626"/>
    <w:rsid w:val="001D177C"/>
    <w:rsid w:val="001D1912"/>
    <w:rsid w:val="001D26A6"/>
    <w:rsid w:val="001D35DD"/>
    <w:rsid w:val="001D59FC"/>
    <w:rsid w:val="001D6FCC"/>
    <w:rsid w:val="001E573E"/>
    <w:rsid w:val="001F1CA0"/>
    <w:rsid w:val="001F245A"/>
    <w:rsid w:val="001F5D36"/>
    <w:rsid w:val="00201A55"/>
    <w:rsid w:val="002023F1"/>
    <w:rsid w:val="002106C6"/>
    <w:rsid w:val="00211D52"/>
    <w:rsid w:val="00214FD3"/>
    <w:rsid w:val="0022562D"/>
    <w:rsid w:val="00233A8E"/>
    <w:rsid w:val="00235A67"/>
    <w:rsid w:val="00242E39"/>
    <w:rsid w:val="002436BF"/>
    <w:rsid w:val="0024474C"/>
    <w:rsid w:val="00245302"/>
    <w:rsid w:val="00264FEB"/>
    <w:rsid w:val="00274014"/>
    <w:rsid w:val="00282BB6"/>
    <w:rsid w:val="00285222"/>
    <w:rsid w:val="002864D8"/>
    <w:rsid w:val="0029129B"/>
    <w:rsid w:val="0029181B"/>
    <w:rsid w:val="00291E89"/>
    <w:rsid w:val="00293B9C"/>
    <w:rsid w:val="002A04C3"/>
    <w:rsid w:val="002A2D1B"/>
    <w:rsid w:val="002A6BD5"/>
    <w:rsid w:val="002B11DB"/>
    <w:rsid w:val="002B30F0"/>
    <w:rsid w:val="002B34A3"/>
    <w:rsid w:val="002C372D"/>
    <w:rsid w:val="002C4C93"/>
    <w:rsid w:val="002D388D"/>
    <w:rsid w:val="002E1054"/>
    <w:rsid w:val="002E436A"/>
    <w:rsid w:val="002E5C62"/>
    <w:rsid w:val="002F0F58"/>
    <w:rsid w:val="002F1E4E"/>
    <w:rsid w:val="002F744C"/>
    <w:rsid w:val="0030011E"/>
    <w:rsid w:val="003055C9"/>
    <w:rsid w:val="00312578"/>
    <w:rsid w:val="00315649"/>
    <w:rsid w:val="00322482"/>
    <w:rsid w:val="003244E5"/>
    <w:rsid w:val="00334FAB"/>
    <w:rsid w:val="00346486"/>
    <w:rsid w:val="00346CF9"/>
    <w:rsid w:val="003477E9"/>
    <w:rsid w:val="00351F1D"/>
    <w:rsid w:val="00352CC9"/>
    <w:rsid w:val="003560DA"/>
    <w:rsid w:val="003632B9"/>
    <w:rsid w:val="00372A5A"/>
    <w:rsid w:val="00376515"/>
    <w:rsid w:val="00397070"/>
    <w:rsid w:val="003B1623"/>
    <w:rsid w:val="003C0501"/>
    <w:rsid w:val="003C0CDE"/>
    <w:rsid w:val="003C50B6"/>
    <w:rsid w:val="003C52E1"/>
    <w:rsid w:val="003D0E5A"/>
    <w:rsid w:val="003D19BC"/>
    <w:rsid w:val="003D20C4"/>
    <w:rsid w:val="003D6CA9"/>
    <w:rsid w:val="003D73EB"/>
    <w:rsid w:val="003D78D8"/>
    <w:rsid w:val="003E0229"/>
    <w:rsid w:val="003E4F36"/>
    <w:rsid w:val="003F2CB3"/>
    <w:rsid w:val="003F4E00"/>
    <w:rsid w:val="00404B2C"/>
    <w:rsid w:val="00405ECD"/>
    <w:rsid w:val="0041037C"/>
    <w:rsid w:val="0041070C"/>
    <w:rsid w:val="00415329"/>
    <w:rsid w:val="004176ED"/>
    <w:rsid w:val="004241EF"/>
    <w:rsid w:val="00431C7F"/>
    <w:rsid w:val="0043398A"/>
    <w:rsid w:val="00444A73"/>
    <w:rsid w:val="0044720F"/>
    <w:rsid w:val="00471706"/>
    <w:rsid w:val="00472D1B"/>
    <w:rsid w:val="00472DBB"/>
    <w:rsid w:val="00486383"/>
    <w:rsid w:val="00491BE1"/>
    <w:rsid w:val="0049312F"/>
    <w:rsid w:val="00493CF2"/>
    <w:rsid w:val="00496D77"/>
    <w:rsid w:val="004A1303"/>
    <w:rsid w:val="004A2696"/>
    <w:rsid w:val="004A47EA"/>
    <w:rsid w:val="004C1500"/>
    <w:rsid w:val="004C3DAF"/>
    <w:rsid w:val="004C5AC3"/>
    <w:rsid w:val="004C780D"/>
    <w:rsid w:val="004D2417"/>
    <w:rsid w:val="004D53DD"/>
    <w:rsid w:val="004E5938"/>
    <w:rsid w:val="004E5A41"/>
    <w:rsid w:val="004E72CD"/>
    <w:rsid w:val="004F09AD"/>
    <w:rsid w:val="00502108"/>
    <w:rsid w:val="00503200"/>
    <w:rsid w:val="00530794"/>
    <w:rsid w:val="00533208"/>
    <w:rsid w:val="00541355"/>
    <w:rsid w:val="0055058A"/>
    <w:rsid w:val="00557684"/>
    <w:rsid w:val="00561D19"/>
    <w:rsid w:val="005771B2"/>
    <w:rsid w:val="005804DD"/>
    <w:rsid w:val="005818DF"/>
    <w:rsid w:val="005922BC"/>
    <w:rsid w:val="00593133"/>
    <w:rsid w:val="00596625"/>
    <w:rsid w:val="005972C0"/>
    <w:rsid w:val="005A218F"/>
    <w:rsid w:val="005A5DC8"/>
    <w:rsid w:val="005C0F74"/>
    <w:rsid w:val="005C37E4"/>
    <w:rsid w:val="005C7FDD"/>
    <w:rsid w:val="005D07D4"/>
    <w:rsid w:val="005D390D"/>
    <w:rsid w:val="005D3B8A"/>
    <w:rsid w:val="005E6681"/>
    <w:rsid w:val="005E6E3E"/>
    <w:rsid w:val="005E7EAD"/>
    <w:rsid w:val="005F32A8"/>
    <w:rsid w:val="005F6105"/>
    <w:rsid w:val="00610284"/>
    <w:rsid w:val="00616D9C"/>
    <w:rsid w:val="006230DA"/>
    <w:rsid w:val="00626C3F"/>
    <w:rsid w:val="00627474"/>
    <w:rsid w:val="00641759"/>
    <w:rsid w:val="006512CE"/>
    <w:rsid w:val="006525D2"/>
    <w:rsid w:val="00652635"/>
    <w:rsid w:val="006566D9"/>
    <w:rsid w:val="006615B4"/>
    <w:rsid w:val="0066582E"/>
    <w:rsid w:val="00667B9F"/>
    <w:rsid w:val="0067241A"/>
    <w:rsid w:val="0067425B"/>
    <w:rsid w:val="00682110"/>
    <w:rsid w:val="006858D1"/>
    <w:rsid w:val="00685ECB"/>
    <w:rsid w:val="00690D44"/>
    <w:rsid w:val="006B0336"/>
    <w:rsid w:val="006B0EDE"/>
    <w:rsid w:val="006B2202"/>
    <w:rsid w:val="006C3086"/>
    <w:rsid w:val="006C4C92"/>
    <w:rsid w:val="006E03BA"/>
    <w:rsid w:val="006E2E7A"/>
    <w:rsid w:val="006E367E"/>
    <w:rsid w:val="006E60B5"/>
    <w:rsid w:val="006F2329"/>
    <w:rsid w:val="006F24FE"/>
    <w:rsid w:val="006F7944"/>
    <w:rsid w:val="006F7B69"/>
    <w:rsid w:val="007001F2"/>
    <w:rsid w:val="0070335E"/>
    <w:rsid w:val="00703A4E"/>
    <w:rsid w:val="0071059F"/>
    <w:rsid w:val="00711229"/>
    <w:rsid w:val="00712A8A"/>
    <w:rsid w:val="00721113"/>
    <w:rsid w:val="00736B00"/>
    <w:rsid w:val="0074151C"/>
    <w:rsid w:val="00741D7C"/>
    <w:rsid w:val="007560D2"/>
    <w:rsid w:val="00763D99"/>
    <w:rsid w:val="0076784E"/>
    <w:rsid w:val="007703A8"/>
    <w:rsid w:val="00771EC8"/>
    <w:rsid w:val="007727FB"/>
    <w:rsid w:val="00784DFF"/>
    <w:rsid w:val="00786F58"/>
    <w:rsid w:val="00791473"/>
    <w:rsid w:val="00792F62"/>
    <w:rsid w:val="007A2689"/>
    <w:rsid w:val="007B0E63"/>
    <w:rsid w:val="007B3CCA"/>
    <w:rsid w:val="007C3456"/>
    <w:rsid w:val="007C66AD"/>
    <w:rsid w:val="007C6E53"/>
    <w:rsid w:val="007C7033"/>
    <w:rsid w:val="007D0E98"/>
    <w:rsid w:val="007D1615"/>
    <w:rsid w:val="007D714C"/>
    <w:rsid w:val="007E0D37"/>
    <w:rsid w:val="007E11F3"/>
    <w:rsid w:val="007E5C3C"/>
    <w:rsid w:val="007F01D8"/>
    <w:rsid w:val="007F07B6"/>
    <w:rsid w:val="007F0E44"/>
    <w:rsid w:val="007F1253"/>
    <w:rsid w:val="007F7A53"/>
    <w:rsid w:val="008014EC"/>
    <w:rsid w:val="0080593C"/>
    <w:rsid w:val="00805DDC"/>
    <w:rsid w:val="00806026"/>
    <w:rsid w:val="00810C71"/>
    <w:rsid w:val="00822C1B"/>
    <w:rsid w:val="008234A7"/>
    <w:rsid w:val="00823538"/>
    <w:rsid w:val="008411E4"/>
    <w:rsid w:val="00841BFE"/>
    <w:rsid w:val="00843B29"/>
    <w:rsid w:val="00851623"/>
    <w:rsid w:val="00853521"/>
    <w:rsid w:val="008603F3"/>
    <w:rsid w:val="00865D28"/>
    <w:rsid w:val="0087281B"/>
    <w:rsid w:val="0087496C"/>
    <w:rsid w:val="008844FD"/>
    <w:rsid w:val="0088721B"/>
    <w:rsid w:val="00890A84"/>
    <w:rsid w:val="008967D4"/>
    <w:rsid w:val="00896A1C"/>
    <w:rsid w:val="008A4D8F"/>
    <w:rsid w:val="008A6AEA"/>
    <w:rsid w:val="008B4974"/>
    <w:rsid w:val="008B5309"/>
    <w:rsid w:val="008C15EB"/>
    <w:rsid w:val="008C6F22"/>
    <w:rsid w:val="008D2304"/>
    <w:rsid w:val="008E0062"/>
    <w:rsid w:val="008F09F6"/>
    <w:rsid w:val="008F10EB"/>
    <w:rsid w:val="008F1625"/>
    <w:rsid w:val="009042CC"/>
    <w:rsid w:val="00911793"/>
    <w:rsid w:val="00914C04"/>
    <w:rsid w:val="00925DAA"/>
    <w:rsid w:val="00935509"/>
    <w:rsid w:val="00936C94"/>
    <w:rsid w:val="00947F43"/>
    <w:rsid w:val="00951F3F"/>
    <w:rsid w:val="00952C33"/>
    <w:rsid w:val="009546AD"/>
    <w:rsid w:val="00957D47"/>
    <w:rsid w:val="00963125"/>
    <w:rsid w:val="0096581F"/>
    <w:rsid w:val="00971984"/>
    <w:rsid w:val="00977C69"/>
    <w:rsid w:val="00980052"/>
    <w:rsid w:val="009817CA"/>
    <w:rsid w:val="00984279"/>
    <w:rsid w:val="009A0DBC"/>
    <w:rsid w:val="009A0E38"/>
    <w:rsid w:val="009A2127"/>
    <w:rsid w:val="009B0FDB"/>
    <w:rsid w:val="009B22DA"/>
    <w:rsid w:val="009B6701"/>
    <w:rsid w:val="009C0B42"/>
    <w:rsid w:val="009C6BDF"/>
    <w:rsid w:val="009D209B"/>
    <w:rsid w:val="009D302A"/>
    <w:rsid w:val="009E0FE1"/>
    <w:rsid w:val="009E547B"/>
    <w:rsid w:val="009E574B"/>
    <w:rsid w:val="009F27E6"/>
    <w:rsid w:val="009F68A2"/>
    <w:rsid w:val="00A01B4B"/>
    <w:rsid w:val="00A04027"/>
    <w:rsid w:val="00A0513E"/>
    <w:rsid w:val="00A069CC"/>
    <w:rsid w:val="00A06F5C"/>
    <w:rsid w:val="00A11D3D"/>
    <w:rsid w:val="00A123E8"/>
    <w:rsid w:val="00A17240"/>
    <w:rsid w:val="00A32F3A"/>
    <w:rsid w:val="00A36676"/>
    <w:rsid w:val="00A3690F"/>
    <w:rsid w:val="00A3779A"/>
    <w:rsid w:val="00A40763"/>
    <w:rsid w:val="00A453BC"/>
    <w:rsid w:val="00A46C61"/>
    <w:rsid w:val="00A747E1"/>
    <w:rsid w:val="00A83339"/>
    <w:rsid w:val="00A84218"/>
    <w:rsid w:val="00A91818"/>
    <w:rsid w:val="00A91A61"/>
    <w:rsid w:val="00A9401E"/>
    <w:rsid w:val="00A94925"/>
    <w:rsid w:val="00A96D13"/>
    <w:rsid w:val="00AA3A58"/>
    <w:rsid w:val="00AA5AB4"/>
    <w:rsid w:val="00AA6CCF"/>
    <w:rsid w:val="00AB1ACB"/>
    <w:rsid w:val="00AB322F"/>
    <w:rsid w:val="00AB5E19"/>
    <w:rsid w:val="00AB7C41"/>
    <w:rsid w:val="00AC4155"/>
    <w:rsid w:val="00AD3B6F"/>
    <w:rsid w:val="00AE0A5B"/>
    <w:rsid w:val="00AE303E"/>
    <w:rsid w:val="00AE4593"/>
    <w:rsid w:val="00AF29D5"/>
    <w:rsid w:val="00B03427"/>
    <w:rsid w:val="00B0392C"/>
    <w:rsid w:val="00B05A81"/>
    <w:rsid w:val="00B11823"/>
    <w:rsid w:val="00B12A30"/>
    <w:rsid w:val="00B15738"/>
    <w:rsid w:val="00B3681D"/>
    <w:rsid w:val="00B466B8"/>
    <w:rsid w:val="00B47035"/>
    <w:rsid w:val="00B51393"/>
    <w:rsid w:val="00B542B8"/>
    <w:rsid w:val="00B64A1F"/>
    <w:rsid w:val="00B654A0"/>
    <w:rsid w:val="00B65CFA"/>
    <w:rsid w:val="00B7794F"/>
    <w:rsid w:val="00B77C41"/>
    <w:rsid w:val="00B80753"/>
    <w:rsid w:val="00B81C49"/>
    <w:rsid w:val="00B85122"/>
    <w:rsid w:val="00B871A0"/>
    <w:rsid w:val="00B90E87"/>
    <w:rsid w:val="00B96C8B"/>
    <w:rsid w:val="00B96CD0"/>
    <w:rsid w:val="00BA298A"/>
    <w:rsid w:val="00BA49D9"/>
    <w:rsid w:val="00BA6E40"/>
    <w:rsid w:val="00BA72CC"/>
    <w:rsid w:val="00BB05A2"/>
    <w:rsid w:val="00BB1DFB"/>
    <w:rsid w:val="00BB1FFC"/>
    <w:rsid w:val="00BB2965"/>
    <w:rsid w:val="00BB6BC9"/>
    <w:rsid w:val="00BC126E"/>
    <w:rsid w:val="00BD11B0"/>
    <w:rsid w:val="00BD5EA1"/>
    <w:rsid w:val="00BE3874"/>
    <w:rsid w:val="00BE60C0"/>
    <w:rsid w:val="00C04845"/>
    <w:rsid w:val="00C058C8"/>
    <w:rsid w:val="00C05CD2"/>
    <w:rsid w:val="00C0794E"/>
    <w:rsid w:val="00C13E43"/>
    <w:rsid w:val="00C1515B"/>
    <w:rsid w:val="00C16A3B"/>
    <w:rsid w:val="00C16D9F"/>
    <w:rsid w:val="00C21F9A"/>
    <w:rsid w:val="00C22CAE"/>
    <w:rsid w:val="00C23A60"/>
    <w:rsid w:val="00C26E24"/>
    <w:rsid w:val="00C33307"/>
    <w:rsid w:val="00C44504"/>
    <w:rsid w:val="00C475A7"/>
    <w:rsid w:val="00C501C5"/>
    <w:rsid w:val="00C53B48"/>
    <w:rsid w:val="00C702FF"/>
    <w:rsid w:val="00C70795"/>
    <w:rsid w:val="00C728A5"/>
    <w:rsid w:val="00C820F6"/>
    <w:rsid w:val="00C826B4"/>
    <w:rsid w:val="00C84699"/>
    <w:rsid w:val="00C85411"/>
    <w:rsid w:val="00CA3A86"/>
    <w:rsid w:val="00CC1658"/>
    <w:rsid w:val="00CD46BD"/>
    <w:rsid w:val="00CE67FA"/>
    <w:rsid w:val="00D02C81"/>
    <w:rsid w:val="00D06D36"/>
    <w:rsid w:val="00D10A3C"/>
    <w:rsid w:val="00D2764C"/>
    <w:rsid w:val="00D27F66"/>
    <w:rsid w:val="00D300C6"/>
    <w:rsid w:val="00D30987"/>
    <w:rsid w:val="00D31292"/>
    <w:rsid w:val="00D33F6B"/>
    <w:rsid w:val="00D35509"/>
    <w:rsid w:val="00D42A2D"/>
    <w:rsid w:val="00D45070"/>
    <w:rsid w:val="00D57DB7"/>
    <w:rsid w:val="00D61EFB"/>
    <w:rsid w:val="00D62076"/>
    <w:rsid w:val="00D6443C"/>
    <w:rsid w:val="00D7134E"/>
    <w:rsid w:val="00D748E8"/>
    <w:rsid w:val="00D80FB9"/>
    <w:rsid w:val="00D87BE7"/>
    <w:rsid w:val="00D91DAC"/>
    <w:rsid w:val="00D97835"/>
    <w:rsid w:val="00DA1AFD"/>
    <w:rsid w:val="00DA1D11"/>
    <w:rsid w:val="00DA74C8"/>
    <w:rsid w:val="00DB2E10"/>
    <w:rsid w:val="00DB2F65"/>
    <w:rsid w:val="00DC1F33"/>
    <w:rsid w:val="00DC4316"/>
    <w:rsid w:val="00DD0787"/>
    <w:rsid w:val="00DD115B"/>
    <w:rsid w:val="00DD4E57"/>
    <w:rsid w:val="00DE3CB4"/>
    <w:rsid w:val="00DE648C"/>
    <w:rsid w:val="00DF0AC0"/>
    <w:rsid w:val="00DF17F8"/>
    <w:rsid w:val="00E02DA2"/>
    <w:rsid w:val="00E05F2A"/>
    <w:rsid w:val="00E063A2"/>
    <w:rsid w:val="00E07A41"/>
    <w:rsid w:val="00E1673D"/>
    <w:rsid w:val="00E21431"/>
    <w:rsid w:val="00E248C0"/>
    <w:rsid w:val="00E249CB"/>
    <w:rsid w:val="00E336E2"/>
    <w:rsid w:val="00E3376C"/>
    <w:rsid w:val="00E3718F"/>
    <w:rsid w:val="00E46A8E"/>
    <w:rsid w:val="00E55D57"/>
    <w:rsid w:val="00E563F1"/>
    <w:rsid w:val="00E56CD3"/>
    <w:rsid w:val="00E63258"/>
    <w:rsid w:val="00E662A6"/>
    <w:rsid w:val="00E860A2"/>
    <w:rsid w:val="00E93658"/>
    <w:rsid w:val="00E96196"/>
    <w:rsid w:val="00E96861"/>
    <w:rsid w:val="00E97242"/>
    <w:rsid w:val="00E974DF"/>
    <w:rsid w:val="00EA05B1"/>
    <w:rsid w:val="00EA33D8"/>
    <w:rsid w:val="00EA458D"/>
    <w:rsid w:val="00EA680D"/>
    <w:rsid w:val="00EB3837"/>
    <w:rsid w:val="00EB4D93"/>
    <w:rsid w:val="00EB7EDC"/>
    <w:rsid w:val="00EC324F"/>
    <w:rsid w:val="00EC3512"/>
    <w:rsid w:val="00EC4F17"/>
    <w:rsid w:val="00EC7465"/>
    <w:rsid w:val="00ED3333"/>
    <w:rsid w:val="00ED3F95"/>
    <w:rsid w:val="00ED6CC9"/>
    <w:rsid w:val="00EE7CF0"/>
    <w:rsid w:val="00EF0C1D"/>
    <w:rsid w:val="00EF1C44"/>
    <w:rsid w:val="00EF4467"/>
    <w:rsid w:val="00F01ABB"/>
    <w:rsid w:val="00F03A39"/>
    <w:rsid w:val="00F12A75"/>
    <w:rsid w:val="00F230A3"/>
    <w:rsid w:val="00F2791F"/>
    <w:rsid w:val="00F321BB"/>
    <w:rsid w:val="00F33908"/>
    <w:rsid w:val="00F4124F"/>
    <w:rsid w:val="00F43EF3"/>
    <w:rsid w:val="00F47A8F"/>
    <w:rsid w:val="00F55133"/>
    <w:rsid w:val="00F628EA"/>
    <w:rsid w:val="00F700A5"/>
    <w:rsid w:val="00F71737"/>
    <w:rsid w:val="00F7207F"/>
    <w:rsid w:val="00F74568"/>
    <w:rsid w:val="00F83424"/>
    <w:rsid w:val="00F835F6"/>
    <w:rsid w:val="00F87BC8"/>
    <w:rsid w:val="00F91654"/>
    <w:rsid w:val="00F93E35"/>
    <w:rsid w:val="00F954E7"/>
    <w:rsid w:val="00FA7237"/>
    <w:rsid w:val="00FB0608"/>
    <w:rsid w:val="00FB3B4E"/>
    <w:rsid w:val="00FC105F"/>
    <w:rsid w:val="00FC1BAA"/>
    <w:rsid w:val="00FC4580"/>
    <w:rsid w:val="00FE00D5"/>
    <w:rsid w:val="00FE1617"/>
    <w:rsid w:val="00FE43AB"/>
    <w:rsid w:val="00FF38EB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8603F3"/>
    <w:pPr>
      <w:keepNext/>
      <w:suppressAutoHyphens/>
      <w:autoSpaceDE w:val="0"/>
      <w:spacing w:after="0" w:line="240" w:lineRule="auto"/>
      <w:jc w:val="both"/>
      <w:outlineLvl w:val="0"/>
    </w:pPr>
    <w:rPr>
      <w:rFonts w:ascii="Arial" w:eastAsia="Batang" w:hAnsi="Arial" w:cs="Arial"/>
      <w:i/>
      <w:iCs/>
      <w:color w:val="000000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character" w:customStyle="1" w:styleId="Heading1Char">
    <w:name w:val="Heading 1 Char"/>
    <w:basedOn w:val="DefaultParagraphFont"/>
    <w:link w:val="Heading1"/>
    <w:rsid w:val="008603F3"/>
    <w:rPr>
      <w:rFonts w:ascii="Arial" w:eastAsia="Batang" w:hAnsi="Arial" w:cs="Arial"/>
      <w:i/>
      <w:iCs/>
      <w:color w:val="000000"/>
      <w:sz w:val="24"/>
      <w:szCs w:val="24"/>
      <w:lang w:val="bg-BG" w:eastAsia="ar-SA"/>
    </w:rPr>
  </w:style>
  <w:style w:type="paragraph" w:styleId="BodyText">
    <w:name w:val="Body Text"/>
    <w:basedOn w:val="Normal"/>
    <w:link w:val="BodyTextChar"/>
    <w:rsid w:val="008603F3"/>
    <w:pPr>
      <w:suppressAutoHyphens/>
      <w:autoSpaceDE w:val="0"/>
      <w:spacing w:after="0" w:line="240" w:lineRule="auto"/>
    </w:pPr>
    <w:rPr>
      <w:rFonts w:ascii="BookAntiqua" w:eastAsia="Times New Roman" w:hAnsi="BookAntiqua"/>
      <w:color w:val="000000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8603F3"/>
    <w:rPr>
      <w:rFonts w:ascii="BookAntiqua" w:eastAsia="Times New Roman" w:hAnsi="BookAntiqua"/>
      <w:color w:val="000000"/>
      <w:sz w:val="24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locked/>
    <w:rsid w:val="008603F3"/>
    <w:pPr>
      <w:suppressAutoHyphens/>
      <w:autoSpaceDE w:val="0"/>
      <w:spacing w:after="0" w:line="240" w:lineRule="auto"/>
      <w:jc w:val="center"/>
    </w:pPr>
    <w:rPr>
      <w:rFonts w:ascii="BookAntiqua" w:eastAsia="Times New Roman" w:hAnsi="BookAntiqua"/>
      <w:b/>
      <w:bCs/>
      <w:color w:val="000000"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8603F3"/>
    <w:rPr>
      <w:rFonts w:ascii="BookAntiqua" w:eastAsia="Times New Roman" w:hAnsi="BookAntiqua"/>
      <w:b/>
      <w:bCs/>
      <w:color w:val="000000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8603F3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val="bg-BG" w:eastAsia="ar-SA"/>
    </w:rPr>
  </w:style>
  <w:style w:type="character" w:customStyle="1" w:styleId="BodyText2Char">
    <w:name w:val="Body Text 2 Char"/>
    <w:basedOn w:val="DefaultParagraphFont"/>
    <w:link w:val="BodyText2"/>
    <w:rsid w:val="008603F3"/>
    <w:rPr>
      <w:rFonts w:ascii="Arial" w:eastAsia="Times New Roman" w:hAnsi="Arial" w:cs="Arial"/>
      <w:bCs/>
      <w:sz w:val="24"/>
      <w:szCs w:val="24"/>
      <w:lang w:val="bg-BG" w:eastAsia="ar-SA"/>
    </w:rPr>
  </w:style>
  <w:style w:type="paragraph" w:styleId="BodyTextIndent">
    <w:name w:val="Body Text Indent"/>
    <w:basedOn w:val="Normal"/>
    <w:link w:val="BodyTextIndentChar"/>
    <w:rsid w:val="008603F3"/>
    <w:pPr>
      <w:suppressAutoHyphens/>
      <w:spacing w:after="0" w:line="240" w:lineRule="auto"/>
      <w:ind w:left="576"/>
      <w:jc w:val="both"/>
    </w:pPr>
    <w:rPr>
      <w:rFonts w:ascii="Times New Roman" w:eastAsia="Times New Roman" w:hAnsi="Times New Roman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8603F3"/>
    <w:rPr>
      <w:rFonts w:ascii="Times New Roman" w:eastAsia="Times New Roman" w:hAnsi="Times New Roman"/>
      <w:sz w:val="22"/>
      <w:lang w:eastAsia="ar-SA"/>
    </w:rPr>
  </w:style>
  <w:style w:type="paragraph" w:customStyle="1" w:styleId="bodytext0">
    <w:name w:val="body_text"/>
    <w:basedOn w:val="Normal"/>
    <w:rsid w:val="008603F3"/>
    <w:pPr>
      <w:suppressAutoHyphens/>
      <w:spacing w:before="120" w:after="120" w:line="240" w:lineRule="auto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point">
    <w:name w:val="point"/>
    <w:basedOn w:val="Normal"/>
    <w:rsid w:val="008603F3"/>
    <w:pPr>
      <w:suppressAutoHyphens/>
      <w:spacing w:before="480" w:after="120" w:line="240" w:lineRule="auto"/>
    </w:pPr>
    <w:rPr>
      <w:rFonts w:ascii="Times New Roman" w:eastAsia="Times New Roman" w:hAnsi="Times New Roman"/>
      <w:b/>
      <w:caps/>
      <w:szCs w:val="20"/>
      <w:lang w:eastAsia="ar-SA"/>
    </w:rPr>
  </w:style>
  <w:style w:type="paragraph" w:styleId="BodyTextIndent2">
    <w:name w:val="Body Text Indent 2"/>
    <w:basedOn w:val="Normal"/>
    <w:link w:val="BodyTextIndent2Char"/>
    <w:rsid w:val="008603F3"/>
    <w:pPr>
      <w:suppressAutoHyphens/>
      <w:autoSpaceDE w:val="0"/>
      <w:spacing w:after="0" w:line="240" w:lineRule="auto"/>
      <w:ind w:firstLine="851"/>
      <w:jc w:val="both"/>
    </w:pPr>
    <w:rPr>
      <w:rFonts w:ascii="Times New Roman" w:eastAsia="Batang" w:hAnsi="Times New Roman"/>
      <w:color w:val="000000"/>
      <w:sz w:val="24"/>
      <w:szCs w:val="24"/>
      <w:lang w:val="bg-BG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8603F3"/>
    <w:rPr>
      <w:rFonts w:ascii="Times New Roman" w:eastAsia="Batang" w:hAnsi="Times New Roman"/>
      <w:color w:val="000000"/>
      <w:sz w:val="24"/>
      <w:szCs w:val="24"/>
      <w:lang w:val="bg-BG" w:eastAsia="ar-SA"/>
    </w:rPr>
  </w:style>
  <w:style w:type="paragraph" w:styleId="Subtitle">
    <w:name w:val="Subtitle"/>
    <w:basedOn w:val="Normal"/>
    <w:next w:val="Normal"/>
    <w:link w:val="SubtitleChar"/>
    <w:qFormat/>
    <w:locked/>
    <w:rsid w:val="008603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603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756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table" w:styleId="TableGrid">
    <w:name w:val="Table Grid"/>
    <w:basedOn w:val="TableNormal"/>
    <w:locked/>
    <w:rsid w:val="008B5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8603F3"/>
    <w:pPr>
      <w:keepNext/>
      <w:suppressAutoHyphens/>
      <w:autoSpaceDE w:val="0"/>
      <w:spacing w:after="0" w:line="240" w:lineRule="auto"/>
      <w:jc w:val="both"/>
      <w:outlineLvl w:val="0"/>
    </w:pPr>
    <w:rPr>
      <w:rFonts w:ascii="Arial" w:eastAsia="Batang" w:hAnsi="Arial" w:cs="Arial"/>
      <w:i/>
      <w:iCs/>
      <w:color w:val="000000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character" w:customStyle="1" w:styleId="Heading1Char">
    <w:name w:val="Heading 1 Char"/>
    <w:basedOn w:val="DefaultParagraphFont"/>
    <w:link w:val="Heading1"/>
    <w:rsid w:val="008603F3"/>
    <w:rPr>
      <w:rFonts w:ascii="Arial" w:eastAsia="Batang" w:hAnsi="Arial" w:cs="Arial"/>
      <w:i/>
      <w:iCs/>
      <w:color w:val="000000"/>
      <w:sz w:val="24"/>
      <w:szCs w:val="24"/>
      <w:lang w:val="bg-BG" w:eastAsia="ar-SA"/>
    </w:rPr>
  </w:style>
  <w:style w:type="paragraph" w:styleId="BodyText">
    <w:name w:val="Body Text"/>
    <w:basedOn w:val="Normal"/>
    <w:link w:val="BodyTextChar"/>
    <w:rsid w:val="008603F3"/>
    <w:pPr>
      <w:suppressAutoHyphens/>
      <w:autoSpaceDE w:val="0"/>
      <w:spacing w:after="0" w:line="240" w:lineRule="auto"/>
    </w:pPr>
    <w:rPr>
      <w:rFonts w:ascii="BookAntiqua" w:eastAsia="Times New Roman" w:hAnsi="BookAntiqua"/>
      <w:color w:val="000000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8603F3"/>
    <w:rPr>
      <w:rFonts w:ascii="BookAntiqua" w:eastAsia="Times New Roman" w:hAnsi="BookAntiqua"/>
      <w:color w:val="000000"/>
      <w:sz w:val="24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locked/>
    <w:rsid w:val="008603F3"/>
    <w:pPr>
      <w:suppressAutoHyphens/>
      <w:autoSpaceDE w:val="0"/>
      <w:spacing w:after="0" w:line="240" w:lineRule="auto"/>
      <w:jc w:val="center"/>
    </w:pPr>
    <w:rPr>
      <w:rFonts w:ascii="BookAntiqua" w:eastAsia="Times New Roman" w:hAnsi="BookAntiqua"/>
      <w:b/>
      <w:bCs/>
      <w:color w:val="000000"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8603F3"/>
    <w:rPr>
      <w:rFonts w:ascii="BookAntiqua" w:eastAsia="Times New Roman" w:hAnsi="BookAntiqua"/>
      <w:b/>
      <w:bCs/>
      <w:color w:val="000000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8603F3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val="bg-BG" w:eastAsia="ar-SA"/>
    </w:rPr>
  </w:style>
  <w:style w:type="character" w:customStyle="1" w:styleId="BodyText2Char">
    <w:name w:val="Body Text 2 Char"/>
    <w:basedOn w:val="DefaultParagraphFont"/>
    <w:link w:val="BodyText2"/>
    <w:rsid w:val="008603F3"/>
    <w:rPr>
      <w:rFonts w:ascii="Arial" w:eastAsia="Times New Roman" w:hAnsi="Arial" w:cs="Arial"/>
      <w:bCs/>
      <w:sz w:val="24"/>
      <w:szCs w:val="24"/>
      <w:lang w:val="bg-BG" w:eastAsia="ar-SA"/>
    </w:rPr>
  </w:style>
  <w:style w:type="paragraph" w:styleId="BodyTextIndent">
    <w:name w:val="Body Text Indent"/>
    <w:basedOn w:val="Normal"/>
    <w:link w:val="BodyTextIndentChar"/>
    <w:rsid w:val="008603F3"/>
    <w:pPr>
      <w:suppressAutoHyphens/>
      <w:spacing w:after="0" w:line="240" w:lineRule="auto"/>
      <w:ind w:left="576"/>
      <w:jc w:val="both"/>
    </w:pPr>
    <w:rPr>
      <w:rFonts w:ascii="Times New Roman" w:eastAsia="Times New Roman" w:hAnsi="Times New Roman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8603F3"/>
    <w:rPr>
      <w:rFonts w:ascii="Times New Roman" w:eastAsia="Times New Roman" w:hAnsi="Times New Roman"/>
      <w:sz w:val="22"/>
      <w:lang w:eastAsia="ar-SA"/>
    </w:rPr>
  </w:style>
  <w:style w:type="paragraph" w:customStyle="1" w:styleId="bodytext0">
    <w:name w:val="body_text"/>
    <w:basedOn w:val="Normal"/>
    <w:rsid w:val="008603F3"/>
    <w:pPr>
      <w:suppressAutoHyphens/>
      <w:spacing w:before="120" w:after="120" w:line="240" w:lineRule="auto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point">
    <w:name w:val="point"/>
    <w:basedOn w:val="Normal"/>
    <w:rsid w:val="008603F3"/>
    <w:pPr>
      <w:suppressAutoHyphens/>
      <w:spacing w:before="480" w:after="120" w:line="240" w:lineRule="auto"/>
    </w:pPr>
    <w:rPr>
      <w:rFonts w:ascii="Times New Roman" w:eastAsia="Times New Roman" w:hAnsi="Times New Roman"/>
      <w:b/>
      <w:caps/>
      <w:szCs w:val="20"/>
      <w:lang w:eastAsia="ar-SA"/>
    </w:rPr>
  </w:style>
  <w:style w:type="paragraph" w:styleId="BodyTextIndent2">
    <w:name w:val="Body Text Indent 2"/>
    <w:basedOn w:val="Normal"/>
    <w:link w:val="BodyTextIndent2Char"/>
    <w:rsid w:val="008603F3"/>
    <w:pPr>
      <w:suppressAutoHyphens/>
      <w:autoSpaceDE w:val="0"/>
      <w:spacing w:after="0" w:line="240" w:lineRule="auto"/>
      <w:ind w:firstLine="851"/>
      <w:jc w:val="both"/>
    </w:pPr>
    <w:rPr>
      <w:rFonts w:ascii="Times New Roman" w:eastAsia="Batang" w:hAnsi="Times New Roman"/>
      <w:color w:val="000000"/>
      <w:sz w:val="24"/>
      <w:szCs w:val="24"/>
      <w:lang w:val="bg-BG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8603F3"/>
    <w:rPr>
      <w:rFonts w:ascii="Times New Roman" w:eastAsia="Batang" w:hAnsi="Times New Roman"/>
      <w:color w:val="000000"/>
      <w:sz w:val="24"/>
      <w:szCs w:val="24"/>
      <w:lang w:val="bg-BG" w:eastAsia="ar-SA"/>
    </w:rPr>
  </w:style>
  <w:style w:type="paragraph" w:styleId="Subtitle">
    <w:name w:val="Subtitle"/>
    <w:basedOn w:val="Normal"/>
    <w:next w:val="Normal"/>
    <w:link w:val="SubtitleChar"/>
    <w:qFormat/>
    <w:locked/>
    <w:rsid w:val="008603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603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756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table" w:styleId="TableGrid">
    <w:name w:val="Table Grid"/>
    <w:basedOn w:val="TableNormal"/>
    <w:locked/>
    <w:rsid w:val="008B5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comet.bg" TargetMode="External"/><Relationship Id="rId18" Type="http://schemas.openxmlformats.org/officeDocument/2006/relationships/hyperlink" Target="http://www.investor.b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legal@alcomet.eu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comet.b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mailto:office@alcomet.eu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ATA\Desktop\ALCOM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B6725-2C4D-4371-9F25-2016833C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ALCOMET_template.dotx</Template>
  <TotalTime>0</TotalTime>
  <Pages>17</Pages>
  <Words>2869</Words>
  <Characters>16357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19188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Peneva</dc:creator>
  <cp:lastModifiedBy>Petar Stanchev</cp:lastModifiedBy>
  <cp:revision>2</cp:revision>
  <dcterms:created xsi:type="dcterms:W3CDTF">2018-11-27T12:30:00Z</dcterms:created>
  <dcterms:modified xsi:type="dcterms:W3CDTF">2018-11-27T12:30:00Z</dcterms:modified>
</cp:coreProperties>
</file>