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2F2" w:rsidRPr="00165FA6" w:rsidRDefault="001872F2" w:rsidP="00130935">
      <w:pPr>
        <w:spacing w:line="360" w:lineRule="auto"/>
        <w:rPr>
          <w:rFonts w:ascii="Times New Roman" w:hAnsi="Times New Roman"/>
          <w:sz w:val="24"/>
          <w:szCs w:val="24"/>
          <w:lang w:val="bg-BG"/>
        </w:rPr>
      </w:pPr>
    </w:p>
    <w:p w:rsidR="0096581F" w:rsidRPr="00165FA6" w:rsidRDefault="0096581F" w:rsidP="00130935">
      <w:pPr>
        <w:spacing w:line="360" w:lineRule="auto"/>
        <w:ind w:firstLine="540"/>
        <w:rPr>
          <w:rFonts w:ascii="Times New Roman" w:hAnsi="Times New Roman"/>
          <w:sz w:val="24"/>
          <w:szCs w:val="24"/>
          <w:lang w:val="bg-BG"/>
        </w:rPr>
      </w:pPr>
      <w:r w:rsidRPr="00165FA6">
        <w:rPr>
          <w:rFonts w:ascii="Times New Roman" w:hAnsi="Times New Roman"/>
          <w:noProof/>
          <w:sz w:val="24"/>
          <w:szCs w:val="24"/>
          <w:lang w:val="bg-BG" w:eastAsia="bg-BG"/>
        </w:rPr>
        <w:drawing>
          <wp:inline distT="0" distB="0" distL="0" distR="0" wp14:anchorId="4812DD1E" wp14:editId="16B9B286">
            <wp:extent cx="5591175" cy="26003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81F" w:rsidRPr="00165FA6" w:rsidRDefault="0096581F" w:rsidP="00130935">
      <w:pPr>
        <w:spacing w:line="360" w:lineRule="auto"/>
        <w:ind w:firstLine="540"/>
        <w:rPr>
          <w:rFonts w:ascii="Times New Roman" w:hAnsi="Times New Roman"/>
          <w:sz w:val="24"/>
          <w:szCs w:val="24"/>
          <w:lang w:val="bg-BG"/>
        </w:rPr>
      </w:pPr>
    </w:p>
    <w:p w:rsidR="00165FA6" w:rsidRPr="00165FA6" w:rsidRDefault="00165FA6" w:rsidP="00165FA6">
      <w:pPr>
        <w:spacing w:line="360" w:lineRule="auto"/>
        <w:ind w:firstLine="540"/>
        <w:jc w:val="center"/>
        <w:rPr>
          <w:rFonts w:ascii="Times New Roman" w:hAnsi="Times New Roman"/>
          <w:b/>
          <w:sz w:val="52"/>
          <w:szCs w:val="52"/>
          <w:lang w:val="bg-BG"/>
        </w:rPr>
      </w:pPr>
      <w:r w:rsidRPr="00165FA6">
        <w:rPr>
          <w:rFonts w:ascii="Times New Roman" w:hAnsi="Times New Roman"/>
          <w:b/>
          <w:sz w:val="52"/>
          <w:szCs w:val="52"/>
          <w:lang w:val="bg-BG"/>
        </w:rPr>
        <w:t>Междинен консолидиран доклад за дейността,</w:t>
      </w:r>
    </w:p>
    <w:p w:rsidR="00165FA6" w:rsidRPr="00165FA6" w:rsidRDefault="00165FA6" w:rsidP="00165FA6">
      <w:pPr>
        <w:spacing w:line="360" w:lineRule="auto"/>
        <w:ind w:firstLine="540"/>
        <w:jc w:val="center"/>
        <w:rPr>
          <w:rFonts w:ascii="Times New Roman" w:hAnsi="Times New Roman"/>
          <w:b/>
          <w:sz w:val="52"/>
          <w:szCs w:val="52"/>
          <w:lang w:val="bg-BG"/>
        </w:rPr>
      </w:pPr>
      <w:r w:rsidRPr="00165FA6">
        <w:rPr>
          <w:rFonts w:ascii="Times New Roman" w:hAnsi="Times New Roman"/>
          <w:b/>
          <w:sz w:val="52"/>
          <w:szCs w:val="52"/>
          <w:lang w:val="bg-BG"/>
        </w:rPr>
        <w:t>на Алкомет АД, гр. Шумен</w:t>
      </w:r>
    </w:p>
    <w:p w:rsidR="00165FA6" w:rsidRPr="00165FA6" w:rsidRDefault="00165FA6" w:rsidP="00165FA6">
      <w:pPr>
        <w:spacing w:line="360" w:lineRule="auto"/>
        <w:ind w:firstLine="540"/>
        <w:jc w:val="center"/>
        <w:rPr>
          <w:rFonts w:ascii="Times New Roman" w:hAnsi="Times New Roman"/>
          <w:sz w:val="24"/>
          <w:szCs w:val="24"/>
          <w:lang w:val="bg-BG"/>
        </w:rPr>
      </w:pPr>
      <w:r w:rsidRPr="00165FA6">
        <w:rPr>
          <w:rFonts w:ascii="Times New Roman" w:hAnsi="Times New Roman"/>
          <w:b/>
          <w:sz w:val="40"/>
          <w:szCs w:val="40"/>
          <w:lang w:val="bg-BG"/>
        </w:rPr>
        <w:t>за  периода 01.</w:t>
      </w:r>
      <w:proofErr w:type="spellStart"/>
      <w:r w:rsidRPr="00165FA6">
        <w:rPr>
          <w:rFonts w:ascii="Times New Roman" w:hAnsi="Times New Roman"/>
          <w:b/>
          <w:sz w:val="40"/>
          <w:szCs w:val="40"/>
          <w:lang w:val="bg-BG"/>
        </w:rPr>
        <w:t>01</w:t>
      </w:r>
      <w:proofErr w:type="spellEnd"/>
      <w:r w:rsidRPr="00165FA6">
        <w:rPr>
          <w:rFonts w:ascii="Times New Roman" w:hAnsi="Times New Roman"/>
          <w:b/>
          <w:sz w:val="40"/>
          <w:szCs w:val="40"/>
          <w:lang w:val="bg-BG"/>
        </w:rPr>
        <w:t>.2018 – 31.03.2018</w:t>
      </w:r>
    </w:p>
    <w:p w:rsidR="00165FA6" w:rsidRPr="00165FA6" w:rsidRDefault="00165FA6" w:rsidP="00165FA6">
      <w:pPr>
        <w:spacing w:line="360" w:lineRule="auto"/>
        <w:ind w:firstLine="540"/>
        <w:rPr>
          <w:rFonts w:ascii="Times New Roman" w:hAnsi="Times New Roman"/>
          <w:sz w:val="24"/>
          <w:szCs w:val="24"/>
          <w:lang w:val="bg-BG"/>
        </w:rPr>
      </w:pPr>
    </w:p>
    <w:p w:rsidR="00165FA6" w:rsidRPr="00165FA6" w:rsidRDefault="00165FA6" w:rsidP="00165FA6">
      <w:pPr>
        <w:spacing w:line="360" w:lineRule="auto"/>
        <w:ind w:firstLine="540"/>
        <w:rPr>
          <w:rFonts w:ascii="Times New Roman" w:hAnsi="Times New Roman"/>
          <w:sz w:val="24"/>
          <w:szCs w:val="24"/>
          <w:lang w:val="bg-BG"/>
        </w:rPr>
      </w:pPr>
    </w:p>
    <w:p w:rsidR="00165FA6" w:rsidRPr="00165FA6" w:rsidRDefault="00165FA6" w:rsidP="00165FA6">
      <w:pPr>
        <w:spacing w:line="360" w:lineRule="auto"/>
        <w:ind w:firstLine="540"/>
        <w:rPr>
          <w:rFonts w:ascii="Times New Roman" w:hAnsi="Times New Roman"/>
          <w:sz w:val="24"/>
          <w:szCs w:val="24"/>
          <w:lang w:val="bg-BG"/>
        </w:rPr>
      </w:pPr>
    </w:p>
    <w:p w:rsidR="00165FA6" w:rsidRPr="00165FA6" w:rsidRDefault="00165FA6" w:rsidP="00165FA6">
      <w:pPr>
        <w:spacing w:line="360" w:lineRule="auto"/>
        <w:ind w:firstLine="54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165FA6">
        <w:rPr>
          <w:rFonts w:ascii="Times New Roman" w:hAnsi="Times New Roman"/>
          <w:b/>
          <w:sz w:val="24"/>
          <w:szCs w:val="24"/>
          <w:lang w:val="bg-BG"/>
        </w:rPr>
        <w:t>Май, 2018</w:t>
      </w:r>
    </w:p>
    <w:p w:rsidR="0096581F" w:rsidRPr="00165FA6" w:rsidRDefault="0096581F" w:rsidP="00130935">
      <w:pPr>
        <w:spacing w:line="360" w:lineRule="auto"/>
        <w:ind w:firstLine="540"/>
        <w:rPr>
          <w:rFonts w:ascii="Times New Roman" w:hAnsi="Times New Roman"/>
          <w:sz w:val="24"/>
          <w:szCs w:val="24"/>
          <w:lang w:val="bg-BG"/>
        </w:rPr>
      </w:pPr>
    </w:p>
    <w:p w:rsidR="0096581F" w:rsidRPr="00165FA6" w:rsidRDefault="0096581F" w:rsidP="00130935">
      <w:pPr>
        <w:spacing w:line="360" w:lineRule="auto"/>
        <w:ind w:firstLine="540"/>
        <w:rPr>
          <w:rFonts w:ascii="Times New Roman" w:hAnsi="Times New Roman"/>
          <w:sz w:val="24"/>
          <w:szCs w:val="24"/>
          <w:lang w:val="bg-BG"/>
        </w:rPr>
      </w:pPr>
    </w:p>
    <w:p w:rsidR="0096581F" w:rsidRPr="00165FA6" w:rsidRDefault="0096581F" w:rsidP="00130935">
      <w:pPr>
        <w:spacing w:line="360" w:lineRule="auto"/>
        <w:ind w:firstLine="540"/>
        <w:rPr>
          <w:rFonts w:ascii="Times New Roman" w:hAnsi="Times New Roman"/>
          <w:sz w:val="24"/>
          <w:szCs w:val="24"/>
          <w:lang w:val="bg-BG"/>
        </w:rPr>
      </w:pPr>
    </w:p>
    <w:p w:rsidR="00165FA6" w:rsidRPr="00165FA6" w:rsidRDefault="00165FA6" w:rsidP="00165FA6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165FA6">
        <w:rPr>
          <w:rFonts w:ascii="Times New Roman" w:hAnsi="Times New Roman"/>
          <w:sz w:val="24"/>
          <w:szCs w:val="24"/>
          <w:lang w:val="bg-BG"/>
        </w:rPr>
        <w:t xml:space="preserve">Групата включва компанията – майка Алкомет АД и дъщерното дружество – </w:t>
      </w:r>
      <w:proofErr w:type="spellStart"/>
      <w:r w:rsidRPr="00165FA6">
        <w:rPr>
          <w:rFonts w:ascii="Times New Roman" w:hAnsi="Times New Roman"/>
          <w:sz w:val="24"/>
          <w:szCs w:val="24"/>
          <w:lang w:val="bg-BG"/>
        </w:rPr>
        <w:t>Евромет</w:t>
      </w:r>
      <w:proofErr w:type="spellEnd"/>
      <w:r w:rsidRPr="00165FA6">
        <w:rPr>
          <w:rFonts w:ascii="Times New Roman" w:hAnsi="Times New Roman"/>
          <w:sz w:val="24"/>
          <w:szCs w:val="24"/>
          <w:lang w:val="bg-BG"/>
        </w:rPr>
        <w:t xml:space="preserve"> ЕООД.</w:t>
      </w:r>
      <w:r>
        <w:rPr>
          <w:rFonts w:ascii="Times New Roman" w:hAnsi="Times New Roman"/>
          <w:sz w:val="24"/>
          <w:szCs w:val="24"/>
        </w:rPr>
        <w:br/>
      </w:r>
      <w:r w:rsidRPr="00165FA6">
        <w:rPr>
          <w:rFonts w:ascii="Times New Roman" w:hAnsi="Times New Roman"/>
          <w:sz w:val="24"/>
          <w:szCs w:val="24"/>
          <w:lang w:val="bg-BG"/>
        </w:rPr>
        <w:t xml:space="preserve">Дружеството – майка Алкомет АД е акционерно дружество, регистрирано по фирмено дело №41 от 1991 год. на Шуменския окръжен съд. </w:t>
      </w:r>
      <w:r>
        <w:rPr>
          <w:rFonts w:ascii="Times New Roman" w:hAnsi="Times New Roman"/>
          <w:sz w:val="24"/>
          <w:szCs w:val="24"/>
        </w:rPr>
        <w:br/>
      </w:r>
      <w:r w:rsidRPr="00165FA6">
        <w:rPr>
          <w:rFonts w:ascii="Times New Roman" w:hAnsi="Times New Roman"/>
          <w:sz w:val="24"/>
          <w:szCs w:val="24"/>
          <w:lang w:val="bg-BG"/>
        </w:rPr>
        <w:t>Предметът на дейност на Дружеството-майка е производство и търговия с алуминиев прокат, изделия от алуминий и алуминиеви сплави, използвани в машиностроенето, строителството, хранително-вкусовата промишленост и други отрасли. Дружеството е водещият български производител на алуминиеви продукти и един от големите производители на Балканите. Заводът е уникален за България, тъй като включва цялостен производствен цикъл и с модерното технологично оборудване на трите си основни цеха – леярен, валцов и пресов произвежда широка гама от валцовани и пресовани продукти с технически и качествени показатели, съответстващи на международните стандарти ISO 9001:2008, ISO 14000:2004, OHSAS 18000:2007, AA, EN, DIN, BDS.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 w:rsidRPr="00165FA6">
        <w:rPr>
          <w:rFonts w:ascii="Times New Roman" w:hAnsi="Times New Roman"/>
          <w:b/>
          <w:sz w:val="24"/>
          <w:szCs w:val="24"/>
          <w:lang w:val="bg-BG"/>
        </w:rPr>
        <w:t>Дружеството-майка</w:t>
      </w:r>
      <w:r w:rsidRPr="00165FA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65FA6">
        <w:rPr>
          <w:rFonts w:ascii="Times New Roman" w:hAnsi="Times New Roman"/>
          <w:b/>
          <w:sz w:val="24"/>
          <w:szCs w:val="24"/>
          <w:lang w:val="bg-BG"/>
        </w:rPr>
        <w:t>Алкомет АД</w:t>
      </w:r>
      <w:r w:rsidRPr="00165FA6">
        <w:rPr>
          <w:rFonts w:ascii="Times New Roman" w:hAnsi="Times New Roman"/>
          <w:sz w:val="24"/>
          <w:szCs w:val="24"/>
          <w:lang w:val="bg-BG"/>
        </w:rPr>
        <w:t xml:space="preserve"> е със седалище, адрес на управление , телефон, факс, </w:t>
      </w:r>
      <w:proofErr w:type="spellStart"/>
      <w:r w:rsidRPr="00165FA6">
        <w:rPr>
          <w:rFonts w:ascii="Times New Roman" w:hAnsi="Times New Roman"/>
          <w:sz w:val="24"/>
          <w:szCs w:val="24"/>
          <w:lang w:val="bg-BG"/>
        </w:rPr>
        <w:t>e-mail</w:t>
      </w:r>
      <w:proofErr w:type="spellEnd"/>
      <w:r w:rsidRPr="00165FA6">
        <w:rPr>
          <w:rFonts w:ascii="Times New Roman" w:hAnsi="Times New Roman"/>
          <w:sz w:val="24"/>
          <w:szCs w:val="24"/>
          <w:lang w:val="bg-BG"/>
        </w:rPr>
        <w:t xml:space="preserve"> и </w:t>
      </w:r>
      <w:proofErr w:type="spellStart"/>
      <w:r w:rsidRPr="00165FA6">
        <w:rPr>
          <w:rFonts w:ascii="Times New Roman" w:hAnsi="Times New Roman"/>
          <w:sz w:val="24"/>
          <w:szCs w:val="24"/>
          <w:lang w:val="bg-BG"/>
        </w:rPr>
        <w:t>web-site</w:t>
      </w:r>
      <w:proofErr w:type="spellEnd"/>
      <w:r w:rsidRPr="00165FA6">
        <w:rPr>
          <w:rFonts w:ascii="Times New Roman" w:hAnsi="Times New Roman"/>
          <w:sz w:val="24"/>
          <w:szCs w:val="24"/>
          <w:lang w:val="bg-BG"/>
        </w:rPr>
        <w:t xml:space="preserve"> както следва: България, гр. Шумен – 9700, Втора Индустриална Зона, Тел.:+35954858601, факс: +35954858688, </w:t>
      </w:r>
      <w:proofErr w:type="spellStart"/>
      <w:r w:rsidRPr="00165FA6">
        <w:rPr>
          <w:rFonts w:ascii="Times New Roman" w:hAnsi="Times New Roman"/>
          <w:sz w:val="24"/>
          <w:szCs w:val="24"/>
          <w:lang w:val="bg-BG"/>
        </w:rPr>
        <w:t>E-mail</w:t>
      </w:r>
      <w:proofErr w:type="spellEnd"/>
      <w:r w:rsidRPr="00165FA6">
        <w:rPr>
          <w:rFonts w:ascii="Times New Roman" w:hAnsi="Times New Roman"/>
          <w:sz w:val="24"/>
          <w:szCs w:val="24"/>
          <w:lang w:val="bg-BG"/>
        </w:rPr>
        <w:t xml:space="preserve">: </w:t>
      </w:r>
      <w:hyperlink r:id="rId10" w:history="1">
        <w:r w:rsidRPr="00165FA6">
          <w:rPr>
            <w:rStyle w:val="Hyperlink"/>
            <w:rFonts w:ascii="Times New Roman" w:hAnsi="Times New Roman"/>
            <w:sz w:val="24"/>
            <w:szCs w:val="24"/>
            <w:lang w:val="bg-BG"/>
          </w:rPr>
          <w:t>office@alcomet.eu</w:t>
        </w:r>
      </w:hyperlink>
      <w:r w:rsidRPr="00165FA6">
        <w:rPr>
          <w:rFonts w:ascii="Times New Roman" w:hAnsi="Times New Roman"/>
          <w:sz w:val="24"/>
          <w:szCs w:val="24"/>
          <w:lang w:val="bg-BG"/>
        </w:rPr>
        <w:t xml:space="preserve">;  </w:t>
      </w:r>
      <w:proofErr w:type="spellStart"/>
      <w:r w:rsidRPr="00165FA6">
        <w:rPr>
          <w:rFonts w:ascii="Times New Roman" w:hAnsi="Times New Roman"/>
          <w:sz w:val="24"/>
          <w:szCs w:val="24"/>
          <w:lang w:val="bg-BG"/>
        </w:rPr>
        <w:t>web-site</w:t>
      </w:r>
      <w:proofErr w:type="spellEnd"/>
      <w:r w:rsidRPr="00165FA6">
        <w:rPr>
          <w:rFonts w:ascii="Times New Roman" w:hAnsi="Times New Roman"/>
          <w:sz w:val="24"/>
          <w:szCs w:val="24"/>
          <w:lang w:val="bg-BG"/>
        </w:rPr>
        <w:t xml:space="preserve">: </w:t>
      </w:r>
      <w:hyperlink r:id="rId11" w:history="1">
        <w:r w:rsidRPr="00165FA6">
          <w:rPr>
            <w:rStyle w:val="Hyperlink"/>
            <w:rFonts w:ascii="Times New Roman" w:hAnsi="Times New Roman"/>
            <w:sz w:val="24"/>
            <w:szCs w:val="24"/>
            <w:lang w:val="bg-BG"/>
          </w:rPr>
          <w:t>www.alcomet.bg</w:t>
        </w:r>
      </w:hyperlink>
      <w:r w:rsidRPr="00165FA6">
        <w:rPr>
          <w:rStyle w:val="Hyperlink"/>
          <w:rFonts w:ascii="Times New Roman" w:hAnsi="Times New Roman"/>
          <w:sz w:val="24"/>
          <w:szCs w:val="24"/>
          <w:lang w:val="bg-BG"/>
        </w:rPr>
        <w:t>.</w:t>
      </w:r>
      <w:r>
        <w:rPr>
          <w:rStyle w:val="Hyperlink"/>
          <w:rFonts w:ascii="Times New Roman" w:hAnsi="Times New Roman"/>
          <w:sz w:val="24"/>
          <w:szCs w:val="24"/>
        </w:rPr>
        <w:br/>
      </w:r>
      <w:r w:rsidRPr="00165FA6">
        <w:rPr>
          <w:rFonts w:ascii="Times New Roman" w:hAnsi="Times New Roman"/>
          <w:sz w:val="24"/>
          <w:szCs w:val="24"/>
          <w:lang w:val="bg-BG"/>
        </w:rPr>
        <w:t xml:space="preserve">Основния капитал възлиза на 17 952 959 лева, разпределени в толкова броя </w:t>
      </w:r>
      <w:proofErr w:type="spellStart"/>
      <w:r w:rsidRPr="00165FA6">
        <w:rPr>
          <w:rFonts w:ascii="Times New Roman" w:hAnsi="Times New Roman"/>
          <w:sz w:val="24"/>
          <w:szCs w:val="24"/>
          <w:lang w:val="bg-BG"/>
        </w:rPr>
        <w:t>безналични</w:t>
      </w:r>
      <w:proofErr w:type="spellEnd"/>
      <w:r w:rsidRPr="00165FA6">
        <w:rPr>
          <w:rFonts w:ascii="Times New Roman" w:hAnsi="Times New Roman"/>
          <w:sz w:val="24"/>
          <w:szCs w:val="24"/>
          <w:lang w:val="bg-BG"/>
        </w:rPr>
        <w:t xml:space="preserve"> акции. Структурата на акционерния капитал на Дружеството-майка към последната налична извадка от Централен </w:t>
      </w:r>
      <w:proofErr w:type="spellStart"/>
      <w:r w:rsidRPr="00165FA6">
        <w:rPr>
          <w:rFonts w:ascii="Times New Roman" w:hAnsi="Times New Roman"/>
          <w:sz w:val="24"/>
          <w:szCs w:val="24"/>
          <w:lang w:val="bg-BG"/>
        </w:rPr>
        <w:t>Депозитар</w:t>
      </w:r>
      <w:proofErr w:type="spellEnd"/>
      <w:r w:rsidRPr="00165FA6">
        <w:rPr>
          <w:rFonts w:ascii="Times New Roman" w:hAnsi="Times New Roman"/>
          <w:sz w:val="24"/>
          <w:szCs w:val="24"/>
          <w:lang w:val="bg-BG"/>
        </w:rPr>
        <w:t xml:space="preserve"> към 31.12.201</w:t>
      </w:r>
      <w:r w:rsidR="00577F02">
        <w:rPr>
          <w:rFonts w:ascii="Times New Roman" w:hAnsi="Times New Roman"/>
          <w:sz w:val="24"/>
          <w:szCs w:val="24"/>
        </w:rPr>
        <w:t>7</w:t>
      </w:r>
      <w:r w:rsidRPr="00165FA6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577F02" w:rsidRPr="00843B29">
        <w:rPr>
          <w:rFonts w:ascii="Times New Roman" w:hAnsi="Times New Roman"/>
          <w:sz w:val="24"/>
          <w:szCs w:val="24"/>
          <w:lang w:val="bg-BG"/>
        </w:rPr>
        <w:t xml:space="preserve">включва 58 юридически лица, притежаващи дялов капитал 99.09 % и 2 497 физически лица с дялов капитал 0.91 %. </w:t>
      </w:r>
      <w:r w:rsidRPr="00165FA6">
        <w:rPr>
          <w:rFonts w:ascii="Times New Roman" w:hAnsi="Times New Roman"/>
          <w:sz w:val="24"/>
          <w:szCs w:val="24"/>
          <w:lang w:val="bg-BG"/>
        </w:rPr>
        <w:t>В долната таблица са отразени акционерите притежаващи над 3 % от акционерния капитал на дружеството-майка.</w:t>
      </w:r>
    </w:p>
    <w:tbl>
      <w:tblPr>
        <w:tblW w:w="96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75"/>
        <w:gridCol w:w="2070"/>
      </w:tblGrid>
      <w:tr w:rsidR="00165FA6" w:rsidRPr="00165FA6" w:rsidTr="005427CC">
        <w:trPr>
          <w:trHeight w:val="255"/>
        </w:trPr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FA6" w:rsidRPr="00165FA6" w:rsidRDefault="00165FA6" w:rsidP="005427CC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proofErr w:type="spellStart"/>
            <w:r w:rsidRPr="00165F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Алуметал</w:t>
            </w:r>
            <w:proofErr w:type="spellEnd"/>
            <w:r w:rsidRPr="00165F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АД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FA6" w:rsidRPr="00165FA6" w:rsidRDefault="00165FA6" w:rsidP="005427CC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165F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73.25%</w:t>
            </w:r>
          </w:p>
        </w:tc>
      </w:tr>
      <w:tr w:rsidR="00165FA6" w:rsidRPr="00165FA6" w:rsidTr="005427CC">
        <w:trPr>
          <w:trHeight w:val="255"/>
        </w:trPr>
        <w:tc>
          <w:tcPr>
            <w:tcW w:w="7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FA6" w:rsidRPr="00165FA6" w:rsidRDefault="00165FA6" w:rsidP="005427CC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165F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FAF METAL SANAYII VE TICARET AS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FA6" w:rsidRPr="00165FA6" w:rsidRDefault="00165FA6" w:rsidP="005427CC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165F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16.86%</w:t>
            </w:r>
          </w:p>
        </w:tc>
      </w:tr>
      <w:tr w:rsidR="00165FA6" w:rsidRPr="00165FA6" w:rsidTr="005427CC">
        <w:trPr>
          <w:trHeight w:val="255"/>
        </w:trPr>
        <w:tc>
          <w:tcPr>
            <w:tcW w:w="7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FA6" w:rsidRPr="00165FA6" w:rsidRDefault="00165FA6" w:rsidP="005427CC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165F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ЗУПФ АЛИАНЦ БЪЛГАРИЯ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FA6" w:rsidRPr="00165FA6" w:rsidRDefault="00165FA6" w:rsidP="005427CC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165F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3.69%</w:t>
            </w:r>
          </w:p>
        </w:tc>
      </w:tr>
    </w:tbl>
    <w:p w:rsidR="00165FA6" w:rsidRPr="00165FA6" w:rsidRDefault="00165FA6" w:rsidP="00165FA6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65FA6" w:rsidRPr="00165FA6" w:rsidRDefault="00165FA6" w:rsidP="00165FA6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165FA6">
        <w:rPr>
          <w:rFonts w:ascii="Times New Roman" w:hAnsi="Times New Roman"/>
          <w:b/>
          <w:sz w:val="24"/>
          <w:szCs w:val="24"/>
          <w:lang w:val="bg-BG"/>
        </w:rPr>
        <w:t xml:space="preserve">Дъщерното дружество </w:t>
      </w:r>
      <w:proofErr w:type="spellStart"/>
      <w:r w:rsidRPr="00165FA6">
        <w:rPr>
          <w:rFonts w:ascii="Times New Roman" w:hAnsi="Times New Roman"/>
          <w:b/>
          <w:sz w:val="24"/>
          <w:szCs w:val="24"/>
          <w:lang w:val="bg-BG"/>
        </w:rPr>
        <w:t>Евромет</w:t>
      </w:r>
      <w:proofErr w:type="spellEnd"/>
      <w:r w:rsidRPr="00165FA6">
        <w:rPr>
          <w:rFonts w:ascii="Times New Roman" w:hAnsi="Times New Roman"/>
          <w:b/>
          <w:sz w:val="24"/>
          <w:szCs w:val="24"/>
          <w:lang w:val="bg-BG"/>
        </w:rPr>
        <w:t xml:space="preserve"> ЕООД</w:t>
      </w:r>
      <w:r w:rsidRPr="00165FA6">
        <w:rPr>
          <w:rFonts w:ascii="Times New Roman" w:hAnsi="Times New Roman"/>
          <w:sz w:val="24"/>
          <w:szCs w:val="24"/>
          <w:lang w:val="bg-BG"/>
        </w:rPr>
        <w:t xml:space="preserve"> е учредено с фирмено дело на Шуменски </w:t>
      </w:r>
      <w:proofErr w:type="spellStart"/>
      <w:r w:rsidRPr="00165FA6">
        <w:rPr>
          <w:rFonts w:ascii="Times New Roman" w:hAnsi="Times New Roman"/>
          <w:sz w:val="24"/>
          <w:szCs w:val="24"/>
          <w:lang w:val="bg-BG"/>
        </w:rPr>
        <w:t>Окръжeн</w:t>
      </w:r>
      <w:proofErr w:type="spellEnd"/>
      <w:r w:rsidRPr="00165FA6">
        <w:rPr>
          <w:rFonts w:ascii="Times New Roman" w:hAnsi="Times New Roman"/>
          <w:sz w:val="24"/>
          <w:szCs w:val="24"/>
          <w:lang w:val="bg-BG"/>
        </w:rPr>
        <w:t xml:space="preserve"> съд N 200/12.03.1997, вписано в Търговския регистър с ЕИК 127030136. </w:t>
      </w:r>
    </w:p>
    <w:p w:rsidR="00165FA6" w:rsidRPr="00165FA6" w:rsidRDefault="00165FA6" w:rsidP="00165FA6">
      <w:pPr>
        <w:pStyle w:val="bodytext0"/>
        <w:spacing w:before="0" w:after="0" w:line="360" w:lineRule="auto"/>
        <w:rPr>
          <w:lang w:val="bg-BG"/>
        </w:rPr>
      </w:pPr>
    </w:p>
    <w:p w:rsidR="00165FA6" w:rsidRPr="00165FA6" w:rsidRDefault="00165FA6" w:rsidP="00165FA6">
      <w:pPr>
        <w:spacing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bg-BG"/>
        </w:rPr>
      </w:pPr>
      <w:r w:rsidRPr="00165FA6">
        <w:rPr>
          <w:rFonts w:ascii="Times New Roman" w:hAnsi="Times New Roman"/>
          <w:sz w:val="24"/>
          <w:szCs w:val="24"/>
          <w:lang w:val="bg-BG"/>
        </w:rPr>
        <w:t>Към 31.12.201</w:t>
      </w:r>
      <w:r w:rsidR="00577F02">
        <w:rPr>
          <w:rFonts w:ascii="Times New Roman" w:hAnsi="Times New Roman"/>
          <w:sz w:val="24"/>
          <w:szCs w:val="24"/>
        </w:rPr>
        <w:t>7</w:t>
      </w:r>
      <w:r w:rsidRPr="00165FA6">
        <w:rPr>
          <w:rFonts w:ascii="Times New Roman" w:hAnsi="Times New Roman"/>
          <w:sz w:val="24"/>
          <w:szCs w:val="24"/>
          <w:lang w:val="bg-BG"/>
        </w:rPr>
        <w:t xml:space="preserve"> г. дъщерното дружеството  е със седалище, адрес на управление , телефон, факс, </w:t>
      </w:r>
      <w:proofErr w:type="spellStart"/>
      <w:r w:rsidRPr="00165FA6">
        <w:rPr>
          <w:rFonts w:ascii="Times New Roman" w:hAnsi="Times New Roman"/>
          <w:sz w:val="24"/>
          <w:szCs w:val="24"/>
          <w:lang w:val="bg-BG"/>
        </w:rPr>
        <w:t>e-mail</w:t>
      </w:r>
      <w:proofErr w:type="spellEnd"/>
      <w:r w:rsidRPr="00165FA6">
        <w:rPr>
          <w:rFonts w:ascii="Times New Roman" w:hAnsi="Times New Roman"/>
          <w:sz w:val="24"/>
          <w:szCs w:val="24"/>
          <w:lang w:val="bg-BG"/>
        </w:rPr>
        <w:t xml:space="preserve"> и </w:t>
      </w:r>
      <w:proofErr w:type="spellStart"/>
      <w:r w:rsidRPr="00165FA6">
        <w:rPr>
          <w:rFonts w:ascii="Times New Roman" w:hAnsi="Times New Roman"/>
          <w:sz w:val="24"/>
          <w:szCs w:val="24"/>
          <w:lang w:val="bg-BG"/>
        </w:rPr>
        <w:t>web-site</w:t>
      </w:r>
      <w:proofErr w:type="spellEnd"/>
      <w:r w:rsidRPr="00165FA6">
        <w:rPr>
          <w:rFonts w:ascii="Times New Roman" w:hAnsi="Times New Roman"/>
          <w:sz w:val="24"/>
          <w:szCs w:val="24"/>
          <w:lang w:val="bg-BG"/>
        </w:rPr>
        <w:t xml:space="preserve"> както следва: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5FA6">
        <w:rPr>
          <w:rFonts w:ascii="Times New Roman" w:hAnsi="Times New Roman"/>
          <w:sz w:val="24"/>
          <w:szCs w:val="24"/>
          <w:lang w:val="bg-BG"/>
        </w:rPr>
        <w:t>България, гр. Шумен – 9700, Втора Индустриална Зона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65FA6">
        <w:rPr>
          <w:rFonts w:ascii="Times New Roman" w:hAnsi="Times New Roman"/>
          <w:sz w:val="24"/>
          <w:szCs w:val="24"/>
          <w:lang w:val="bg-BG"/>
        </w:rPr>
        <w:t>Тел.:+35954858601, факс: +35954858688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65FA6">
        <w:rPr>
          <w:rFonts w:ascii="Times New Roman" w:hAnsi="Times New Roman"/>
          <w:sz w:val="24"/>
          <w:szCs w:val="24"/>
          <w:lang w:val="bg-BG"/>
        </w:rPr>
        <w:t>E-mail</w:t>
      </w:r>
      <w:proofErr w:type="spellEnd"/>
      <w:r w:rsidRPr="00165FA6">
        <w:rPr>
          <w:rFonts w:ascii="Times New Roman" w:hAnsi="Times New Roman"/>
          <w:sz w:val="24"/>
          <w:szCs w:val="24"/>
          <w:lang w:val="bg-BG"/>
        </w:rPr>
        <w:t xml:space="preserve">: </w:t>
      </w:r>
      <w:hyperlink r:id="rId12" w:history="1">
        <w:r w:rsidRPr="00165FA6">
          <w:rPr>
            <w:rStyle w:val="Hyperlink"/>
            <w:rFonts w:ascii="Times New Roman" w:hAnsi="Times New Roman"/>
            <w:sz w:val="24"/>
            <w:szCs w:val="24"/>
            <w:lang w:val="bg-BG"/>
          </w:rPr>
          <w:t>legal@alcomet.eu</w:t>
        </w:r>
      </w:hyperlink>
      <w:r w:rsidRPr="00165FA6">
        <w:rPr>
          <w:rFonts w:ascii="Times New Roman" w:hAnsi="Times New Roman"/>
          <w:sz w:val="24"/>
          <w:szCs w:val="24"/>
          <w:lang w:val="bg-BG"/>
        </w:rPr>
        <w:t xml:space="preserve">, </w:t>
      </w:r>
      <w:proofErr w:type="spellStart"/>
      <w:r w:rsidRPr="00165FA6">
        <w:rPr>
          <w:rFonts w:ascii="Times New Roman" w:hAnsi="Times New Roman"/>
          <w:sz w:val="24"/>
          <w:szCs w:val="24"/>
          <w:lang w:val="bg-BG"/>
        </w:rPr>
        <w:t>web-site</w:t>
      </w:r>
      <w:proofErr w:type="spellEnd"/>
      <w:r w:rsidRPr="00165FA6">
        <w:rPr>
          <w:rFonts w:ascii="Times New Roman" w:hAnsi="Times New Roman"/>
          <w:sz w:val="24"/>
          <w:szCs w:val="24"/>
          <w:lang w:val="bg-BG"/>
        </w:rPr>
        <w:t xml:space="preserve">: </w:t>
      </w:r>
      <w:hyperlink r:id="rId13" w:history="1">
        <w:r w:rsidRPr="00165FA6">
          <w:rPr>
            <w:rStyle w:val="Hyperlink"/>
            <w:rFonts w:ascii="Times New Roman" w:hAnsi="Times New Roman"/>
            <w:sz w:val="24"/>
            <w:szCs w:val="24"/>
            <w:lang w:val="bg-BG"/>
          </w:rPr>
          <w:t>www.alcomet.bg</w:t>
        </w:r>
      </w:hyperlink>
      <w:r>
        <w:rPr>
          <w:rStyle w:val="Hyperlink"/>
          <w:rFonts w:ascii="Times New Roman" w:hAnsi="Times New Roman"/>
          <w:sz w:val="24"/>
          <w:szCs w:val="24"/>
        </w:rPr>
        <w:br/>
      </w:r>
      <w:r w:rsidRPr="00165FA6">
        <w:rPr>
          <w:rFonts w:ascii="Times New Roman" w:hAnsi="Times New Roman"/>
          <w:sz w:val="24"/>
          <w:szCs w:val="24"/>
          <w:lang w:val="bg-BG"/>
        </w:rPr>
        <w:t xml:space="preserve">Дъщерното дружество е с предмет на дейност - </w:t>
      </w:r>
      <w:r w:rsidRPr="00165FA6"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  <w:t xml:space="preserve">Изкупуване, преработка и търговия с цветни и черни метали и вторични суровини, търговско представителство и посредничество, комисионни и </w:t>
      </w:r>
      <w:proofErr w:type="spellStart"/>
      <w:r w:rsidRPr="00165FA6"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  <w:t>спедиционни</w:t>
      </w:r>
      <w:proofErr w:type="spellEnd"/>
      <w:r w:rsidRPr="00165FA6"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  <w:t xml:space="preserve"> сделки, консултантски услуги, внос и износ на стоки, външно-икономическа дейност и други услуги, разрешени със закон. </w:t>
      </w:r>
      <w:r w:rsidRPr="00165FA6">
        <w:rPr>
          <w:rFonts w:ascii="Times New Roman" w:hAnsi="Times New Roman"/>
          <w:color w:val="000000"/>
          <w:sz w:val="24"/>
          <w:szCs w:val="24"/>
          <w:lang w:val="bg-BG" w:eastAsia="bg-BG"/>
        </w:rPr>
        <w:t>Капиталът на дъщерното дружество, към</w:t>
      </w:r>
      <w:r w:rsidRPr="00165FA6">
        <w:rPr>
          <w:rFonts w:ascii="Times New Roman" w:hAnsi="Times New Roman"/>
          <w:sz w:val="24"/>
          <w:szCs w:val="24"/>
          <w:lang w:val="bg-BG"/>
        </w:rPr>
        <w:t xml:space="preserve"> 31.12.201</w:t>
      </w:r>
      <w:r w:rsidR="00577F02">
        <w:rPr>
          <w:rFonts w:ascii="Times New Roman" w:hAnsi="Times New Roman"/>
          <w:sz w:val="24"/>
          <w:szCs w:val="24"/>
        </w:rPr>
        <w:t>7</w:t>
      </w:r>
      <w:r w:rsidRPr="00165FA6">
        <w:rPr>
          <w:rFonts w:ascii="Times New Roman" w:hAnsi="Times New Roman"/>
          <w:sz w:val="24"/>
          <w:szCs w:val="24"/>
          <w:lang w:val="bg-BG"/>
        </w:rPr>
        <w:t xml:space="preserve"> г. е 5 000 лв. разпределени по 500 равни дяла, всеки един по 10 лева, еднолична собственост на дружеството -майка</w:t>
      </w:r>
      <w:r w:rsidRPr="00165FA6"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  <w:t xml:space="preserve">; дъщерното дружество се управлява от Управителя си Фикрет </w:t>
      </w:r>
      <w:proofErr w:type="spellStart"/>
      <w:r w:rsidRPr="00165FA6"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  <w:t>Кузуджу</w:t>
      </w:r>
      <w:proofErr w:type="spellEnd"/>
      <w:r w:rsidRPr="00165FA6"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  <w:t>.</w:t>
      </w:r>
    </w:p>
    <w:p w:rsidR="00165FA6" w:rsidRDefault="00165FA6" w:rsidP="00165FA6">
      <w:pPr>
        <w:spacing w:line="360" w:lineRule="auto"/>
        <w:rPr>
          <w:rFonts w:ascii="Times New Roman" w:hAnsi="Times New Roman"/>
          <w:sz w:val="24"/>
          <w:szCs w:val="24"/>
        </w:rPr>
      </w:pPr>
      <w:r w:rsidRPr="00165FA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Няма значими преки или косвени акционерни участия (включително косвени акционерни участия чрез пирамидални структури и кръстосани акционерни участия) по смисъла на член 85 от Директива 2001/34/ЕО.</w:t>
      </w:r>
      <w:r w:rsidRPr="00165FA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br/>
      </w:r>
      <w:r w:rsidRPr="00165FA6">
        <w:rPr>
          <w:rFonts w:ascii="Times New Roman" w:hAnsi="Times New Roman"/>
          <w:sz w:val="24"/>
          <w:szCs w:val="24"/>
          <w:lang w:val="bg-BG"/>
        </w:rPr>
        <w:t xml:space="preserve">Няма сключени съществени договори, пораждащи действия, водещи до промяна на контрола на Дружеството-майка при </w:t>
      </w:r>
      <w:proofErr w:type="spellStart"/>
      <w:r w:rsidRPr="00165FA6">
        <w:rPr>
          <w:rFonts w:ascii="Times New Roman" w:hAnsi="Times New Roman"/>
          <w:sz w:val="24"/>
          <w:szCs w:val="24"/>
          <w:lang w:val="bg-BG"/>
        </w:rPr>
        <w:t>търгово</w:t>
      </w:r>
      <w:proofErr w:type="spellEnd"/>
      <w:r w:rsidRPr="00165FA6">
        <w:rPr>
          <w:rFonts w:ascii="Times New Roman" w:hAnsi="Times New Roman"/>
          <w:sz w:val="24"/>
          <w:szCs w:val="24"/>
          <w:lang w:val="bg-BG"/>
        </w:rPr>
        <w:t xml:space="preserve"> предлагане, както и споразумения между Дружеството-майка, Надзорния съвет и Управителния съвет за обезщетения при напускане или уволнение по причини свързани с </w:t>
      </w:r>
      <w:proofErr w:type="spellStart"/>
      <w:r w:rsidRPr="00165FA6">
        <w:rPr>
          <w:rFonts w:ascii="Times New Roman" w:hAnsi="Times New Roman"/>
          <w:sz w:val="24"/>
          <w:szCs w:val="24"/>
          <w:lang w:val="bg-BG"/>
        </w:rPr>
        <w:t>търгово</w:t>
      </w:r>
      <w:proofErr w:type="spellEnd"/>
      <w:r w:rsidRPr="00165FA6">
        <w:rPr>
          <w:rFonts w:ascii="Times New Roman" w:hAnsi="Times New Roman"/>
          <w:sz w:val="24"/>
          <w:szCs w:val="24"/>
          <w:lang w:val="bg-BG"/>
        </w:rPr>
        <w:t xml:space="preserve"> предлагане.</w:t>
      </w:r>
      <w:r w:rsidRPr="00165FA6">
        <w:rPr>
          <w:rFonts w:ascii="Times New Roman" w:hAnsi="Times New Roman"/>
          <w:sz w:val="24"/>
          <w:szCs w:val="24"/>
          <w:lang w:val="bg-BG"/>
        </w:rPr>
        <w:br/>
        <w:t>През отчетния период не са извършвани сделки със свързани лица, които биха повлияли съществено върху финансовото състояние или резултатите на Дружеството-майка.</w:t>
      </w:r>
      <w:r w:rsidRPr="00165FA6">
        <w:rPr>
          <w:rFonts w:ascii="Times New Roman" w:hAnsi="Times New Roman"/>
          <w:sz w:val="24"/>
          <w:szCs w:val="24"/>
          <w:lang w:val="bg-BG"/>
        </w:rPr>
        <w:br/>
        <w:t>Дружеството-майка няма висящи съдебни, административни или арбитражни производства, касаещи задължения или вземания в размер над 10% от собствения капитал.</w:t>
      </w:r>
      <w:r w:rsidRPr="00165FA6">
        <w:rPr>
          <w:rFonts w:ascii="Times New Roman" w:hAnsi="Times New Roman"/>
          <w:sz w:val="24"/>
          <w:szCs w:val="24"/>
          <w:lang w:val="bg-BG"/>
        </w:rPr>
        <w:br/>
        <w:t>Междинният консолидиран доклад за дейността на групата Алкомет АД е изготвен съгласно изискванията на чл.100о, ал.4, т 2 от Закона за публично предлагане на ценни книжа</w:t>
      </w:r>
      <w:r w:rsidRPr="00165FA6">
        <w:rPr>
          <w:rFonts w:ascii="Times New Roman" w:hAnsi="Times New Roman"/>
          <w:sz w:val="24"/>
          <w:szCs w:val="24"/>
          <w:lang w:val="bg-BG"/>
        </w:rPr>
        <w:br/>
        <w:t>Членовете на Управителния съвет, на контролните органи и ръководения състав не притежават акции на дружеството-майка.</w:t>
      </w:r>
      <w:r w:rsidRPr="00165FA6">
        <w:rPr>
          <w:rFonts w:ascii="Times New Roman" w:hAnsi="Times New Roman"/>
          <w:sz w:val="24"/>
          <w:szCs w:val="24"/>
          <w:lang w:val="bg-BG"/>
        </w:rPr>
        <w:br/>
        <w:t>Докладът съдържа анализи и коментари на финансовите отчети, направени според вижданията на ръководството на Групата, предназначени за акционерите и  инвеститорите, които формират своите оценки за състоянието и перспективите на дружеството.</w:t>
      </w:r>
      <w:r w:rsidRPr="00165FA6">
        <w:rPr>
          <w:rFonts w:ascii="Times New Roman" w:hAnsi="Times New Roman"/>
          <w:sz w:val="24"/>
          <w:szCs w:val="24"/>
          <w:lang w:val="bg-BG"/>
        </w:rPr>
        <w:br/>
        <w:t>Прогнозната информация и направените предположения могат да се различават от бъдещите реални финансови резултати.</w:t>
      </w:r>
    </w:p>
    <w:p w:rsidR="00165FA6" w:rsidRPr="00165FA6" w:rsidRDefault="00165FA6" w:rsidP="00165FA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0E06ED" w:rsidRPr="00165FA6" w:rsidRDefault="000E06ED" w:rsidP="00130935">
      <w:pPr>
        <w:numPr>
          <w:ilvl w:val="0"/>
          <w:numId w:val="4"/>
        </w:numPr>
        <w:spacing w:line="360" w:lineRule="auto"/>
        <w:ind w:left="284" w:firstLine="0"/>
        <w:rPr>
          <w:rFonts w:ascii="Times New Roman" w:hAnsi="Times New Roman"/>
          <w:b/>
          <w:sz w:val="24"/>
          <w:szCs w:val="24"/>
          <w:lang w:val="bg-BG"/>
        </w:rPr>
      </w:pPr>
      <w:r w:rsidRPr="00165FA6">
        <w:rPr>
          <w:rFonts w:ascii="Times New Roman" w:hAnsi="Times New Roman"/>
          <w:b/>
          <w:sz w:val="24"/>
          <w:szCs w:val="24"/>
          <w:lang w:val="bg-BG"/>
        </w:rPr>
        <w:t>Резултати от дейността</w:t>
      </w:r>
    </w:p>
    <w:p w:rsidR="000E06ED" w:rsidRPr="00165FA6" w:rsidRDefault="008C6F22" w:rsidP="00130935">
      <w:pPr>
        <w:spacing w:line="360" w:lineRule="auto"/>
        <w:rPr>
          <w:rFonts w:ascii="Times New Roman" w:hAnsi="Times New Roman"/>
          <w:bCs/>
          <w:sz w:val="24"/>
          <w:szCs w:val="24"/>
          <w:lang w:val="bg-BG"/>
        </w:rPr>
      </w:pPr>
      <w:r w:rsidRPr="00165FA6">
        <w:rPr>
          <w:rFonts w:ascii="Times New Roman" w:hAnsi="Times New Roman"/>
          <w:sz w:val="24"/>
          <w:szCs w:val="24"/>
          <w:lang w:val="bg-BG"/>
        </w:rPr>
        <w:t xml:space="preserve">За отчетния период на </w:t>
      </w:r>
      <w:r w:rsidR="00B65CFA" w:rsidRPr="00165FA6">
        <w:rPr>
          <w:rFonts w:ascii="Times New Roman" w:hAnsi="Times New Roman"/>
          <w:sz w:val="24"/>
          <w:szCs w:val="24"/>
          <w:lang w:val="bg-BG"/>
        </w:rPr>
        <w:t>201</w:t>
      </w:r>
      <w:r w:rsidR="000F0310" w:rsidRPr="00165FA6">
        <w:rPr>
          <w:rFonts w:ascii="Times New Roman" w:hAnsi="Times New Roman"/>
          <w:sz w:val="24"/>
          <w:szCs w:val="24"/>
          <w:lang w:val="bg-BG"/>
        </w:rPr>
        <w:t>8</w:t>
      </w:r>
      <w:r w:rsidR="000E06ED" w:rsidRPr="00165FA6">
        <w:rPr>
          <w:rFonts w:ascii="Times New Roman" w:hAnsi="Times New Roman"/>
          <w:sz w:val="24"/>
          <w:szCs w:val="24"/>
          <w:lang w:val="bg-BG"/>
        </w:rPr>
        <w:t xml:space="preserve"> год. </w:t>
      </w:r>
      <w:r w:rsidRPr="00165FA6">
        <w:rPr>
          <w:rFonts w:ascii="Times New Roman" w:hAnsi="Times New Roman"/>
          <w:sz w:val="24"/>
          <w:szCs w:val="24"/>
          <w:lang w:val="bg-BG"/>
        </w:rPr>
        <w:t>дружеството</w:t>
      </w:r>
      <w:r w:rsidR="00E078F9">
        <w:rPr>
          <w:rFonts w:ascii="Times New Roman" w:hAnsi="Times New Roman"/>
          <w:sz w:val="24"/>
          <w:szCs w:val="24"/>
          <w:lang w:val="bg-BG"/>
        </w:rPr>
        <w:t>-майка</w:t>
      </w:r>
      <w:r w:rsidRPr="00165FA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E06ED" w:rsidRPr="00165FA6">
        <w:rPr>
          <w:rFonts w:ascii="Times New Roman" w:hAnsi="Times New Roman"/>
          <w:sz w:val="24"/>
          <w:szCs w:val="24"/>
          <w:lang w:val="bg-BG"/>
        </w:rPr>
        <w:t>няма реализирани необичайни или спорадични събития, сделки или съществени икономически промени, които съществено да променят отчетените приходи от дейността на Дружеството</w:t>
      </w:r>
      <w:r w:rsidR="00E078F9">
        <w:rPr>
          <w:rFonts w:ascii="Times New Roman" w:hAnsi="Times New Roman"/>
          <w:sz w:val="24"/>
          <w:szCs w:val="24"/>
          <w:lang w:val="bg-BG"/>
        </w:rPr>
        <w:t xml:space="preserve"> - майка</w:t>
      </w:r>
      <w:r w:rsidR="000E06ED" w:rsidRPr="00165FA6">
        <w:rPr>
          <w:rFonts w:ascii="Times New Roman" w:hAnsi="Times New Roman"/>
          <w:sz w:val="24"/>
          <w:szCs w:val="24"/>
          <w:lang w:val="bg-BG"/>
        </w:rPr>
        <w:t>.</w:t>
      </w:r>
    </w:p>
    <w:p w:rsidR="000E06ED" w:rsidRPr="00165FA6" w:rsidRDefault="000E06ED" w:rsidP="00130935">
      <w:pPr>
        <w:spacing w:line="360" w:lineRule="auto"/>
        <w:rPr>
          <w:rFonts w:ascii="Times New Roman" w:hAnsi="Times New Roman"/>
          <w:bCs/>
          <w:sz w:val="24"/>
          <w:szCs w:val="24"/>
          <w:lang w:val="bg-BG"/>
        </w:rPr>
      </w:pPr>
      <w:r w:rsidRPr="00165FA6">
        <w:rPr>
          <w:rFonts w:ascii="Times New Roman" w:hAnsi="Times New Roman"/>
          <w:bCs/>
          <w:sz w:val="24"/>
          <w:szCs w:val="24"/>
          <w:lang w:val="bg-BG"/>
        </w:rPr>
        <w:t>Основните материали за производство са:</w:t>
      </w:r>
    </w:p>
    <w:p w:rsidR="000E06ED" w:rsidRPr="00165FA6" w:rsidRDefault="000E06ED" w:rsidP="00130935">
      <w:pPr>
        <w:pStyle w:val="ListParagraph"/>
        <w:numPr>
          <w:ilvl w:val="0"/>
          <w:numId w:val="37"/>
        </w:numPr>
        <w:spacing w:after="200" w:line="360" w:lineRule="auto"/>
        <w:rPr>
          <w:rFonts w:ascii="Times New Roman" w:hAnsi="Times New Roman"/>
          <w:bCs/>
          <w:sz w:val="24"/>
          <w:szCs w:val="24"/>
        </w:rPr>
      </w:pPr>
      <w:r w:rsidRPr="00165FA6">
        <w:rPr>
          <w:rFonts w:ascii="Times New Roman" w:hAnsi="Times New Roman"/>
          <w:bCs/>
          <w:sz w:val="24"/>
          <w:szCs w:val="24"/>
        </w:rPr>
        <w:t>първичен блок;</w:t>
      </w:r>
    </w:p>
    <w:p w:rsidR="000E06ED" w:rsidRPr="00165FA6" w:rsidRDefault="000E06ED" w:rsidP="00130935">
      <w:pPr>
        <w:pStyle w:val="ListParagraph"/>
        <w:numPr>
          <w:ilvl w:val="0"/>
          <w:numId w:val="37"/>
        </w:numPr>
        <w:spacing w:after="200" w:line="360" w:lineRule="auto"/>
        <w:rPr>
          <w:rFonts w:ascii="Times New Roman" w:hAnsi="Times New Roman"/>
          <w:bCs/>
          <w:sz w:val="24"/>
          <w:szCs w:val="24"/>
        </w:rPr>
      </w:pPr>
      <w:r w:rsidRPr="00165FA6">
        <w:rPr>
          <w:rFonts w:ascii="Times New Roman" w:hAnsi="Times New Roman"/>
          <w:bCs/>
          <w:sz w:val="24"/>
          <w:szCs w:val="24"/>
        </w:rPr>
        <w:t>вторичен блок;</w:t>
      </w:r>
    </w:p>
    <w:p w:rsidR="000E06ED" w:rsidRPr="00165FA6" w:rsidRDefault="000E06ED" w:rsidP="00130935">
      <w:pPr>
        <w:pStyle w:val="ListParagraph"/>
        <w:numPr>
          <w:ilvl w:val="0"/>
          <w:numId w:val="37"/>
        </w:numPr>
        <w:spacing w:after="200" w:line="360" w:lineRule="auto"/>
        <w:rPr>
          <w:rFonts w:ascii="Times New Roman" w:hAnsi="Times New Roman"/>
          <w:bCs/>
          <w:sz w:val="24"/>
          <w:szCs w:val="24"/>
        </w:rPr>
      </w:pPr>
      <w:r w:rsidRPr="00165FA6">
        <w:rPr>
          <w:rFonts w:ascii="Times New Roman" w:hAnsi="Times New Roman"/>
          <w:bCs/>
          <w:sz w:val="24"/>
          <w:szCs w:val="24"/>
        </w:rPr>
        <w:t xml:space="preserve">скрап; </w:t>
      </w:r>
    </w:p>
    <w:p w:rsidR="000E06ED" w:rsidRPr="00165FA6" w:rsidRDefault="000E06ED" w:rsidP="00130935">
      <w:pPr>
        <w:pStyle w:val="ListParagraph"/>
        <w:numPr>
          <w:ilvl w:val="0"/>
          <w:numId w:val="37"/>
        </w:numPr>
        <w:spacing w:after="200" w:line="360" w:lineRule="auto"/>
        <w:rPr>
          <w:rFonts w:ascii="Times New Roman" w:hAnsi="Times New Roman"/>
          <w:bCs/>
          <w:sz w:val="24"/>
          <w:szCs w:val="24"/>
        </w:rPr>
      </w:pPr>
      <w:r w:rsidRPr="00165FA6">
        <w:rPr>
          <w:rFonts w:ascii="Times New Roman" w:hAnsi="Times New Roman"/>
          <w:bCs/>
          <w:sz w:val="24"/>
          <w:szCs w:val="24"/>
        </w:rPr>
        <w:t xml:space="preserve">заготовки за пресоване; </w:t>
      </w:r>
    </w:p>
    <w:p w:rsidR="00214FD3" w:rsidRPr="00165FA6" w:rsidRDefault="00214FD3" w:rsidP="00130935">
      <w:pPr>
        <w:pStyle w:val="ListParagraph"/>
        <w:numPr>
          <w:ilvl w:val="0"/>
          <w:numId w:val="37"/>
        </w:numPr>
        <w:spacing w:after="200" w:line="360" w:lineRule="auto"/>
        <w:rPr>
          <w:rFonts w:ascii="Times New Roman" w:hAnsi="Times New Roman"/>
          <w:bCs/>
          <w:sz w:val="24"/>
          <w:szCs w:val="24"/>
        </w:rPr>
      </w:pPr>
      <w:r w:rsidRPr="00165FA6">
        <w:rPr>
          <w:rFonts w:ascii="Times New Roman" w:hAnsi="Times New Roman"/>
          <w:bCs/>
          <w:sz w:val="24"/>
          <w:szCs w:val="24"/>
        </w:rPr>
        <w:t>продукти за претопяване</w:t>
      </w:r>
    </w:p>
    <w:p w:rsidR="000E06ED" w:rsidRPr="00165FA6" w:rsidRDefault="000E06ED" w:rsidP="00130935">
      <w:pPr>
        <w:pStyle w:val="ListParagraph"/>
        <w:numPr>
          <w:ilvl w:val="0"/>
          <w:numId w:val="37"/>
        </w:numPr>
        <w:spacing w:after="200" w:line="36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165FA6">
        <w:rPr>
          <w:rFonts w:ascii="Times New Roman" w:hAnsi="Times New Roman"/>
          <w:bCs/>
          <w:sz w:val="24"/>
          <w:szCs w:val="24"/>
        </w:rPr>
        <w:t>рулони</w:t>
      </w:r>
      <w:proofErr w:type="spellEnd"/>
      <w:r w:rsidRPr="00165FA6">
        <w:rPr>
          <w:rFonts w:ascii="Times New Roman" w:hAnsi="Times New Roman"/>
          <w:bCs/>
          <w:sz w:val="24"/>
          <w:szCs w:val="24"/>
        </w:rPr>
        <w:t xml:space="preserve">. </w:t>
      </w:r>
    </w:p>
    <w:p w:rsidR="000E06ED" w:rsidRPr="00165FA6" w:rsidRDefault="000E06ED" w:rsidP="00130935">
      <w:pPr>
        <w:spacing w:line="360" w:lineRule="auto"/>
        <w:rPr>
          <w:rFonts w:ascii="Times New Roman" w:hAnsi="Times New Roman"/>
          <w:bCs/>
          <w:sz w:val="24"/>
          <w:szCs w:val="24"/>
          <w:lang w:val="bg-BG"/>
        </w:rPr>
      </w:pPr>
      <w:r w:rsidRPr="00165FA6">
        <w:rPr>
          <w:rFonts w:ascii="Times New Roman" w:hAnsi="Times New Roman"/>
          <w:bCs/>
          <w:sz w:val="24"/>
          <w:szCs w:val="24"/>
          <w:lang w:val="bg-BG"/>
        </w:rPr>
        <w:t xml:space="preserve">Закупените и доставени количества суровина за производството през отчетния период са представени в таблицата по-долу, </w:t>
      </w:r>
      <w:r w:rsidR="00B77C41" w:rsidRPr="00165FA6">
        <w:rPr>
          <w:rFonts w:ascii="Times New Roman" w:hAnsi="Times New Roman"/>
          <w:bCs/>
          <w:sz w:val="24"/>
          <w:szCs w:val="24"/>
          <w:lang w:val="bg-BG"/>
        </w:rPr>
        <w:t>сравнени</w:t>
      </w:r>
      <w:r w:rsidR="002F0F58" w:rsidRPr="00165FA6">
        <w:rPr>
          <w:rFonts w:ascii="Times New Roman" w:hAnsi="Times New Roman"/>
          <w:bCs/>
          <w:sz w:val="24"/>
          <w:szCs w:val="24"/>
          <w:lang w:val="bg-BG"/>
        </w:rPr>
        <w:t xml:space="preserve"> с </w:t>
      </w:r>
      <w:r w:rsidRPr="00165FA6">
        <w:rPr>
          <w:rFonts w:ascii="Times New Roman" w:hAnsi="Times New Roman"/>
          <w:bCs/>
          <w:sz w:val="24"/>
          <w:szCs w:val="24"/>
          <w:lang w:val="bg-BG"/>
        </w:rPr>
        <w:t>данни</w:t>
      </w:r>
      <w:r w:rsidR="002F0F58" w:rsidRPr="00165FA6">
        <w:rPr>
          <w:rFonts w:ascii="Times New Roman" w:hAnsi="Times New Roman"/>
          <w:bCs/>
          <w:sz w:val="24"/>
          <w:szCs w:val="24"/>
          <w:lang w:val="bg-BG"/>
        </w:rPr>
        <w:t>те</w:t>
      </w:r>
      <w:r w:rsidRPr="00165FA6">
        <w:rPr>
          <w:rFonts w:ascii="Times New Roman" w:hAnsi="Times New Roman"/>
          <w:bCs/>
          <w:sz w:val="24"/>
          <w:szCs w:val="24"/>
          <w:lang w:val="bg-BG"/>
        </w:rPr>
        <w:t xml:space="preserve"> за</w:t>
      </w:r>
      <w:r w:rsidR="00B65CFA" w:rsidRPr="00165FA6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8C6F22" w:rsidRPr="00165FA6">
        <w:rPr>
          <w:rFonts w:ascii="Times New Roman" w:hAnsi="Times New Roman"/>
          <w:bCs/>
          <w:sz w:val="24"/>
          <w:szCs w:val="24"/>
          <w:lang w:val="bg-BG"/>
        </w:rPr>
        <w:t xml:space="preserve">същия период на </w:t>
      </w:r>
      <w:r w:rsidRPr="00165FA6">
        <w:rPr>
          <w:rFonts w:ascii="Times New Roman" w:hAnsi="Times New Roman"/>
          <w:bCs/>
          <w:sz w:val="24"/>
          <w:szCs w:val="24"/>
          <w:lang w:val="bg-BG"/>
        </w:rPr>
        <w:t>201</w:t>
      </w:r>
      <w:r w:rsidR="00843B29" w:rsidRPr="00165FA6">
        <w:rPr>
          <w:rFonts w:ascii="Times New Roman" w:hAnsi="Times New Roman"/>
          <w:bCs/>
          <w:sz w:val="24"/>
          <w:szCs w:val="24"/>
          <w:lang w:val="bg-BG"/>
        </w:rPr>
        <w:t>7</w:t>
      </w:r>
      <w:r w:rsidRPr="00165FA6">
        <w:rPr>
          <w:rFonts w:ascii="Times New Roman" w:hAnsi="Times New Roman"/>
          <w:bCs/>
          <w:sz w:val="24"/>
          <w:szCs w:val="24"/>
          <w:lang w:val="bg-BG"/>
        </w:rPr>
        <w:t xml:space="preserve"> год.</w:t>
      </w:r>
    </w:p>
    <w:tbl>
      <w:tblPr>
        <w:tblW w:w="8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3087"/>
        <w:gridCol w:w="2993"/>
      </w:tblGrid>
      <w:tr w:rsidR="00214FD3" w:rsidRPr="00165FA6" w:rsidTr="00214FD3">
        <w:trPr>
          <w:trHeight w:val="31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FD3" w:rsidRPr="00165FA6" w:rsidRDefault="00214FD3" w:rsidP="00130935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165F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Вид на суровината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FD3" w:rsidRPr="00165FA6" w:rsidRDefault="00214FD3" w:rsidP="00130935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165F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първо </w:t>
            </w:r>
            <w:proofErr w:type="spellStart"/>
            <w:r w:rsidRPr="00165F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трим</w:t>
            </w:r>
            <w:proofErr w:type="spellEnd"/>
            <w:r w:rsidRPr="00165F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. на 2017 (МТ) 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FD3" w:rsidRPr="00165FA6" w:rsidRDefault="00214FD3" w:rsidP="00130935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165F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първо </w:t>
            </w:r>
            <w:proofErr w:type="spellStart"/>
            <w:r w:rsidRPr="00165F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трим</w:t>
            </w:r>
            <w:proofErr w:type="spellEnd"/>
            <w:r w:rsidRPr="00165F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. на 2018 (МТ) </w:t>
            </w:r>
          </w:p>
        </w:tc>
      </w:tr>
      <w:tr w:rsidR="00214FD3" w:rsidRPr="00165FA6" w:rsidTr="00214FD3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FD3" w:rsidRPr="00165FA6" w:rsidRDefault="00214FD3" w:rsidP="001309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165F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първичен блок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FD3" w:rsidRPr="00165FA6" w:rsidRDefault="00214FD3" w:rsidP="00130935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165F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15 770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FD3" w:rsidRPr="00165FA6" w:rsidRDefault="00214FD3" w:rsidP="00130935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165F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14 991</w:t>
            </w:r>
          </w:p>
        </w:tc>
      </w:tr>
      <w:tr w:rsidR="00214FD3" w:rsidRPr="00165FA6" w:rsidTr="00214FD3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FD3" w:rsidRPr="00165FA6" w:rsidRDefault="00214FD3" w:rsidP="001309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165F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вторичен блок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FD3" w:rsidRPr="00165FA6" w:rsidRDefault="00214FD3" w:rsidP="00130935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165F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1 399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FD3" w:rsidRPr="00165FA6" w:rsidRDefault="00214FD3" w:rsidP="00130935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165F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1 533</w:t>
            </w:r>
          </w:p>
        </w:tc>
      </w:tr>
      <w:tr w:rsidR="00214FD3" w:rsidRPr="00165FA6" w:rsidTr="00214FD3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FD3" w:rsidRPr="00165FA6" w:rsidRDefault="00214FD3" w:rsidP="001309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165F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скрап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FD3" w:rsidRPr="00165FA6" w:rsidRDefault="00214FD3" w:rsidP="00130935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165F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92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FD3" w:rsidRPr="00165FA6" w:rsidRDefault="00214FD3" w:rsidP="00130935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165F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146</w:t>
            </w:r>
          </w:p>
        </w:tc>
      </w:tr>
      <w:tr w:rsidR="00214FD3" w:rsidRPr="00165FA6" w:rsidTr="00214FD3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FD3" w:rsidRPr="00165FA6" w:rsidRDefault="00214FD3" w:rsidP="001309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165F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заготовки за пресоване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FD3" w:rsidRPr="00165FA6" w:rsidRDefault="00214FD3" w:rsidP="00130935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165F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2 481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FD3" w:rsidRPr="00165FA6" w:rsidRDefault="00214FD3" w:rsidP="00130935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165F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2 194</w:t>
            </w:r>
          </w:p>
        </w:tc>
      </w:tr>
      <w:tr w:rsidR="00214FD3" w:rsidRPr="00165FA6" w:rsidTr="00214FD3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FD3" w:rsidRPr="00165FA6" w:rsidRDefault="00214FD3" w:rsidP="00130935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165F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продукти за претопяване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FD3" w:rsidRPr="00165FA6" w:rsidRDefault="00214FD3" w:rsidP="00130935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165F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FD3" w:rsidRPr="00165FA6" w:rsidRDefault="00214FD3" w:rsidP="00130935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165F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146</w:t>
            </w:r>
          </w:p>
        </w:tc>
      </w:tr>
      <w:tr w:rsidR="00214FD3" w:rsidRPr="00165FA6" w:rsidTr="00214FD3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FD3" w:rsidRPr="00165FA6" w:rsidRDefault="00214FD3" w:rsidP="001309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proofErr w:type="spellStart"/>
            <w:r w:rsidRPr="00165F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рулони</w:t>
            </w:r>
            <w:proofErr w:type="spellEnd"/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FD3" w:rsidRPr="00165FA6" w:rsidRDefault="00214FD3" w:rsidP="00130935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165F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FD3" w:rsidRPr="00165FA6" w:rsidRDefault="00214FD3" w:rsidP="00130935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165F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297</w:t>
            </w:r>
          </w:p>
        </w:tc>
      </w:tr>
      <w:tr w:rsidR="00214FD3" w:rsidRPr="00165FA6" w:rsidTr="00214FD3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FD3" w:rsidRPr="00165FA6" w:rsidRDefault="00214FD3" w:rsidP="00130935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165F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Всичко 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FD3" w:rsidRPr="00165FA6" w:rsidRDefault="00214FD3" w:rsidP="00130935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165F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19 742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FD3" w:rsidRPr="00165FA6" w:rsidRDefault="00214FD3" w:rsidP="00130935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165F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19 307</w:t>
            </w:r>
          </w:p>
        </w:tc>
      </w:tr>
    </w:tbl>
    <w:p w:rsidR="00214FD3" w:rsidRPr="00165FA6" w:rsidRDefault="00214FD3" w:rsidP="00130935">
      <w:pPr>
        <w:spacing w:line="360" w:lineRule="auto"/>
        <w:rPr>
          <w:rFonts w:ascii="Times New Roman" w:hAnsi="Times New Roman"/>
          <w:bCs/>
          <w:sz w:val="24"/>
          <w:szCs w:val="24"/>
          <w:lang w:val="bg-BG"/>
        </w:rPr>
      </w:pPr>
    </w:p>
    <w:p w:rsidR="00214FD3" w:rsidRPr="00165FA6" w:rsidRDefault="00214FD3" w:rsidP="00130935">
      <w:pPr>
        <w:spacing w:line="360" w:lineRule="auto"/>
        <w:rPr>
          <w:rFonts w:ascii="Times New Roman" w:hAnsi="Times New Roman"/>
          <w:bCs/>
          <w:sz w:val="24"/>
          <w:szCs w:val="24"/>
          <w:lang w:val="bg-BG"/>
        </w:rPr>
      </w:pPr>
    </w:p>
    <w:p w:rsidR="00214FD3" w:rsidRPr="00165FA6" w:rsidRDefault="00214FD3" w:rsidP="00130935">
      <w:pPr>
        <w:spacing w:line="360" w:lineRule="auto"/>
        <w:rPr>
          <w:rFonts w:ascii="Times New Roman" w:hAnsi="Times New Roman"/>
          <w:bCs/>
          <w:sz w:val="24"/>
          <w:szCs w:val="24"/>
          <w:lang w:val="bg-BG"/>
        </w:rPr>
      </w:pPr>
    </w:p>
    <w:p w:rsidR="0076784E" w:rsidRPr="00165FA6" w:rsidRDefault="002F0F58" w:rsidP="00130935">
      <w:pPr>
        <w:spacing w:line="36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165FA6">
        <w:rPr>
          <w:rFonts w:ascii="Times New Roman" w:hAnsi="Times New Roman"/>
          <w:sz w:val="24"/>
          <w:szCs w:val="24"/>
          <w:lang w:val="bg-BG" w:eastAsia="bg-BG"/>
        </w:rPr>
        <w:lastRenderedPageBreak/>
        <w:t xml:space="preserve">Количеството основна суровина, изразена в проценти </w:t>
      </w:r>
      <w:r w:rsidR="00BB1FFC" w:rsidRPr="00165FA6">
        <w:rPr>
          <w:rFonts w:ascii="Times New Roman" w:hAnsi="Times New Roman"/>
          <w:sz w:val="24"/>
          <w:szCs w:val="24"/>
          <w:lang w:val="bg-BG" w:eastAsia="bg-BG"/>
        </w:rPr>
        <w:t>за</w:t>
      </w:r>
      <w:r w:rsidR="00D30987" w:rsidRPr="00165FA6">
        <w:rPr>
          <w:rFonts w:ascii="Times New Roman" w:hAnsi="Times New Roman"/>
          <w:sz w:val="24"/>
          <w:szCs w:val="24"/>
          <w:lang w:val="bg-BG" w:eastAsia="bg-BG"/>
        </w:rPr>
        <w:t xml:space="preserve"> разглеждания период на</w:t>
      </w:r>
      <w:r w:rsidR="003D73EB" w:rsidRPr="00165FA6">
        <w:rPr>
          <w:rFonts w:ascii="Times New Roman" w:hAnsi="Times New Roman"/>
          <w:sz w:val="24"/>
          <w:szCs w:val="24"/>
          <w:lang w:val="bg-BG" w:eastAsia="bg-BG"/>
        </w:rPr>
        <w:t xml:space="preserve"> 201</w:t>
      </w:r>
      <w:r w:rsidR="00214FD3" w:rsidRPr="00165FA6">
        <w:rPr>
          <w:rFonts w:ascii="Times New Roman" w:hAnsi="Times New Roman"/>
          <w:sz w:val="24"/>
          <w:szCs w:val="24"/>
          <w:lang w:val="bg-BG" w:eastAsia="bg-BG"/>
        </w:rPr>
        <w:t>8</w:t>
      </w:r>
      <w:r w:rsidR="00D30987" w:rsidRPr="00165FA6">
        <w:rPr>
          <w:rFonts w:ascii="Times New Roman" w:hAnsi="Times New Roman"/>
          <w:sz w:val="24"/>
          <w:szCs w:val="24"/>
          <w:lang w:val="bg-BG" w:eastAsia="bg-BG"/>
        </w:rPr>
        <w:t xml:space="preserve">, е </w:t>
      </w:r>
      <w:r w:rsidR="000E75FC" w:rsidRPr="00165FA6">
        <w:rPr>
          <w:rFonts w:ascii="Times New Roman" w:hAnsi="Times New Roman"/>
          <w:sz w:val="24"/>
          <w:szCs w:val="24"/>
          <w:lang w:val="bg-BG" w:eastAsia="bg-BG"/>
        </w:rPr>
        <w:t>представена</w:t>
      </w:r>
      <w:r w:rsidRPr="00165FA6">
        <w:rPr>
          <w:rFonts w:ascii="Times New Roman" w:hAnsi="Times New Roman"/>
          <w:sz w:val="24"/>
          <w:szCs w:val="24"/>
          <w:lang w:val="bg-BG" w:eastAsia="bg-BG"/>
        </w:rPr>
        <w:t xml:space="preserve"> в следващата графика: </w:t>
      </w:r>
    </w:p>
    <w:p w:rsidR="00214FD3" w:rsidRPr="00165FA6" w:rsidRDefault="00214FD3" w:rsidP="00130935">
      <w:pPr>
        <w:spacing w:line="360" w:lineRule="auto"/>
        <w:rPr>
          <w:rFonts w:ascii="Times New Roman" w:hAnsi="Times New Roman"/>
          <w:sz w:val="24"/>
          <w:szCs w:val="24"/>
          <w:lang w:val="bg-BG" w:eastAsia="bg-BG"/>
        </w:rPr>
      </w:pPr>
    </w:p>
    <w:p w:rsidR="00214FD3" w:rsidRPr="00165FA6" w:rsidRDefault="00214FD3" w:rsidP="00130935">
      <w:pPr>
        <w:spacing w:line="36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165FA6">
        <w:rPr>
          <w:noProof/>
          <w:lang w:val="bg-BG" w:eastAsia="bg-BG"/>
        </w:rPr>
        <w:drawing>
          <wp:inline distT="0" distB="0" distL="0" distR="0" wp14:anchorId="6D02845C" wp14:editId="149CBAC8">
            <wp:extent cx="5591175" cy="310860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310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C2C" w:rsidRPr="00165FA6" w:rsidRDefault="0024474C" w:rsidP="00130935">
      <w:pPr>
        <w:spacing w:line="360" w:lineRule="auto"/>
        <w:rPr>
          <w:rFonts w:ascii="Times New Roman" w:hAnsi="Times New Roman"/>
          <w:sz w:val="24"/>
          <w:szCs w:val="24"/>
          <w:lang w:val="bg-BG"/>
        </w:rPr>
      </w:pPr>
      <w:r w:rsidRPr="00165FA6">
        <w:rPr>
          <w:rFonts w:ascii="Times New Roman" w:hAnsi="Times New Roman"/>
          <w:sz w:val="24"/>
          <w:szCs w:val="24"/>
          <w:lang w:val="bg-BG"/>
        </w:rPr>
        <w:t>Произведеният алуминиев прокат от леярния цех на дружеството</w:t>
      </w:r>
      <w:r w:rsidR="00E078F9">
        <w:rPr>
          <w:rFonts w:ascii="Times New Roman" w:hAnsi="Times New Roman"/>
          <w:sz w:val="24"/>
          <w:szCs w:val="24"/>
          <w:lang w:val="bg-BG"/>
        </w:rPr>
        <w:t xml:space="preserve"> - майка</w:t>
      </w:r>
      <w:r w:rsidRPr="00165FA6">
        <w:rPr>
          <w:rFonts w:ascii="Times New Roman" w:hAnsi="Times New Roman"/>
          <w:sz w:val="24"/>
          <w:szCs w:val="24"/>
          <w:lang w:val="bg-BG"/>
        </w:rPr>
        <w:t xml:space="preserve"> за отчетния период е</w:t>
      </w:r>
      <w:r w:rsidR="00F71737" w:rsidRPr="00165FA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41759" w:rsidRPr="00165FA6">
        <w:rPr>
          <w:rFonts w:ascii="Times New Roman" w:hAnsi="Times New Roman"/>
          <w:sz w:val="24"/>
          <w:szCs w:val="24"/>
          <w:lang w:val="bg-BG"/>
        </w:rPr>
        <w:t>2</w:t>
      </w:r>
      <w:r w:rsidR="005D3B8A" w:rsidRPr="00165FA6">
        <w:rPr>
          <w:rFonts w:ascii="Times New Roman" w:hAnsi="Times New Roman"/>
          <w:sz w:val="24"/>
          <w:szCs w:val="24"/>
          <w:lang w:val="bg-BG"/>
        </w:rPr>
        <w:t>1 180</w:t>
      </w:r>
      <w:r w:rsidR="00641759" w:rsidRPr="00165FA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C4C2C" w:rsidRPr="00165FA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71737" w:rsidRPr="00165FA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65FA6">
        <w:rPr>
          <w:rFonts w:ascii="Times New Roman" w:hAnsi="Times New Roman"/>
          <w:sz w:val="24"/>
          <w:szCs w:val="24"/>
          <w:lang w:val="bg-BG"/>
        </w:rPr>
        <w:t xml:space="preserve">МТ, </w:t>
      </w:r>
      <w:r w:rsidR="00F71737" w:rsidRPr="00165FA6">
        <w:rPr>
          <w:rFonts w:ascii="Times New Roman" w:hAnsi="Times New Roman"/>
          <w:sz w:val="24"/>
          <w:szCs w:val="24"/>
          <w:lang w:val="bg-BG"/>
        </w:rPr>
        <w:t xml:space="preserve">количество </w:t>
      </w:r>
      <w:r w:rsidR="00841BFE" w:rsidRPr="00165FA6">
        <w:rPr>
          <w:rFonts w:ascii="Times New Roman" w:hAnsi="Times New Roman"/>
          <w:sz w:val="24"/>
          <w:szCs w:val="24"/>
          <w:lang w:val="bg-BG"/>
        </w:rPr>
        <w:t xml:space="preserve">с </w:t>
      </w:r>
      <w:r w:rsidR="00641759" w:rsidRPr="00165FA6">
        <w:rPr>
          <w:rFonts w:ascii="Times New Roman" w:hAnsi="Times New Roman"/>
          <w:sz w:val="24"/>
          <w:szCs w:val="24"/>
          <w:lang w:val="bg-BG"/>
        </w:rPr>
        <w:t xml:space="preserve">около </w:t>
      </w:r>
      <w:r w:rsidR="005D3B8A" w:rsidRPr="00165FA6">
        <w:rPr>
          <w:rFonts w:ascii="Times New Roman" w:hAnsi="Times New Roman"/>
          <w:sz w:val="24"/>
          <w:szCs w:val="24"/>
          <w:lang w:val="bg-BG"/>
        </w:rPr>
        <w:t>4</w:t>
      </w:r>
      <w:r w:rsidR="000F17FC" w:rsidRPr="00165FA6">
        <w:rPr>
          <w:rFonts w:ascii="Times New Roman" w:hAnsi="Times New Roman"/>
          <w:sz w:val="24"/>
          <w:szCs w:val="24"/>
          <w:lang w:val="bg-BG"/>
        </w:rPr>
        <w:t xml:space="preserve"> % в </w:t>
      </w:r>
      <w:r w:rsidR="00843B29" w:rsidRPr="00165FA6">
        <w:rPr>
          <w:rFonts w:ascii="Times New Roman" w:hAnsi="Times New Roman"/>
          <w:sz w:val="24"/>
          <w:szCs w:val="24"/>
          <w:lang w:val="bg-BG"/>
        </w:rPr>
        <w:t>повече</w:t>
      </w:r>
      <w:r w:rsidR="000F17FC" w:rsidRPr="00165FA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A4D8F" w:rsidRPr="00165FA6">
        <w:rPr>
          <w:rFonts w:ascii="Times New Roman" w:hAnsi="Times New Roman"/>
          <w:sz w:val="24"/>
          <w:szCs w:val="24"/>
          <w:lang w:val="bg-BG"/>
        </w:rPr>
        <w:t>в сравнение със</w:t>
      </w:r>
      <w:r w:rsidR="000F17FC" w:rsidRPr="00165FA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65FA6">
        <w:rPr>
          <w:rFonts w:ascii="Times New Roman" w:hAnsi="Times New Roman"/>
          <w:sz w:val="24"/>
          <w:szCs w:val="24"/>
          <w:lang w:val="bg-BG"/>
        </w:rPr>
        <w:t>същия период на 201</w:t>
      </w:r>
      <w:r w:rsidR="00843B29" w:rsidRPr="00165FA6">
        <w:rPr>
          <w:rFonts w:ascii="Times New Roman" w:hAnsi="Times New Roman"/>
          <w:sz w:val="24"/>
          <w:szCs w:val="24"/>
          <w:lang w:val="bg-BG"/>
        </w:rPr>
        <w:t>7</w:t>
      </w:r>
      <w:r w:rsidR="00B96CD0" w:rsidRPr="00165FA6">
        <w:rPr>
          <w:rFonts w:ascii="Times New Roman" w:hAnsi="Times New Roman"/>
          <w:sz w:val="24"/>
          <w:szCs w:val="24"/>
          <w:lang w:val="bg-BG"/>
        </w:rPr>
        <w:t>.</w:t>
      </w: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3163"/>
        <w:gridCol w:w="2977"/>
      </w:tblGrid>
      <w:tr w:rsidR="005D3B8A" w:rsidRPr="00165FA6" w:rsidTr="005D3B8A">
        <w:trPr>
          <w:trHeight w:val="31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8A" w:rsidRPr="00165FA6" w:rsidRDefault="005D3B8A" w:rsidP="00130935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165F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Вид алуминиев прокат 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8A" w:rsidRPr="00165FA6" w:rsidRDefault="005D3B8A" w:rsidP="00130935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165F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1-во </w:t>
            </w:r>
            <w:proofErr w:type="spellStart"/>
            <w:r w:rsidRPr="00165F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трим</w:t>
            </w:r>
            <w:proofErr w:type="spellEnd"/>
            <w:r w:rsidRPr="00165F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.2017 (MT)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8A" w:rsidRPr="00165FA6" w:rsidRDefault="005D3B8A" w:rsidP="00130935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165F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1-во </w:t>
            </w:r>
            <w:proofErr w:type="spellStart"/>
            <w:r w:rsidRPr="00165F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трим</w:t>
            </w:r>
            <w:proofErr w:type="spellEnd"/>
            <w:r w:rsidRPr="00165F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.2018 (MT)</w:t>
            </w:r>
          </w:p>
        </w:tc>
      </w:tr>
      <w:tr w:rsidR="005D3B8A" w:rsidRPr="00165FA6" w:rsidTr="005D3B8A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8A" w:rsidRPr="00165FA6" w:rsidRDefault="005D3B8A" w:rsidP="00130935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proofErr w:type="spellStart"/>
            <w:r w:rsidRPr="00165F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Рулони</w:t>
            </w:r>
            <w:proofErr w:type="spellEnd"/>
            <w:r w:rsidRPr="00165F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8A" w:rsidRPr="00165FA6" w:rsidRDefault="005D3B8A" w:rsidP="00130935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165F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14 946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8A" w:rsidRPr="00165FA6" w:rsidRDefault="005D3B8A" w:rsidP="00130935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165FA6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16 639</w:t>
            </w:r>
          </w:p>
        </w:tc>
      </w:tr>
      <w:tr w:rsidR="005D3B8A" w:rsidRPr="00165FA6" w:rsidTr="005D3B8A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8A" w:rsidRPr="00165FA6" w:rsidRDefault="005D3B8A" w:rsidP="00130935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165F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Заготовки 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8A" w:rsidRPr="00165FA6" w:rsidRDefault="005D3B8A" w:rsidP="00130935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165F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5 458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8A" w:rsidRPr="00165FA6" w:rsidRDefault="005D3B8A" w:rsidP="00130935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165FA6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4 541</w:t>
            </w:r>
          </w:p>
        </w:tc>
      </w:tr>
      <w:tr w:rsidR="005D3B8A" w:rsidRPr="00165FA6" w:rsidTr="005D3B8A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8A" w:rsidRPr="00165FA6" w:rsidRDefault="005D3B8A" w:rsidP="00130935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165F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Всичко 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8A" w:rsidRPr="00165FA6" w:rsidRDefault="005D3B8A" w:rsidP="00130935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165F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20 404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8A" w:rsidRPr="00165FA6" w:rsidRDefault="005D3B8A" w:rsidP="00130935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165F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21 180</w:t>
            </w:r>
          </w:p>
        </w:tc>
      </w:tr>
    </w:tbl>
    <w:p w:rsidR="005D3B8A" w:rsidRPr="00165FA6" w:rsidRDefault="005D3B8A" w:rsidP="00130935">
      <w:pPr>
        <w:spacing w:line="360" w:lineRule="auto"/>
        <w:rPr>
          <w:rFonts w:ascii="Times New Roman" w:hAnsi="Times New Roman"/>
          <w:sz w:val="24"/>
          <w:szCs w:val="24"/>
          <w:lang w:val="bg-BG"/>
        </w:rPr>
      </w:pPr>
    </w:p>
    <w:p w:rsidR="0024474C" w:rsidRPr="00165FA6" w:rsidRDefault="008B5309" w:rsidP="00130935">
      <w:pPr>
        <w:spacing w:line="360" w:lineRule="auto"/>
        <w:rPr>
          <w:rFonts w:ascii="Times New Roman" w:hAnsi="Times New Roman"/>
          <w:sz w:val="24"/>
          <w:szCs w:val="24"/>
          <w:lang w:val="bg-BG"/>
        </w:rPr>
      </w:pPr>
      <w:r w:rsidRPr="00165FA6">
        <w:rPr>
          <w:rFonts w:ascii="Times New Roman" w:hAnsi="Times New Roman"/>
          <w:sz w:val="24"/>
          <w:szCs w:val="24"/>
          <w:lang w:val="bg-BG"/>
        </w:rPr>
        <w:t>П</w:t>
      </w:r>
      <w:r w:rsidR="0024474C" w:rsidRPr="00165FA6">
        <w:rPr>
          <w:rFonts w:ascii="Times New Roman" w:hAnsi="Times New Roman"/>
          <w:sz w:val="24"/>
          <w:szCs w:val="24"/>
          <w:lang w:val="bg-BG"/>
        </w:rPr>
        <w:t>роизведената валцова и пресова продукция от Дружеството</w:t>
      </w:r>
      <w:r w:rsidR="00E078F9">
        <w:rPr>
          <w:rFonts w:ascii="Times New Roman" w:hAnsi="Times New Roman"/>
          <w:sz w:val="24"/>
          <w:szCs w:val="24"/>
          <w:lang w:val="bg-BG"/>
        </w:rPr>
        <w:t>- майка</w:t>
      </w:r>
      <w:r w:rsidR="0024474C" w:rsidRPr="00165FA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063A2" w:rsidRPr="00165FA6">
        <w:rPr>
          <w:rFonts w:ascii="Times New Roman" w:hAnsi="Times New Roman"/>
          <w:sz w:val="24"/>
          <w:szCs w:val="24"/>
          <w:lang w:val="bg-BG"/>
        </w:rPr>
        <w:t>за</w:t>
      </w:r>
      <w:r w:rsidR="00B65CFA" w:rsidRPr="00165FA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41759" w:rsidRPr="00165FA6">
        <w:rPr>
          <w:rFonts w:ascii="Times New Roman" w:hAnsi="Times New Roman"/>
          <w:sz w:val="24"/>
          <w:szCs w:val="24"/>
          <w:lang w:val="bg-BG"/>
        </w:rPr>
        <w:t xml:space="preserve">първото тримесечие на </w:t>
      </w:r>
      <w:r w:rsidR="0024474C" w:rsidRPr="00165FA6">
        <w:rPr>
          <w:rFonts w:ascii="Times New Roman" w:hAnsi="Times New Roman"/>
          <w:sz w:val="24"/>
          <w:szCs w:val="24"/>
          <w:lang w:val="bg-BG"/>
        </w:rPr>
        <w:t>201</w:t>
      </w:r>
      <w:r w:rsidR="003C52E1" w:rsidRPr="00165FA6">
        <w:rPr>
          <w:rFonts w:ascii="Times New Roman" w:hAnsi="Times New Roman"/>
          <w:sz w:val="24"/>
          <w:szCs w:val="24"/>
          <w:lang w:val="bg-BG"/>
        </w:rPr>
        <w:t>8</w:t>
      </w:r>
      <w:r w:rsidR="0024474C" w:rsidRPr="00165FA6">
        <w:rPr>
          <w:rFonts w:ascii="Times New Roman" w:hAnsi="Times New Roman"/>
          <w:sz w:val="24"/>
          <w:szCs w:val="24"/>
          <w:lang w:val="bg-BG"/>
        </w:rPr>
        <w:t xml:space="preserve"> год. </w:t>
      </w:r>
      <w:r w:rsidR="003C52E1" w:rsidRPr="00165FA6">
        <w:rPr>
          <w:rFonts w:ascii="Times New Roman" w:hAnsi="Times New Roman"/>
          <w:sz w:val="24"/>
          <w:szCs w:val="24"/>
          <w:lang w:val="bg-BG"/>
        </w:rPr>
        <w:t>е 17 892</w:t>
      </w:r>
      <w:r w:rsidR="00E063A2" w:rsidRPr="00165FA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32472" w:rsidRPr="00165FA6">
        <w:rPr>
          <w:rFonts w:ascii="Times New Roman" w:hAnsi="Times New Roman"/>
          <w:sz w:val="24"/>
          <w:szCs w:val="24"/>
          <w:lang w:val="bg-BG"/>
        </w:rPr>
        <w:t xml:space="preserve"> MT</w:t>
      </w:r>
      <w:r w:rsidR="0024474C" w:rsidRPr="00165FA6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9817CA" w:rsidRPr="00165FA6">
        <w:rPr>
          <w:rFonts w:ascii="Times New Roman" w:hAnsi="Times New Roman"/>
          <w:sz w:val="24"/>
          <w:szCs w:val="24"/>
          <w:lang w:val="bg-BG"/>
        </w:rPr>
        <w:t>което е</w:t>
      </w:r>
      <w:r w:rsidR="00032472" w:rsidRPr="00165FA6">
        <w:rPr>
          <w:rFonts w:ascii="Times New Roman" w:hAnsi="Times New Roman"/>
          <w:sz w:val="24"/>
          <w:szCs w:val="24"/>
          <w:lang w:val="bg-BG"/>
        </w:rPr>
        <w:t xml:space="preserve"> с около </w:t>
      </w:r>
      <w:r w:rsidR="00DC4316" w:rsidRPr="00165FA6">
        <w:rPr>
          <w:rFonts w:ascii="Times New Roman" w:hAnsi="Times New Roman"/>
          <w:sz w:val="24"/>
          <w:szCs w:val="24"/>
          <w:lang w:val="bg-BG"/>
        </w:rPr>
        <w:t>1</w:t>
      </w:r>
      <w:r w:rsidR="003C52E1" w:rsidRPr="00165FA6">
        <w:rPr>
          <w:rFonts w:ascii="Times New Roman" w:hAnsi="Times New Roman"/>
          <w:sz w:val="24"/>
          <w:szCs w:val="24"/>
          <w:lang w:val="bg-BG"/>
        </w:rPr>
        <w:t>0</w:t>
      </w:r>
      <w:r w:rsidR="00032472" w:rsidRPr="00165FA6">
        <w:rPr>
          <w:rFonts w:ascii="Times New Roman" w:hAnsi="Times New Roman"/>
          <w:sz w:val="24"/>
          <w:szCs w:val="24"/>
          <w:lang w:val="bg-BG"/>
        </w:rPr>
        <w:t xml:space="preserve"> % в повече от </w:t>
      </w:r>
      <w:r w:rsidR="009817CA" w:rsidRPr="00165FA6">
        <w:rPr>
          <w:rFonts w:ascii="Times New Roman" w:hAnsi="Times New Roman"/>
          <w:sz w:val="24"/>
          <w:szCs w:val="24"/>
          <w:lang w:val="bg-BG"/>
        </w:rPr>
        <w:t xml:space="preserve">произведената продукция за </w:t>
      </w:r>
      <w:r w:rsidR="0024474C" w:rsidRPr="00165FA6">
        <w:rPr>
          <w:rFonts w:ascii="Times New Roman" w:hAnsi="Times New Roman"/>
          <w:sz w:val="24"/>
          <w:szCs w:val="24"/>
          <w:lang w:val="bg-BG"/>
        </w:rPr>
        <w:t xml:space="preserve">същият период </w:t>
      </w:r>
      <w:r w:rsidR="00B65CFA" w:rsidRPr="00165FA6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24474C" w:rsidRPr="00165FA6">
        <w:rPr>
          <w:rFonts w:ascii="Times New Roman" w:hAnsi="Times New Roman"/>
          <w:sz w:val="24"/>
          <w:szCs w:val="24"/>
          <w:lang w:val="bg-BG"/>
        </w:rPr>
        <w:t>201</w:t>
      </w:r>
      <w:r w:rsidR="003C52E1" w:rsidRPr="00165FA6">
        <w:rPr>
          <w:rFonts w:ascii="Times New Roman" w:hAnsi="Times New Roman"/>
          <w:sz w:val="24"/>
          <w:szCs w:val="24"/>
          <w:lang w:val="bg-BG"/>
        </w:rPr>
        <w:t>7</w:t>
      </w:r>
      <w:r w:rsidR="0024474C" w:rsidRPr="00165FA6">
        <w:rPr>
          <w:rFonts w:ascii="Times New Roman" w:hAnsi="Times New Roman"/>
          <w:sz w:val="24"/>
          <w:szCs w:val="24"/>
          <w:lang w:val="bg-BG"/>
        </w:rPr>
        <w:t xml:space="preserve"> год.</w:t>
      </w:r>
    </w:p>
    <w:p w:rsidR="002864D8" w:rsidRPr="00165FA6" w:rsidRDefault="002864D8" w:rsidP="00130935">
      <w:pPr>
        <w:spacing w:line="360" w:lineRule="auto"/>
        <w:rPr>
          <w:rFonts w:ascii="Times New Roman" w:hAnsi="Times New Roman"/>
          <w:sz w:val="24"/>
          <w:szCs w:val="24"/>
          <w:lang w:val="bg-BG"/>
        </w:rPr>
      </w:pPr>
    </w:p>
    <w:p w:rsidR="002864D8" w:rsidRPr="00165FA6" w:rsidRDefault="002864D8" w:rsidP="00130935">
      <w:pPr>
        <w:spacing w:line="360" w:lineRule="auto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3305"/>
        <w:gridCol w:w="2835"/>
      </w:tblGrid>
      <w:tr w:rsidR="003C52E1" w:rsidRPr="00165FA6" w:rsidTr="003C52E1">
        <w:trPr>
          <w:trHeight w:val="31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E1" w:rsidRPr="00165FA6" w:rsidRDefault="003C52E1" w:rsidP="00130935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165F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lastRenderedPageBreak/>
              <w:t xml:space="preserve">Произведена продукция 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E1" w:rsidRPr="00165FA6" w:rsidRDefault="003C52E1" w:rsidP="00130935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165F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1-во </w:t>
            </w:r>
            <w:proofErr w:type="spellStart"/>
            <w:r w:rsidRPr="00165F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трим</w:t>
            </w:r>
            <w:proofErr w:type="spellEnd"/>
            <w:r w:rsidRPr="00165F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.2017 (MT)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E1" w:rsidRPr="00165FA6" w:rsidRDefault="003C52E1" w:rsidP="00130935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165F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1-во </w:t>
            </w:r>
            <w:proofErr w:type="spellStart"/>
            <w:r w:rsidRPr="00165F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трим</w:t>
            </w:r>
            <w:proofErr w:type="spellEnd"/>
            <w:r w:rsidRPr="00165F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.2018 (MT)</w:t>
            </w:r>
          </w:p>
        </w:tc>
      </w:tr>
      <w:tr w:rsidR="003C52E1" w:rsidRPr="00165FA6" w:rsidTr="003C52E1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E1" w:rsidRPr="00165FA6" w:rsidRDefault="003C52E1" w:rsidP="00130935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165F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Валцов цех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E1" w:rsidRPr="00165FA6" w:rsidRDefault="003C52E1" w:rsidP="00130935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165F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10 856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E1" w:rsidRPr="00165FA6" w:rsidRDefault="003C52E1" w:rsidP="00130935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165FA6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12 146</w:t>
            </w:r>
          </w:p>
        </w:tc>
      </w:tr>
      <w:tr w:rsidR="003C52E1" w:rsidRPr="00165FA6" w:rsidTr="003C52E1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E1" w:rsidRPr="00165FA6" w:rsidRDefault="003C52E1" w:rsidP="00130935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165F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Пресов цех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E1" w:rsidRPr="00165FA6" w:rsidRDefault="003C52E1" w:rsidP="00130935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165F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5 372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E1" w:rsidRPr="00165FA6" w:rsidRDefault="003C52E1" w:rsidP="00130935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165FA6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5 746</w:t>
            </w:r>
          </w:p>
        </w:tc>
      </w:tr>
      <w:tr w:rsidR="003C52E1" w:rsidRPr="00165FA6" w:rsidTr="003C52E1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E1" w:rsidRPr="00165FA6" w:rsidRDefault="003C52E1" w:rsidP="00130935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165F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Всичко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E1" w:rsidRPr="00165FA6" w:rsidRDefault="003C52E1" w:rsidP="00130935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165F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16 228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E1" w:rsidRPr="00165FA6" w:rsidRDefault="003C52E1" w:rsidP="00130935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165F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17 892</w:t>
            </w:r>
          </w:p>
        </w:tc>
      </w:tr>
    </w:tbl>
    <w:p w:rsidR="00641759" w:rsidRPr="00165FA6" w:rsidRDefault="00641759" w:rsidP="00130935">
      <w:pPr>
        <w:spacing w:line="360" w:lineRule="auto"/>
        <w:rPr>
          <w:rFonts w:ascii="Times New Roman" w:hAnsi="Times New Roman"/>
          <w:sz w:val="24"/>
          <w:szCs w:val="24"/>
          <w:lang w:val="bg-BG"/>
        </w:rPr>
      </w:pPr>
    </w:p>
    <w:p w:rsidR="003C52E1" w:rsidRPr="00165FA6" w:rsidRDefault="003C52E1" w:rsidP="00130935">
      <w:pPr>
        <w:pStyle w:val="ListParagraph"/>
        <w:numPr>
          <w:ilvl w:val="0"/>
          <w:numId w:val="29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165FA6">
        <w:rPr>
          <w:rFonts w:ascii="Times New Roman" w:hAnsi="Times New Roman"/>
          <w:b/>
          <w:bCs/>
          <w:sz w:val="24"/>
          <w:szCs w:val="24"/>
        </w:rPr>
        <w:t>Продажби.</w:t>
      </w:r>
    </w:p>
    <w:p w:rsidR="003C52E1" w:rsidRPr="00165FA6" w:rsidRDefault="003C52E1" w:rsidP="00130935">
      <w:pPr>
        <w:pStyle w:val="ListParagraph"/>
        <w:spacing w:after="200" w:line="360" w:lineRule="auto"/>
        <w:ind w:left="0"/>
        <w:rPr>
          <w:rFonts w:ascii="Times New Roman" w:hAnsi="Times New Roman"/>
          <w:sz w:val="24"/>
          <w:szCs w:val="24"/>
        </w:rPr>
      </w:pPr>
      <w:r w:rsidRPr="00165FA6">
        <w:rPr>
          <w:rFonts w:ascii="Times New Roman" w:hAnsi="Times New Roman"/>
          <w:sz w:val="24"/>
          <w:szCs w:val="24"/>
        </w:rPr>
        <w:t xml:space="preserve">Продажбите на </w:t>
      </w:r>
      <w:r w:rsidR="008555CD">
        <w:rPr>
          <w:rFonts w:ascii="Times New Roman" w:hAnsi="Times New Roman"/>
          <w:sz w:val="24"/>
          <w:szCs w:val="24"/>
        </w:rPr>
        <w:t>дружеството-майка</w:t>
      </w:r>
      <w:r w:rsidRPr="00165FA6">
        <w:rPr>
          <w:rFonts w:ascii="Times New Roman" w:hAnsi="Times New Roman"/>
          <w:sz w:val="24"/>
          <w:szCs w:val="24"/>
        </w:rPr>
        <w:t xml:space="preserve"> през първото тримесечие на 2018 г.  са се увеличили спрямо  същия период на 2017 г. с 3.7 %,  като за  пресовата продукция ръста е с 7.9 %, а за валцовата продукция   1.4  %.</w:t>
      </w:r>
      <w:r w:rsidRPr="00165FA6">
        <w:rPr>
          <w:rFonts w:ascii="Times New Roman" w:hAnsi="Times New Roman"/>
          <w:sz w:val="24"/>
          <w:szCs w:val="24"/>
        </w:rPr>
        <w:br/>
        <w:t>В количествено изражение продажбите са както следва:</w:t>
      </w:r>
    </w:p>
    <w:tbl>
      <w:tblPr>
        <w:tblW w:w="8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2760"/>
        <w:gridCol w:w="2580"/>
      </w:tblGrid>
      <w:tr w:rsidR="003C52E1" w:rsidRPr="00165FA6" w:rsidTr="003C52E1">
        <w:trPr>
          <w:trHeight w:val="31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E1" w:rsidRPr="00165FA6" w:rsidRDefault="003C52E1" w:rsidP="00130935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165F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E1" w:rsidRPr="00165FA6" w:rsidRDefault="003C52E1" w:rsidP="00130935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165F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1-во </w:t>
            </w:r>
            <w:proofErr w:type="spellStart"/>
            <w:r w:rsidRPr="00165F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трим</w:t>
            </w:r>
            <w:proofErr w:type="spellEnd"/>
            <w:r w:rsidRPr="00165F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, 2017 (МТ)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E1" w:rsidRPr="00165FA6" w:rsidRDefault="003C52E1" w:rsidP="00130935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165F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1-во </w:t>
            </w:r>
            <w:proofErr w:type="spellStart"/>
            <w:r w:rsidRPr="00165F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трим</w:t>
            </w:r>
            <w:proofErr w:type="spellEnd"/>
            <w:r w:rsidRPr="00165F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, 2018 (МТ) </w:t>
            </w:r>
          </w:p>
        </w:tc>
      </w:tr>
      <w:tr w:rsidR="003C52E1" w:rsidRPr="00165FA6" w:rsidTr="003C52E1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E1" w:rsidRPr="00165FA6" w:rsidRDefault="003C52E1" w:rsidP="00130935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165F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Пресова продукция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E1" w:rsidRPr="00165FA6" w:rsidRDefault="003C52E1" w:rsidP="00130935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165F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5 725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E1" w:rsidRPr="00165FA6" w:rsidRDefault="003C52E1" w:rsidP="00130935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165F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6 178</w:t>
            </w:r>
          </w:p>
        </w:tc>
      </w:tr>
      <w:tr w:rsidR="003C52E1" w:rsidRPr="00165FA6" w:rsidTr="003C52E1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E1" w:rsidRPr="00165FA6" w:rsidRDefault="003C52E1" w:rsidP="00130935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165F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Валцова продукция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E1" w:rsidRPr="00165FA6" w:rsidRDefault="003C52E1" w:rsidP="00130935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165F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11 525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E1" w:rsidRPr="00165FA6" w:rsidRDefault="003C52E1" w:rsidP="00130935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165F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11 684</w:t>
            </w:r>
          </w:p>
        </w:tc>
      </w:tr>
      <w:tr w:rsidR="003C52E1" w:rsidRPr="00165FA6" w:rsidTr="003C52E1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E1" w:rsidRPr="00165FA6" w:rsidRDefault="003C52E1" w:rsidP="00130935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165F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Леярска продукция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E1" w:rsidRPr="00165FA6" w:rsidRDefault="003C52E1" w:rsidP="00130935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165F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E1" w:rsidRPr="00165FA6" w:rsidRDefault="003C52E1" w:rsidP="00130935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165F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</w:tr>
      <w:tr w:rsidR="003C52E1" w:rsidRPr="00165FA6" w:rsidTr="003C52E1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E1" w:rsidRPr="00165FA6" w:rsidRDefault="003C52E1" w:rsidP="00130935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165F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Всичко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E1" w:rsidRPr="00165FA6" w:rsidRDefault="003C52E1" w:rsidP="00130935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165F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17 250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E1" w:rsidRPr="00165FA6" w:rsidRDefault="003C52E1" w:rsidP="00130935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165F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17 888</w:t>
            </w:r>
          </w:p>
        </w:tc>
      </w:tr>
    </w:tbl>
    <w:p w:rsidR="003C52E1" w:rsidRPr="00165FA6" w:rsidRDefault="003C52E1" w:rsidP="00130935">
      <w:pPr>
        <w:pStyle w:val="ListParagraph"/>
        <w:spacing w:after="200" w:line="360" w:lineRule="auto"/>
        <w:ind w:left="0"/>
        <w:rPr>
          <w:rFonts w:ascii="Times New Roman" w:hAnsi="Times New Roman"/>
          <w:sz w:val="24"/>
          <w:szCs w:val="24"/>
        </w:rPr>
      </w:pPr>
    </w:p>
    <w:p w:rsidR="003C52E1" w:rsidRPr="00165FA6" w:rsidRDefault="003C52E1" w:rsidP="00130935">
      <w:pPr>
        <w:pStyle w:val="ListParagraph"/>
        <w:numPr>
          <w:ilvl w:val="1"/>
          <w:numId w:val="7"/>
        </w:numPr>
        <w:spacing w:after="200" w:line="360" w:lineRule="auto"/>
        <w:ind w:left="0" w:firstLine="284"/>
        <w:rPr>
          <w:rFonts w:ascii="Times New Roman" w:hAnsi="Times New Roman"/>
          <w:b/>
          <w:bCs/>
          <w:sz w:val="24"/>
          <w:szCs w:val="24"/>
        </w:rPr>
      </w:pPr>
      <w:r w:rsidRPr="00165FA6">
        <w:rPr>
          <w:rFonts w:ascii="Times New Roman" w:hAnsi="Times New Roman"/>
          <w:b/>
          <w:bCs/>
          <w:sz w:val="24"/>
          <w:szCs w:val="24"/>
        </w:rPr>
        <w:t>Анализ на продажбите по видове продукти</w:t>
      </w:r>
    </w:p>
    <w:p w:rsidR="003C52E1" w:rsidRPr="00165FA6" w:rsidRDefault="003C52E1" w:rsidP="00130935">
      <w:pPr>
        <w:pStyle w:val="ListParagraph"/>
        <w:spacing w:after="20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65FA6">
        <w:rPr>
          <w:rFonts w:ascii="Times New Roman" w:hAnsi="Times New Roman"/>
          <w:sz w:val="24"/>
          <w:szCs w:val="24"/>
        </w:rPr>
        <w:t>2.1.1 Пресови продукти</w:t>
      </w:r>
    </w:p>
    <w:p w:rsidR="003C52E1" w:rsidRPr="00165FA6" w:rsidRDefault="003C52E1" w:rsidP="00130935">
      <w:pPr>
        <w:pStyle w:val="ListParagraph"/>
        <w:spacing w:after="20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5FA6">
        <w:rPr>
          <w:rFonts w:ascii="Times New Roman" w:hAnsi="Times New Roman"/>
          <w:sz w:val="24"/>
          <w:szCs w:val="24"/>
        </w:rPr>
        <w:t xml:space="preserve">Изменението на микса на произвежданите профили през първо тримесечие на 2018 г. спрямо същия период на 2017 г. е много силно изразено , като количеството на продадените  специални профили е нараснало с 24.2 % , на </w:t>
      </w:r>
      <w:proofErr w:type="spellStart"/>
      <w:r w:rsidRPr="00165FA6">
        <w:rPr>
          <w:rFonts w:ascii="Times New Roman" w:hAnsi="Times New Roman"/>
          <w:sz w:val="24"/>
          <w:szCs w:val="24"/>
        </w:rPr>
        <w:t>елоксираните</w:t>
      </w:r>
      <w:proofErr w:type="spellEnd"/>
      <w:r w:rsidRPr="00165FA6">
        <w:rPr>
          <w:rFonts w:ascii="Times New Roman" w:hAnsi="Times New Roman"/>
          <w:sz w:val="24"/>
          <w:szCs w:val="24"/>
        </w:rPr>
        <w:t xml:space="preserve"> профили с 45.1 %, на боядисаните – със 7.3% , при почти непроменени стандартни профили – ръстът при тях е 2.5 %. Натоварването на производствения пресов капацитет е 100% , като  отчетеното увеличение на общото количество профили се дължи на преструктуриране , реорганизация и оптимизиране на производството. </w:t>
      </w:r>
      <w:r w:rsidRPr="00165FA6">
        <w:rPr>
          <w:rFonts w:ascii="Times New Roman" w:hAnsi="Times New Roman"/>
          <w:sz w:val="24"/>
          <w:szCs w:val="24"/>
        </w:rPr>
        <w:br/>
        <w:t>Тенденцията за растеж на продажбите на специални профили очакваме да се запази през цялата 2018 година , както и всички свързани с тях поръчки за обработки и довършителни операции на повърхността.  Крайната ни цел  е свързана с подобряване на продуктовата гама,</w:t>
      </w:r>
      <w:r w:rsidR="00952C33" w:rsidRPr="00165FA6">
        <w:rPr>
          <w:rFonts w:ascii="Times New Roman" w:hAnsi="Times New Roman"/>
          <w:sz w:val="24"/>
          <w:szCs w:val="24"/>
        </w:rPr>
        <w:t xml:space="preserve"> </w:t>
      </w:r>
      <w:r w:rsidRPr="00165FA6">
        <w:rPr>
          <w:rFonts w:ascii="Times New Roman" w:hAnsi="Times New Roman"/>
          <w:sz w:val="24"/>
          <w:szCs w:val="24"/>
        </w:rPr>
        <w:lastRenderedPageBreak/>
        <w:t xml:space="preserve">увеличаване на рентабилността и производството на по-завършени и </w:t>
      </w:r>
      <w:proofErr w:type="spellStart"/>
      <w:r w:rsidRPr="00165FA6">
        <w:rPr>
          <w:rFonts w:ascii="Times New Roman" w:hAnsi="Times New Roman"/>
          <w:sz w:val="24"/>
          <w:szCs w:val="24"/>
        </w:rPr>
        <w:t>високостойностни</w:t>
      </w:r>
      <w:proofErr w:type="spellEnd"/>
      <w:r w:rsidRPr="00165FA6">
        <w:rPr>
          <w:rFonts w:ascii="Times New Roman" w:hAnsi="Times New Roman"/>
          <w:sz w:val="24"/>
          <w:szCs w:val="24"/>
        </w:rPr>
        <w:t xml:space="preserve"> продукти .</w:t>
      </w:r>
    </w:p>
    <w:p w:rsidR="003C52E1" w:rsidRPr="00165FA6" w:rsidRDefault="003C52E1" w:rsidP="00130935">
      <w:pPr>
        <w:pStyle w:val="ListParagraph"/>
        <w:spacing w:after="20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5FA6">
        <w:rPr>
          <w:rFonts w:ascii="Times New Roman" w:hAnsi="Times New Roman"/>
          <w:sz w:val="24"/>
          <w:szCs w:val="24"/>
        </w:rPr>
        <w:t>Сравнението за разглеждания период е представено в приложената графика по-долу:</w:t>
      </w:r>
    </w:p>
    <w:p w:rsidR="00952C33" w:rsidRPr="00165FA6" w:rsidRDefault="00952C33" w:rsidP="00130935">
      <w:pPr>
        <w:pStyle w:val="ListParagraph"/>
        <w:spacing w:after="200" w:line="360" w:lineRule="auto"/>
        <w:ind w:left="0"/>
        <w:rPr>
          <w:rFonts w:ascii="Times New Roman" w:hAnsi="Times New Roman"/>
          <w:sz w:val="24"/>
          <w:szCs w:val="24"/>
        </w:rPr>
      </w:pPr>
      <w:r w:rsidRPr="00165FA6">
        <w:rPr>
          <w:noProof/>
          <w:lang w:eastAsia="bg-BG"/>
        </w:rPr>
        <w:drawing>
          <wp:inline distT="0" distB="0" distL="0" distR="0" wp14:anchorId="5BB639C9" wp14:editId="78D3B785">
            <wp:extent cx="5915025" cy="26765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52E1" w:rsidRPr="00165FA6" w:rsidRDefault="003C52E1" w:rsidP="00130935">
      <w:pPr>
        <w:pStyle w:val="ListParagraph"/>
        <w:spacing w:after="200" w:line="360" w:lineRule="auto"/>
        <w:ind w:left="0" w:firstLine="720"/>
        <w:rPr>
          <w:rFonts w:ascii="Times New Roman" w:hAnsi="Times New Roman"/>
          <w:sz w:val="24"/>
          <w:szCs w:val="24"/>
        </w:rPr>
      </w:pPr>
      <w:r w:rsidRPr="00165FA6">
        <w:rPr>
          <w:rFonts w:ascii="Times New Roman" w:hAnsi="Times New Roman"/>
          <w:sz w:val="24"/>
          <w:szCs w:val="24"/>
        </w:rPr>
        <w:t>2.1.2 Валцови продукти</w:t>
      </w:r>
    </w:p>
    <w:p w:rsidR="003C52E1" w:rsidRPr="00165FA6" w:rsidRDefault="003C52E1" w:rsidP="00130935">
      <w:pPr>
        <w:pStyle w:val="ListParagraph"/>
        <w:spacing w:after="20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5FA6">
        <w:rPr>
          <w:rFonts w:ascii="Times New Roman" w:hAnsi="Times New Roman"/>
          <w:sz w:val="24"/>
          <w:szCs w:val="24"/>
        </w:rPr>
        <w:t xml:space="preserve">През отчетния период продажбите на Валцови изделия се отличават със стабилност, а производството – със 100 % натоварване на производствените мощности . И тук продуктовия микс се видоизменя спрямо първо </w:t>
      </w:r>
      <w:r w:rsidR="000E75FC" w:rsidRPr="00165FA6">
        <w:rPr>
          <w:rFonts w:ascii="Times New Roman" w:hAnsi="Times New Roman"/>
          <w:sz w:val="24"/>
          <w:szCs w:val="24"/>
        </w:rPr>
        <w:t>тримесечие</w:t>
      </w:r>
      <w:r w:rsidRPr="00165FA6">
        <w:rPr>
          <w:rFonts w:ascii="Times New Roman" w:hAnsi="Times New Roman"/>
          <w:sz w:val="24"/>
          <w:szCs w:val="24"/>
        </w:rPr>
        <w:t xml:space="preserve"> на 2017 г.</w:t>
      </w:r>
      <w:r w:rsidR="00952C33" w:rsidRPr="00165FA6">
        <w:rPr>
          <w:rFonts w:ascii="Times New Roman" w:hAnsi="Times New Roman"/>
          <w:sz w:val="24"/>
          <w:szCs w:val="24"/>
        </w:rPr>
        <w:br/>
      </w:r>
      <w:r w:rsidRPr="00165FA6">
        <w:rPr>
          <w:rFonts w:ascii="Times New Roman" w:hAnsi="Times New Roman"/>
          <w:sz w:val="24"/>
          <w:szCs w:val="24"/>
        </w:rPr>
        <w:t>Има увеличение при продажбите на листа с 18.4 % и намаление на продажбите на ленти с 22.8 % . Тези два продукта са взаимно заменяеми по отношение на производствения процес и конюнктурата на пазара балансира движението надолу или нагоре на всеки един от тях.</w:t>
      </w:r>
      <w:r w:rsidR="00952C33" w:rsidRPr="00165FA6">
        <w:rPr>
          <w:rFonts w:ascii="Times New Roman" w:hAnsi="Times New Roman"/>
          <w:sz w:val="24"/>
          <w:szCs w:val="24"/>
        </w:rPr>
        <w:br/>
        <w:t>Стремежът</w:t>
      </w:r>
      <w:r w:rsidRPr="00165FA6">
        <w:rPr>
          <w:rFonts w:ascii="Times New Roman" w:hAnsi="Times New Roman"/>
          <w:sz w:val="24"/>
          <w:szCs w:val="24"/>
        </w:rPr>
        <w:t xml:space="preserve"> ни през 2018 г . е да произвеждаме максимално количество </w:t>
      </w:r>
      <w:proofErr w:type="spellStart"/>
      <w:r w:rsidRPr="00165FA6">
        <w:rPr>
          <w:rFonts w:ascii="Times New Roman" w:hAnsi="Times New Roman"/>
          <w:sz w:val="24"/>
          <w:szCs w:val="24"/>
        </w:rPr>
        <w:t>фолия</w:t>
      </w:r>
      <w:proofErr w:type="spellEnd"/>
      <w:r w:rsidRPr="00165FA6">
        <w:rPr>
          <w:rFonts w:ascii="Times New Roman" w:hAnsi="Times New Roman"/>
          <w:sz w:val="24"/>
          <w:szCs w:val="24"/>
        </w:rPr>
        <w:t xml:space="preserve"> . Поради това с увеличение спрямо първо тримесечие на 2017 г. са </w:t>
      </w:r>
      <w:proofErr w:type="spellStart"/>
      <w:r w:rsidRPr="00165FA6">
        <w:rPr>
          <w:rFonts w:ascii="Times New Roman" w:hAnsi="Times New Roman"/>
          <w:sz w:val="24"/>
          <w:szCs w:val="24"/>
        </w:rPr>
        <w:t>обмазаното</w:t>
      </w:r>
      <w:proofErr w:type="spellEnd"/>
      <w:r w:rsidRPr="00165FA6">
        <w:rPr>
          <w:rFonts w:ascii="Times New Roman" w:hAnsi="Times New Roman"/>
          <w:sz w:val="24"/>
          <w:szCs w:val="24"/>
        </w:rPr>
        <w:t xml:space="preserve"> фолио с 9.7 % и техническото фолио с 18.9%</w:t>
      </w:r>
      <w:r w:rsidR="00952C33" w:rsidRPr="00165FA6">
        <w:rPr>
          <w:rFonts w:ascii="Times New Roman" w:hAnsi="Times New Roman"/>
          <w:sz w:val="24"/>
          <w:szCs w:val="24"/>
        </w:rPr>
        <w:t>.</w:t>
      </w:r>
      <w:r w:rsidR="00952C33" w:rsidRPr="00165FA6">
        <w:rPr>
          <w:rFonts w:ascii="Times New Roman" w:hAnsi="Times New Roman"/>
          <w:sz w:val="24"/>
          <w:szCs w:val="24"/>
        </w:rPr>
        <w:br/>
      </w:r>
      <w:r w:rsidRPr="00165FA6">
        <w:rPr>
          <w:rFonts w:ascii="Times New Roman" w:hAnsi="Times New Roman"/>
          <w:sz w:val="24"/>
          <w:szCs w:val="24"/>
        </w:rPr>
        <w:t xml:space="preserve">Домакинското фолио е намаляло с 4.6 % , но това е с цел да освободи капацитет на новия за </w:t>
      </w:r>
      <w:r w:rsidR="008555CD">
        <w:rPr>
          <w:rFonts w:ascii="Times New Roman" w:hAnsi="Times New Roman"/>
          <w:sz w:val="24"/>
          <w:szCs w:val="24"/>
        </w:rPr>
        <w:t>дружеството-майка</w:t>
      </w:r>
      <w:r w:rsidRPr="00165FA6">
        <w:rPr>
          <w:rFonts w:ascii="Times New Roman" w:hAnsi="Times New Roman"/>
          <w:sz w:val="24"/>
          <w:szCs w:val="24"/>
        </w:rPr>
        <w:t xml:space="preserve"> продукт – конверторно фолио, основно използвано в </w:t>
      </w:r>
      <w:proofErr w:type="spellStart"/>
      <w:r w:rsidR="00952C33" w:rsidRPr="00165FA6">
        <w:rPr>
          <w:rFonts w:ascii="Times New Roman" w:hAnsi="Times New Roman"/>
          <w:sz w:val="24"/>
          <w:szCs w:val="24"/>
        </w:rPr>
        <w:t>харанително-вкусовата</w:t>
      </w:r>
      <w:proofErr w:type="spellEnd"/>
      <w:r w:rsidR="00952C33" w:rsidRPr="00165FA6">
        <w:rPr>
          <w:rFonts w:ascii="Times New Roman" w:hAnsi="Times New Roman"/>
          <w:sz w:val="24"/>
          <w:szCs w:val="24"/>
        </w:rPr>
        <w:t xml:space="preserve"> индустрия.</w:t>
      </w:r>
      <w:r w:rsidR="00952C33" w:rsidRPr="00165FA6">
        <w:rPr>
          <w:rFonts w:ascii="Times New Roman" w:hAnsi="Times New Roman"/>
          <w:sz w:val="24"/>
          <w:szCs w:val="24"/>
        </w:rPr>
        <w:br/>
      </w:r>
      <w:r w:rsidRPr="00165FA6">
        <w:rPr>
          <w:rFonts w:ascii="Times New Roman" w:hAnsi="Times New Roman"/>
          <w:sz w:val="24"/>
          <w:szCs w:val="24"/>
        </w:rPr>
        <w:t>Сравнението за разглеждания период е представено в приложената графика по-долу:</w:t>
      </w:r>
    </w:p>
    <w:p w:rsidR="00952C33" w:rsidRPr="00165FA6" w:rsidRDefault="00952C33" w:rsidP="00130935">
      <w:pPr>
        <w:pStyle w:val="ListParagraph"/>
        <w:spacing w:after="20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52C33" w:rsidRPr="00165FA6" w:rsidRDefault="00952C33" w:rsidP="00130935">
      <w:pPr>
        <w:pStyle w:val="ListParagraph"/>
        <w:spacing w:after="20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52C33" w:rsidRPr="00165FA6" w:rsidRDefault="00952C33" w:rsidP="00130935">
      <w:pPr>
        <w:pStyle w:val="ListParagraph"/>
        <w:spacing w:after="20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5FA6">
        <w:rPr>
          <w:noProof/>
          <w:lang w:eastAsia="bg-BG"/>
        </w:rPr>
        <w:drawing>
          <wp:inline distT="0" distB="0" distL="0" distR="0" wp14:anchorId="6D3471E9" wp14:editId="1002D695">
            <wp:extent cx="5943600" cy="30289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52E1" w:rsidRPr="00165FA6" w:rsidRDefault="003C52E1" w:rsidP="00130935">
      <w:pPr>
        <w:spacing w:line="360" w:lineRule="auto"/>
        <w:ind w:firstLine="284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165FA6">
        <w:rPr>
          <w:rFonts w:ascii="Times New Roman" w:hAnsi="Times New Roman"/>
          <w:b/>
          <w:sz w:val="24"/>
          <w:szCs w:val="24"/>
          <w:lang w:val="bg-BG"/>
        </w:rPr>
        <w:t xml:space="preserve">2.2 </w:t>
      </w:r>
      <w:r w:rsidRPr="00165FA6">
        <w:rPr>
          <w:rFonts w:ascii="Times New Roman" w:hAnsi="Times New Roman"/>
          <w:b/>
          <w:bCs/>
          <w:sz w:val="24"/>
          <w:szCs w:val="24"/>
          <w:lang w:val="bg-BG"/>
        </w:rPr>
        <w:t>Анализ на продажбите по пазари</w:t>
      </w:r>
    </w:p>
    <w:p w:rsidR="003C52E1" w:rsidRPr="00165FA6" w:rsidRDefault="003C52E1" w:rsidP="00130935">
      <w:pPr>
        <w:spacing w:line="360" w:lineRule="auto"/>
        <w:rPr>
          <w:rFonts w:ascii="Times New Roman" w:hAnsi="Times New Roman"/>
          <w:sz w:val="24"/>
          <w:szCs w:val="24"/>
          <w:lang w:val="bg-BG"/>
        </w:rPr>
      </w:pPr>
      <w:r w:rsidRPr="00165FA6">
        <w:rPr>
          <w:rFonts w:ascii="Times New Roman" w:hAnsi="Times New Roman"/>
          <w:sz w:val="24"/>
          <w:szCs w:val="24"/>
          <w:lang w:val="bg-BG"/>
        </w:rPr>
        <w:t>И за изминалия отчетен период Германия остава основен пазар за  нашите изделия с над 2</w:t>
      </w:r>
      <w:r w:rsidR="00952C33" w:rsidRPr="00165FA6">
        <w:rPr>
          <w:rFonts w:ascii="Times New Roman" w:hAnsi="Times New Roman"/>
          <w:sz w:val="24"/>
          <w:szCs w:val="24"/>
          <w:lang w:val="bg-BG"/>
        </w:rPr>
        <w:t>7</w:t>
      </w:r>
      <w:r w:rsidRPr="00165FA6">
        <w:rPr>
          <w:rFonts w:ascii="Times New Roman" w:hAnsi="Times New Roman"/>
          <w:sz w:val="24"/>
          <w:szCs w:val="24"/>
          <w:lang w:val="bg-BG"/>
        </w:rPr>
        <w:t xml:space="preserve"> % пазарен дял , следвана от Полша, Италия, Испания, </w:t>
      </w:r>
      <w:r w:rsidR="00952C33" w:rsidRPr="00165FA6">
        <w:rPr>
          <w:rFonts w:ascii="Times New Roman" w:hAnsi="Times New Roman"/>
          <w:sz w:val="24"/>
          <w:szCs w:val="24"/>
          <w:lang w:val="bg-BG"/>
        </w:rPr>
        <w:t xml:space="preserve"> Австрия , Холандия, </w:t>
      </w:r>
      <w:r w:rsidRPr="00165FA6">
        <w:rPr>
          <w:rFonts w:ascii="Times New Roman" w:hAnsi="Times New Roman"/>
          <w:sz w:val="24"/>
          <w:szCs w:val="24"/>
          <w:lang w:val="bg-BG"/>
        </w:rPr>
        <w:t xml:space="preserve">България, </w:t>
      </w:r>
      <w:r w:rsidR="00952C33" w:rsidRPr="00165FA6">
        <w:rPr>
          <w:rFonts w:ascii="Times New Roman" w:hAnsi="Times New Roman"/>
          <w:sz w:val="24"/>
          <w:szCs w:val="24"/>
          <w:lang w:val="bg-BG"/>
        </w:rPr>
        <w:t xml:space="preserve">Дания, Франция, </w:t>
      </w:r>
      <w:r w:rsidR="0080593C" w:rsidRPr="00165FA6">
        <w:rPr>
          <w:rFonts w:ascii="Times New Roman" w:hAnsi="Times New Roman"/>
          <w:sz w:val="24"/>
          <w:szCs w:val="24"/>
          <w:lang w:val="bg-BG"/>
        </w:rPr>
        <w:t>Литва</w:t>
      </w:r>
      <w:r w:rsidRPr="00165FA6">
        <w:rPr>
          <w:rFonts w:ascii="Times New Roman" w:hAnsi="Times New Roman"/>
          <w:sz w:val="24"/>
          <w:szCs w:val="24"/>
          <w:lang w:val="bg-BG"/>
        </w:rPr>
        <w:t xml:space="preserve">.  И през 2018 година очакваме  </w:t>
      </w:r>
      <w:proofErr w:type="spellStart"/>
      <w:r w:rsidR="008555CD">
        <w:rPr>
          <w:rFonts w:ascii="Times New Roman" w:hAnsi="Times New Roman"/>
          <w:sz w:val="24"/>
          <w:szCs w:val="24"/>
        </w:rPr>
        <w:t>дружеството-майка</w:t>
      </w:r>
      <w:proofErr w:type="spellEnd"/>
      <w:r w:rsidRPr="00165FA6">
        <w:rPr>
          <w:rFonts w:ascii="Times New Roman" w:hAnsi="Times New Roman"/>
          <w:sz w:val="24"/>
          <w:szCs w:val="24"/>
          <w:lang w:val="bg-BG"/>
        </w:rPr>
        <w:t xml:space="preserve"> да остане основен и търсен партньор на Европейските пазари на алуминиеви изделия , както и да разширим и затвърдим позициите си на Американския пазар. </w:t>
      </w:r>
    </w:p>
    <w:p w:rsidR="00952C33" w:rsidRPr="00165FA6" w:rsidRDefault="003C52E1" w:rsidP="00130935">
      <w:pPr>
        <w:spacing w:line="360" w:lineRule="auto"/>
        <w:rPr>
          <w:rFonts w:ascii="Times New Roman" w:hAnsi="Times New Roman"/>
          <w:sz w:val="24"/>
          <w:szCs w:val="24"/>
          <w:lang w:val="bg-BG"/>
        </w:rPr>
      </w:pPr>
      <w:r w:rsidRPr="00165FA6">
        <w:rPr>
          <w:rFonts w:ascii="Times New Roman" w:hAnsi="Times New Roman"/>
          <w:sz w:val="24"/>
          <w:szCs w:val="24"/>
          <w:lang w:val="bg-BG"/>
        </w:rPr>
        <w:t>Продажбите за изминалия период са п</w:t>
      </w:r>
      <w:r w:rsidR="00952C33" w:rsidRPr="00165FA6">
        <w:rPr>
          <w:rFonts w:ascii="Times New Roman" w:hAnsi="Times New Roman"/>
          <w:sz w:val="24"/>
          <w:szCs w:val="24"/>
          <w:lang w:val="bg-BG"/>
        </w:rPr>
        <w:t>редставени в графиката по-долу :</w:t>
      </w:r>
    </w:p>
    <w:p w:rsidR="00952C33" w:rsidRPr="00165FA6" w:rsidRDefault="00952C33" w:rsidP="00130935">
      <w:pPr>
        <w:spacing w:line="360" w:lineRule="auto"/>
        <w:rPr>
          <w:rFonts w:ascii="Times New Roman" w:hAnsi="Times New Roman"/>
          <w:sz w:val="24"/>
          <w:szCs w:val="24"/>
          <w:lang w:val="bg-BG"/>
        </w:rPr>
      </w:pPr>
      <w:r w:rsidRPr="00165FA6">
        <w:rPr>
          <w:noProof/>
          <w:lang w:val="bg-BG" w:eastAsia="bg-BG"/>
        </w:rPr>
        <w:drawing>
          <wp:inline distT="0" distB="0" distL="0" distR="0" wp14:anchorId="57EECB00" wp14:editId="7EEE93AA">
            <wp:extent cx="5790875" cy="24860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03381" cy="2491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C33" w:rsidRPr="00165FA6" w:rsidRDefault="00952C33" w:rsidP="00130935">
      <w:pPr>
        <w:spacing w:line="360" w:lineRule="auto"/>
        <w:rPr>
          <w:rFonts w:ascii="Times New Roman" w:hAnsi="Times New Roman"/>
          <w:sz w:val="24"/>
          <w:szCs w:val="24"/>
          <w:lang w:val="bg-BG"/>
        </w:rPr>
      </w:pPr>
    </w:p>
    <w:p w:rsidR="00C84699" w:rsidRPr="00E520EE" w:rsidRDefault="00C84699" w:rsidP="00130935">
      <w:pPr>
        <w:spacing w:line="36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E520EE">
        <w:rPr>
          <w:rFonts w:ascii="Times New Roman" w:hAnsi="Times New Roman"/>
          <w:b/>
          <w:sz w:val="24"/>
          <w:szCs w:val="24"/>
          <w:lang w:val="bg-BG"/>
        </w:rPr>
        <w:t>3.Анализ на финансовите резултати</w:t>
      </w:r>
    </w:p>
    <w:p w:rsidR="00C84699" w:rsidRPr="00E520EE" w:rsidRDefault="00C84699" w:rsidP="00130935">
      <w:pPr>
        <w:pStyle w:val="ListParagraph"/>
        <w:numPr>
          <w:ilvl w:val="1"/>
          <w:numId w:val="38"/>
        </w:numPr>
        <w:spacing w:after="200" w:line="360" w:lineRule="auto"/>
        <w:rPr>
          <w:rFonts w:ascii="Times New Roman" w:hAnsi="Times New Roman"/>
          <w:b/>
          <w:bCs/>
          <w:sz w:val="24"/>
          <w:szCs w:val="24"/>
        </w:rPr>
      </w:pPr>
      <w:r w:rsidRPr="00E520EE">
        <w:rPr>
          <w:rFonts w:ascii="Times New Roman" w:hAnsi="Times New Roman"/>
          <w:b/>
          <w:bCs/>
          <w:sz w:val="24"/>
          <w:szCs w:val="24"/>
        </w:rPr>
        <w:t xml:space="preserve"> Анализ на баланса на дружеството</w:t>
      </w:r>
      <w:r w:rsidR="00E078F9" w:rsidRPr="00E520E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078F9" w:rsidRPr="00E520EE">
        <w:rPr>
          <w:rFonts w:ascii="Times New Roman" w:hAnsi="Times New Roman"/>
          <w:b/>
          <w:sz w:val="24"/>
          <w:szCs w:val="24"/>
        </w:rPr>
        <w:t>- майка</w:t>
      </w:r>
    </w:p>
    <w:p w:rsidR="00C84699" w:rsidRPr="00E520EE" w:rsidRDefault="00C84699" w:rsidP="00130935">
      <w:pPr>
        <w:spacing w:line="360" w:lineRule="auto"/>
        <w:rPr>
          <w:rFonts w:ascii="Times New Roman" w:hAnsi="Times New Roman"/>
          <w:sz w:val="24"/>
          <w:szCs w:val="24"/>
          <w:lang w:val="bg-BG"/>
        </w:rPr>
      </w:pPr>
      <w:r w:rsidRPr="00E520EE">
        <w:rPr>
          <w:rFonts w:ascii="Times New Roman" w:hAnsi="Times New Roman"/>
          <w:sz w:val="24"/>
          <w:szCs w:val="24"/>
          <w:lang w:val="bg-BG"/>
        </w:rPr>
        <w:t>Анализът на основните показатели от баланса на дружеството</w:t>
      </w:r>
      <w:r w:rsidR="00E078F9" w:rsidRPr="00E520EE">
        <w:rPr>
          <w:rFonts w:ascii="Times New Roman" w:hAnsi="Times New Roman"/>
          <w:sz w:val="24"/>
          <w:szCs w:val="24"/>
          <w:lang w:val="bg-BG"/>
        </w:rPr>
        <w:t xml:space="preserve"> - майка</w:t>
      </w:r>
      <w:r w:rsidRPr="00E520EE">
        <w:rPr>
          <w:rFonts w:ascii="Times New Roman" w:hAnsi="Times New Roman"/>
          <w:sz w:val="24"/>
          <w:szCs w:val="24"/>
          <w:lang w:val="bg-BG"/>
        </w:rPr>
        <w:t>, сравнявайки разглежданите периоди на 201</w:t>
      </w:r>
      <w:r w:rsidR="00EA680D" w:rsidRPr="00E520EE">
        <w:rPr>
          <w:rFonts w:ascii="Times New Roman" w:hAnsi="Times New Roman"/>
          <w:sz w:val="24"/>
          <w:szCs w:val="24"/>
          <w:lang w:val="bg-BG"/>
        </w:rPr>
        <w:t>7</w:t>
      </w:r>
      <w:r w:rsidRPr="00E520EE">
        <w:rPr>
          <w:rFonts w:ascii="Times New Roman" w:hAnsi="Times New Roman"/>
          <w:sz w:val="24"/>
          <w:szCs w:val="24"/>
          <w:lang w:val="bg-BG"/>
        </w:rPr>
        <w:t xml:space="preserve"> и 201</w:t>
      </w:r>
      <w:r w:rsidR="00EA680D" w:rsidRPr="00E520EE">
        <w:rPr>
          <w:rFonts w:ascii="Times New Roman" w:hAnsi="Times New Roman"/>
          <w:sz w:val="24"/>
          <w:szCs w:val="24"/>
          <w:lang w:val="bg-BG"/>
        </w:rPr>
        <w:t>8</w:t>
      </w:r>
      <w:r w:rsidRPr="00E520EE">
        <w:rPr>
          <w:rFonts w:ascii="Times New Roman" w:hAnsi="Times New Roman"/>
          <w:sz w:val="24"/>
          <w:szCs w:val="24"/>
          <w:lang w:val="bg-BG"/>
        </w:rPr>
        <w:t xml:space="preserve"> е както следва:</w:t>
      </w:r>
    </w:p>
    <w:p w:rsidR="00C84699" w:rsidRPr="00E520EE" w:rsidRDefault="004E5938" w:rsidP="00130935">
      <w:pPr>
        <w:pStyle w:val="ListParagraph"/>
        <w:numPr>
          <w:ilvl w:val="0"/>
          <w:numId w:val="3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520EE">
        <w:rPr>
          <w:rFonts w:ascii="Times New Roman" w:hAnsi="Times New Roman"/>
          <w:sz w:val="24"/>
          <w:szCs w:val="24"/>
        </w:rPr>
        <w:t xml:space="preserve">имоти, машини и съоръжения –  увеличение в </w:t>
      </w:r>
      <w:r w:rsidR="00C84699" w:rsidRPr="00E520EE">
        <w:rPr>
          <w:rFonts w:ascii="Times New Roman" w:hAnsi="Times New Roman"/>
          <w:sz w:val="24"/>
          <w:szCs w:val="24"/>
        </w:rPr>
        <w:t>стойността на</w:t>
      </w:r>
      <w:r w:rsidRPr="00E520EE">
        <w:rPr>
          <w:rFonts w:ascii="Times New Roman" w:hAnsi="Times New Roman"/>
          <w:sz w:val="24"/>
          <w:szCs w:val="24"/>
        </w:rPr>
        <w:t xml:space="preserve"> активите по това перо с </w:t>
      </w:r>
      <w:r w:rsidR="00EA680D" w:rsidRPr="00E520EE">
        <w:rPr>
          <w:rFonts w:ascii="Times New Roman" w:hAnsi="Times New Roman"/>
          <w:sz w:val="24"/>
          <w:szCs w:val="24"/>
        </w:rPr>
        <w:t>около 10</w:t>
      </w:r>
      <w:r w:rsidRPr="00E520EE">
        <w:rPr>
          <w:rFonts w:ascii="Times New Roman" w:hAnsi="Times New Roman"/>
          <w:sz w:val="24"/>
          <w:szCs w:val="24"/>
        </w:rPr>
        <w:t xml:space="preserve"> %, поради </w:t>
      </w:r>
      <w:r w:rsidR="00EA680D" w:rsidRPr="00E520EE">
        <w:rPr>
          <w:rFonts w:ascii="Times New Roman" w:hAnsi="Times New Roman"/>
          <w:sz w:val="24"/>
          <w:szCs w:val="24"/>
        </w:rPr>
        <w:t>продължаващата</w:t>
      </w:r>
      <w:r w:rsidRPr="00E520EE">
        <w:rPr>
          <w:rFonts w:ascii="Times New Roman" w:hAnsi="Times New Roman"/>
          <w:sz w:val="24"/>
          <w:szCs w:val="24"/>
        </w:rPr>
        <w:t xml:space="preserve"> мащабна инвестиционна програма и увеличение на стойността на разходите за придобиване на дълготрайни активи </w:t>
      </w:r>
      <w:r w:rsidR="00C84699" w:rsidRPr="00E520EE">
        <w:rPr>
          <w:rFonts w:ascii="Times New Roman" w:hAnsi="Times New Roman"/>
          <w:sz w:val="24"/>
          <w:szCs w:val="24"/>
        </w:rPr>
        <w:t>;</w:t>
      </w:r>
    </w:p>
    <w:p w:rsidR="00C84699" w:rsidRPr="00E520EE" w:rsidRDefault="00C84699" w:rsidP="00130935">
      <w:pPr>
        <w:pStyle w:val="ListParagraph"/>
        <w:numPr>
          <w:ilvl w:val="0"/>
          <w:numId w:val="3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520EE">
        <w:rPr>
          <w:rFonts w:ascii="Times New Roman" w:hAnsi="Times New Roman"/>
          <w:sz w:val="24"/>
          <w:szCs w:val="24"/>
        </w:rPr>
        <w:t xml:space="preserve">материални запаси - увеличение на нивата на материални запаси от около </w:t>
      </w:r>
      <w:r w:rsidR="00EA680D" w:rsidRPr="00E520EE">
        <w:rPr>
          <w:rFonts w:ascii="Times New Roman" w:hAnsi="Times New Roman"/>
          <w:sz w:val="24"/>
          <w:szCs w:val="24"/>
        </w:rPr>
        <w:t>9</w:t>
      </w:r>
      <w:r w:rsidRPr="00E520EE">
        <w:rPr>
          <w:rFonts w:ascii="Times New Roman" w:hAnsi="Times New Roman"/>
          <w:sz w:val="24"/>
          <w:szCs w:val="24"/>
        </w:rPr>
        <w:t>% спрямо нивата</w:t>
      </w:r>
      <w:r w:rsidR="004E5938" w:rsidRPr="00E520EE">
        <w:rPr>
          <w:rFonts w:ascii="Times New Roman" w:hAnsi="Times New Roman"/>
          <w:sz w:val="24"/>
          <w:szCs w:val="24"/>
        </w:rPr>
        <w:t xml:space="preserve"> за същия период </w:t>
      </w:r>
      <w:r w:rsidRPr="00E520EE">
        <w:rPr>
          <w:rFonts w:ascii="Times New Roman" w:hAnsi="Times New Roman"/>
          <w:sz w:val="24"/>
          <w:szCs w:val="24"/>
        </w:rPr>
        <w:t>на 20</w:t>
      </w:r>
      <w:r w:rsidR="004E5938" w:rsidRPr="00E520EE">
        <w:rPr>
          <w:rFonts w:ascii="Times New Roman" w:hAnsi="Times New Roman"/>
          <w:sz w:val="24"/>
          <w:szCs w:val="24"/>
        </w:rPr>
        <w:t>1</w:t>
      </w:r>
      <w:r w:rsidR="00EA680D" w:rsidRPr="00E520EE">
        <w:rPr>
          <w:rFonts w:ascii="Times New Roman" w:hAnsi="Times New Roman"/>
          <w:sz w:val="24"/>
          <w:szCs w:val="24"/>
        </w:rPr>
        <w:t>7;</w:t>
      </w:r>
    </w:p>
    <w:p w:rsidR="00EA680D" w:rsidRPr="00E520EE" w:rsidRDefault="00C84699" w:rsidP="00EA680D">
      <w:pPr>
        <w:pStyle w:val="ListParagraph"/>
        <w:numPr>
          <w:ilvl w:val="0"/>
          <w:numId w:val="37"/>
        </w:numPr>
        <w:spacing w:after="200" w:line="360" w:lineRule="auto"/>
        <w:ind w:left="1134" w:hanging="414"/>
        <w:rPr>
          <w:rFonts w:ascii="Times New Roman" w:hAnsi="Times New Roman"/>
          <w:sz w:val="24"/>
          <w:szCs w:val="24"/>
        </w:rPr>
      </w:pPr>
      <w:r w:rsidRPr="00E520EE">
        <w:rPr>
          <w:rFonts w:ascii="Times New Roman" w:hAnsi="Times New Roman"/>
          <w:sz w:val="24"/>
          <w:szCs w:val="24"/>
        </w:rPr>
        <w:t>търговски и други в</w:t>
      </w:r>
      <w:r w:rsidR="004E5938" w:rsidRPr="00E520EE">
        <w:rPr>
          <w:rFonts w:ascii="Times New Roman" w:hAnsi="Times New Roman"/>
          <w:sz w:val="24"/>
          <w:szCs w:val="24"/>
        </w:rPr>
        <w:t xml:space="preserve">земания –  увеличение от около </w:t>
      </w:r>
      <w:r w:rsidR="00EA680D" w:rsidRPr="00E520EE">
        <w:rPr>
          <w:rFonts w:ascii="Times New Roman" w:hAnsi="Times New Roman"/>
          <w:sz w:val="24"/>
          <w:szCs w:val="24"/>
        </w:rPr>
        <w:t>7%,</w:t>
      </w:r>
    </w:p>
    <w:p w:rsidR="0070335E" w:rsidRPr="00E520EE" w:rsidRDefault="00EA680D" w:rsidP="00130935">
      <w:pPr>
        <w:pStyle w:val="ListParagraph"/>
        <w:numPr>
          <w:ilvl w:val="0"/>
          <w:numId w:val="37"/>
        </w:numPr>
        <w:spacing w:after="200" w:line="360" w:lineRule="auto"/>
        <w:ind w:left="1134" w:hanging="414"/>
        <w:rPr>
          <w:rFonts w:ascii="Times New Roman" w:hAnsi="Times New Roman"/>
          <w:sz w:val="24"/>
          <w:szCs w:val="24"/>
        </w:rPr>
      </w:pPr>
      <w:r w:rsidRPr="00E520EE">
        <w:rPr>
          <w:rFonts w:ascii="Times New Roman" w:hAnsi="Times New Roman"/>
          <w:sz w:val="24"/>
          <w:szCs w:val="24"/>
        </w:rPr>
        <w:t xml:space="preserve">текущо кредитиране  – намаляване на нивата с около 11 %, поради значително подобрената ликвидност на компанията. </w:t>
      </w:r>
    </w:p>
    <w:p w:rsidR="00C84699" w:rsidRPr="00E520EE" w:rsidRDefault="00EA680D" w:rsidP="00130935">
      <w:pPr>
        <w:tabs>
          <w:tab w:val="left" w:pos="1134"/>
        </w:tabs>
        <w:spacing w:line="36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E520EE">
        <w:rPr>
          <w:rFonts w:ascii="Times New Roman" w:hAnsi="Times New Roman"/>
          <w:sz w:val="24"/>
          <w:szCs w:val="24"/>
          <w:lang w:val="bg-BG"/>
        </w:rPr>
        <w:t xml:space="preserve">       </w:t>
      </w:r>
      <w:r w:rsidR="00C84699" w:rsidRPr="00E520EE">
        <w:rPr>
          <w:rFonts w:ascii="Times New Roman" w:hAnsi="Times New Roman"/>
          <w:b/>
          <w:sz w:val="24"/>
          <w:szCs w:val="24"/>
          <w:lang w:val="bg-BG"/>
        </w:rPr>
        <w:t>3.2 Анализ на Отчета  за доходите</w:t>
      </w:r>
    </w:p>
    <w:p w:rsidR="00C84699" w:rsidRPr="00E520EE" w:rsidRDefault="00C84699" w:rsidP="00130935">
      <w:pPr>
        <w:spacing w:line="360" w:lineRule="auto"/>
        <w:rPr>
          <w:rFonts w:ascii="Times New Roman" w:hAnsi="Times New Roman"/>
          <w:sz w:val="24"/>
          <w:szCs w:val="24"/>
          <w:lang w:val="bg-BG"/>
        </w:rPr>
      </w:pPr>
      <w:r w:rsidRPr="00E520EE">
        <w:rPr>
          <w:rFonts w:ascii="Times New Roman" w:hAnsi="Times New Roman"/>
          <w:bCs/>
          <w:sz w:val="24"/>
          <w:szCs w:val="24"/>
          <w:lang w:val="bg-BG"/>
        </w:rPr>
        <w:t xml:space="preserve">Нетните приходи от продажби за </w:t>
      </w:r>
      <w:r w:rsidR="00C04845" w:rsidRPr="00E520EE">
        <w:rPr>
          <w:rFonts w:ascii="Times New Roman" w:hAnsi="Times New Roman"/>
          <w:bCs/>
          <w:sz w:val="24"/>
          <w:szCs w:val="24"/>
          <w:lang w:val="bg-BG"/>
        </w:rPr>
        <w:t xml:space="preserve">първото тримесечие на </w:t>
      </w:r>
      <w:r w:rsidRPr="00E520EE">
        <w:rPr>
          <w:rFonts w:ascii="Times New Roman" w:hAnsi="Times New Roman"/>
          <w:bCs/>
          <w:sz w:val="24"/>
          <w:szCs w:val="24"/>
          <w:lang w:val="bg-BG"/>
        </w:rPr>
        <w:t>201</w:t>
      </w:r>
      <w:r w:rsidR="00EA680D" w:rsidRPr="00E520EE">
        <w:rPr>
          <w:rFonts w:ascii="Times New Roman" w:hAnsi="Times New Roman"/>
          <w:bCs/>
          <w:sz w:val="24"/>
          <w:szCs w:val="24"/>
          <w:lang w:val="bg-BG"/>
        </w:rPr>
        <w:t>8</w:t>
      </w:r>
      <w:r w:rsidRPr="00E520EE">
        <w:rPr>
          <w:rFonts w:ascii="Times New Roman" w:hAnsi="Times New Roman"/>
          <w:bCs/>
          <w:sz w:val="24"/>
          <w:szCs w:val="24"/>
          <w:lang w:val="bg-BG"/>
        </w:rPr>
        <w:t xml:space="preserve"> год. възлизат на </w:t>
      </w:r>
      <w:r w:rsidR="00C04845" w:rsidRPr="00E520EE">
        <w:rPr>
          <w:rFonts w:ascii="Times New Roman" w:hAnsi="Times New Roman"/>
          <w:bCs/>
          <w:sz w:val="24"/>
          <w:szCs w:val="24"/>
          <w:lang w:val="bg-BG"/>
        </w:rPr>
        <w:t>9</w:t>
      </w:r>
      <w:r w:rsidR="00EA680D" w:rsidRPr="00E520EE">
        <w:rPr>
          <w:rFonts w:ascii="Times New Roman" w:hAnsi="Times New Roman"/>
          <w:bCs/>
          <w:sz w:val="24"/>
          <w:szCs w:val="24"/>
          <w:lang w:val="bg-BG"/>
        </w:rPr>
        <w:t>7 008</w:t>
      </w:r>
      <w:r w:rsidR="00C04845" w:rsidRPr="00E520EE">
        <w:rPr>
          <w:rFonts w:ascii="Times New Roman" w:hAnsi="Times New Roman"/>
          <w:bCs/>
          <w:sz w:val="24"/>
          <w:szCs w:val="24"/>
          <w:lang w:val="bg-BG"/>
        </w:rPr>
        <w:t xml:space="preserve"> хил. лева, </w:t>
      </w:r>
      <w:r w:rsidRPr="00E520EE">
        <w:rPr>
          <w:rFonts w:ascii="Times New Roman" w:hAnsi="Times New Roman"/>
          <w:bCs/>
          <w:sz w:val="24"/>
          <w:szCs w:val="24"/>
          <w:lang w:val="bg-BG"/>
        </w:rPr>
        <w:t xml:space="preserve"> като в тях приходите от продажба на продукция са </w:t>
      </w:r>
      <w:r w:rsidR="00EA680D" w:rsidRPr="00E520EE">
        <w:rPr>
          <w:rFonts w:ascii="Times New Roman" w:hAnsi="Times New Roman"/>
          <w:bCs/>
          <w:sz w:val="24"/>
          <w:szCs w:val="24"/>
          <w:lang w:val="bg-BG"/>
        </w:rPr>
        <w:t>95 756 хил</w:t>
      </w:r>
      <w:r w:rsidRPr="00E520EE">
        <w:rPr>
          <w:rFonts w:ascii="Times New Roman" w:hAnsi="Times New Roman"/>
          <w:bCs/>
          <w:sz w:val="24"/>
          <w:szCs w:val="24"/>
          <w:lang w:val="bg-BG"/>
        </w:rPr>
        <w:t xml:space="preserve">.лв. и двете стойности представляват </w:t>
      </w:r>
      <w:r w:rsidR="00C04845" w:rsidRPr="00E520EE">
        <w:rPr>
          <w:rFonts w:ascii="Times New Roman" w:hAnsi="Times New Roman"/>
          <w:bCs/>
          <w:sz w:val="24"/>
          <w:szCs w:val="24"/>
          <w:lang w:val="bg-BG"/>
        </w:rPr>
        <w:t>увеличение с о</w:t>
      </w:r>
      <w:r w:rsidRPr="00E520EE">
        <w:rPr>
          <w:rFonts w:ascii="Times New Roman" w:hAnsi="Times New Roman"/>
          <w:bCs/>
          <w:sz w:val="24"/>
          <w:szCs w:val="24"/>
          <w:lang w:val="bg-BG"/>
        </w:rPr>
        <w:t xml:space="preserve">коло </w:t>
      </w:r>
      <w:r w:rsidR="00EA680D" w:rsidRPr="00E520EE">
        <w:rPr>
          <w:rFonts w:ascii="Times New Roman" w:hAnsi="Times New Roman"/>
          <w:bCs/>
          <w:sz w:val="24"/>
          <w:szCs w:val="24"/>
          <w:lang w:val="bg-BG"/>
        </w:rPr>
        <w:t>7</w:t>
      </w:r>
      <w:r w:rsidRPr="00E520EE">
        <w:rPr>
          <w:rFonts w:ascii="Times New Roman" w:hAnsi="Times New Roman"/>
          <w:bCs/>
          <w:sz w:val="24"/>
          <w:szCs w:val="24"/>
          <w:lang w:val="bg-BG"/>
        </w:rPr>
        <w:t xml:space="preserve"> % </w:t>
      </w:r>
      <w:r w:rsidRPr="00E520EE">
        <w:rPr>
          <w:rFonts w:ascii="Times New Roman" w:hAnsi="Times New Roman"/>
          <w:sz w:val="24"/>
          <w:szCs w:val="24"/>
          <w:lang w:val="bg-BG"/>
        </w:rPr>
        <w:t xml:space="preserve">спрямо </w:t>
      </w:r>
      <w:r w:rsidR="00C04845" w:rsidRPr="00E520EE">
        <w:rPr>
          <w:rFonts w:ascii="Times New Roman" w:hAnsi="Times New Roman"/>
          <w:sz w:val="24"/>
          <w:szCs w:val="24"/>
          <w:lang w:val="bg-BG"/>
        </w:rPr>
        <w:t>сравнявания период на 201</w:t>
      </w:r>
      <w:r w:rsidR="00EA680D" w:rsidRPr="00E520EE">
        <w:rPr>
          <w:rFonts w:ascii="Times New Roman" w:hAnsi="Times New Roman"/>
          <w:sz w:val="24"/>
          <w:szCs w:val="24"/>
          <w:lang w:val="bg-BG"/>
        </w:rPr>
        <w:t>7</w:t>
      </w:r>
      <w:r w:rsidR="00627474" w:rsidRPr="00E520EE">
        <w:rPr>
          <w:rFonts w:ascii="Times New Roman" w:hAnsi="Times New Roman"/>
          <w:sz w:val="24"/>
          <w:szCs w:val="24"/>
          <w:lang w:val="bg-BG"/>
        </w:rPr>
        <w:t>, нарастване</w:t>
      </w:r>
      <w:r w:rsidRPr="00E520EE">
        <w:rPr>
          <w:rFonts w:ascii="Times New Roman" w:hAnsi="Times New Roman"/>
          <w:sz w:val="24"/>
          <w:szCs w:val="24"/>
          <w:lang w:val="bg-BG"/>
        </w:rPr>
        <w:t xml:space="preserve">, дължащо се </w:t>
      </w:r>
      <w:r w:rsidR="00AA5AB4" w:rsidRPr="00E520EE">
        <w:rPr>
          <w:rFonts w:ascii="Times New Roman" w:hAnsi="Times New Roman"/>
          <w:sz w:val="24"/>
          <w:szCs w:val="24"/>
          <w:lang w:val="bg-BG"/>
        </w:rPr>
        <w:t xml:space="preserve">главно на постигнатите по-високи продажби в МТ </w:t>
      </w:r>
      <w:r w:rsidR="00771EC8" w:rsidRPr="00E520EE">
        <w:rPr>
          <w:rFonts w:ascii="Times New Roman" w:hAnsi="Times New Roman"/>
          <w:sz w:val="24"/>
          <w:szCs w:val="24"/>
          <w:lang w:val="bg-BG"/>
        </w:rPr>
        <w:t>на тримесечна база.</w:t>
      </w:r>
      <w:r w:rsidRPr="00E520EE">
        <w:rPr>
          <w:rFonts w:ascii="Times New Roman" w:hAnsi="Times New Roman"/>
          <w:sz w:val="24"/>
          <w:szCs w:val="24"/>
          <w:lang w:val="bg-BG"/>
        </w:rPr>
        <w:br/>
        <w:t>Анализът на отчетените разходи по отделните статии на Отчета за доходите ни води до следните изводи:</w:t>
      </w:r>
    </w:p>
    <w:p w:rsidR="00C84699" w:rsidRPr="00E520EE" w:rsidRDefault="0002464E" w:rsidP="00130935">
      <w:pPr>
        <w:pStyle w:val="ListParagraph"/>
        <w:numPr>
          <w:ilvl w:val="0"/>
          <w:numId w:val="3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520EE">
        <w:rPr>
          <w:rFonts w:ascii="Times New Roman" w:hAnsi="Times New Roman"/>
          <w:sz w:val="24"/>
          <w:szCs w:val="24"/>
        </w:rPr>
        <w:t xml:space="preserve">увеличение </w:t>
      </w:r>
      <w:r w:rsidR="00C84699" w:rsidRPr="00E520EE">
        <w:rPr>
          <w:rFonts w:ascii="Times New Roman" w:hAnsi="Times New Roman"/>
          <w:sz w:val="24"/>
          <w:szCs w:val="24"/>
        </w:rPr>
        <w:t>на разходите за материали</w:t>
      </w:r>
      <w:r w:rsidR="001228B8" w:rsidRPr="00E520EE">
        <w:rPr>
          <w:rFonts w:ascii="Times New Roman" w:hAnsi="Times New Roman"/>
          <w:sz w:val="24"/>
          <w:szCs w:val="24"/>
        </w:rPr>
        <w:t xml:space="preserve"> с около 7 % </w:t>
      </w:r>
      <w:r w:rsidR="00C84699" w:rsidRPr="00E520EE">
        <w:rPr>
          <w:rFonts w:ascii="Times New Roman" w:hAnsi="Times New Roman"/>
          <w:sz w:val="24"/>
          <w:szCs w:val="24"/>
        </w:rPr>
        <w:t xml:space="preserve">.   </w:t>
      </w:r>
    </w:p>
    <w:p w:rsidR="00C84699" w:rsidRPr="00E520EE" w:rsidRDefault="00C84699" w:rsidP="00130935">
      <w:pPr>
        <w:pStyle w:val="ListParagraph"/>
        <w:numPr>
          <w:ilvl w:val="0"/>
          <w:numId w:val="3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520EE">
        <w:rPr>
          <w:rFonts w:ascii="Times New Roman" w:hAnsi="Times New Roman"/>
          <w:sz w:val="24"/>
          <w:szCs w:val="24"/>
        </w:rPr>
        <w:t xml:space="preserve">забелязва се </w:t>
      </w:r>
      <w:r w:rsidR="00627474" w:rsidRPr="00E520EE">
        <w:rPr>
          <w:rFonts w:ascii="Times New Roman" w:hAnsi="Times New Roman"/>
          <w:sz w:val="24"/>
          <w:szCs w:val="24"/>
        </w:rPr>
        <w:t>увеличение</w:t>
      </w:r>
      <w:r w:rsidR="00A91A61" w:rsidRPr="00E520EE">
        <w:rPr>
          <w:rFonts w:ascii="Times New Roman" w:hAnsi="Times New Roman"/>
          <w:sz w:val="24"/>
          <w:szCs w:val="24"/>
        </w:rPr>
        <w:t xml:space="preserve"> </w:t>
      </w:r>
      <w:r w:rsidRPr="00E520EE">
        <w:rPr>
          <w:rFonts w:ascii="Times New Roman" w:hAnsi="Times New Roman"/>
          <w:sz w:val="24"/>
          <w:szCs w:val="24"/>
        </w:rPr>
        <w:t xml:space="preserve">на разходите за външни услуги от около </w:t>
      </w:r>
      <w:r w:rsidR="001228B8" w:rsidRPr="00E520EE">
        <w:rPr>
          <w:rFonts w:ascii="Times New Roman" w:hAnsi="Times New Roman"/>
          <w:sz w:val="24"/>
          <w:szCs w:val="24"/>
        </w:rPr>
        <w:t>30</w:t>
      </w:r>
      <w:r w:rsidRPr="00E520EE">
        <w:rPr>
          <w:rFonts w:ascii="Times New Roman" w:hAnsi="Times New Roman"/>
          <w:sz w:val="24"/>
          <w:szCs w:val="24"/>
        </w:rPr>
        <w:t>%,  също както и ръст от около 1</w:t>
      </w:r>
      <w:r w:rsidR="001228B8" w:rsidRPr="00E520EE">
        <w:rPr>
          <w:rFonts w:ascii="Times New Roman" w:hAnsi="Times New Roman"/>
          <w:sz w:val="24"/>
          <w:szCs w:val="24"/>
        </w:rPr>
        <w:t>0</w:t>
      </w:r>
      <w:r w:rsidRPr="00E520EE">
        <w:rPr>
          <w:rFonts w:ascii="Times New Roman" w:hAnsi="Times New Roman"/>
          <w:sz w:val="24"/>
          <w:szCs w:val="24"/>
        </w:rPr>
        <w:t>% на нивата на разходи за заплати и осигуровки  в абсолютна стойност .</w:t>
      </w:r>
    </w:p>
    <w:p w:rsidR="00C84699" w:rsidRPr="00E520EE" w:rsidRDefault="001228B8" w:rsidP="00130935">
      <w:pPr>
        <w:pStyle w:val="ListParagraph"/>
        <w:numPr>
          <w:ilvl w:val="0"/>
          <w:numId w:val="3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520EE">
        <w:rPr>
          <w:rFonts w:ascii="Times New Roman" w:hAnsi="Times New Roman"/>
          <w:sz w:val="24"/>
          <w:szCs w:val="24"/>
        </w:rPr>
        <w:t xml:space="preserve">намаление в  разходите за лихви от около 10%, заради споменатата подобрена ликвидност и </w:t>
      </w:r>
      <w:r w:rsidR="00A91A61" w:rsidRPr="00E520EE">
        <w:rPr>
          <w:rFonts w:ascii="Times New Roman" w:hAnsi="Times New Roman"/>
          <w:sz w:val="24"/>
          <w:szCs w:val="24"/>
        </w:rPr>
        <w:t>подобрените лихвени условия</w:t>
      </w:r>
      <w:r w:rsidRPr="00E520EE">
        <w:rPr>
          <w:rFonts w:ascii="Times New Roman" w:hAnsi="Times New Roman"/>
          <w:sz w:val="24"/>
          <w:szCs w:val="24"/>
        </w:rPr>
        <w:t xml:space="preserve"> с финансиращите институции</w:t>
      </w:r>
    </w:p>
    <w:p w:rsidR="00C84699" w:rsidRPr="00E520EE" w:rsidRDefault="00C84699" w:rsidP="00130935">
      <w:pPr>
        <w:pStyle w:val="BodyTextIndent"/>
        <w:spacing w:line="360" w:lineRule="auto"/>
        <w:ind w:left="0"/>
        <w:rPr>
          <w:sz w:val="24"/>
          <w:szCs w:val="24"/>
          <w:lang w:val="bg-BG"/>
        </w:rPr>
      </w:pPr>
    </w:p>
    <w:p w:rsidR="00C84699" w:rsidRPr="00E520EE" w:rsidRDefault="00C84699" w:rsidP="00130935">
      <w:pPr>
        <w:pStyle w:val="BodyTextIndent"/>
        <w:spacing w:line="360" w:lineRule="auto"/>
        <w:ind w:left="0"/>
        <w:rPr>
          <w:sz w:val="24"/>
          <w:szCs w:val="24"/>
          <w:lang w:val="bg-BG"/>
        </w:rPr>
      </w:pPr>
      <w:r w:rsidRPr="00E520EE">
        <w:rPr>
          <w:sz w:val="24"/>
          <w:szCs w:val="24"/>
          <w:lang w:val="bg-BG"/>
        </w:rPr>
        <w:lastRenderedPageBreak/>
        <w:t xml:space="preserve">Като краен резултат за отчетния период е реализирана печалба след облагане с данъци в размер на </w:t>
      </w:r>
      <w:r w:rsidR="00A91A61" w:rsidRPr="00E520EE">
        <w:rPr>
          <w:sz w:val="24"/>
          <w:szCs w:val="24"/>
          <w:lang w:val="bg-BG"/>
        </w:rPr>
        <w:t>4 </w:t>
      </w:r>
      <w:r w:rsidR="001228B8" w:rsidRPr="00E520EE">
        <w:rPr>
          <w:sz w:val="24"/>
          <w:szCs w:val="24"/>
          <w:lang w:val="bg-BG"/>
        </w:rPr>
        <w:t>384</w:t>
      </w:r>
      <w:r w:rsidR="00A91A61" w:rsidRPr="00E520EE">
        <w:rPr>
          <w:sz w:val="24"/>
          <w:szCs w:val="24"/>
          <w:lang w:val="bg-BG"/>
        </w:rPr>
        <w:t xml:space="preserve"> </w:t>
      </w:r>
      <w:r w:rsidRPr="00E520EE">
        <w:rPr>
          <w:sz w:val="24"/>
          <w:szCs w:val="24"/>
          <w:lang w:val="bg-BG"/>
        </w:rPr>
        <w:t xml:space="preserve">хил. </w:t>
      </w:r>
      <w:proofErr w:type="spellStart"/>
      <w:r w:rsidRPr="00E520EE">
        <w:rPr>
          <w:sz w:val="24"/>
          <w:szCs w:val="24"/>
          <w:lang w:val="bg-BG"/>
        </w:rPr>
        <w:t>лв</w:t>
      </w:r>
      <w:proofErr w:type="spellEnd"/>
      <w:r w:rsidRPr="00E520EE">
        <w:rPr>
          <w:sz w:val="24"/>
          <w:szCs w:val="24"/>
          <w:lang w:val="bg-BG"/>
        </w:rPr>
        <w:t xml:space="preserve">, като за </w:t>
      </w:r>
      <w:r w:rsidR="00A91A61" w:rsidRPr="00E520EE">
        <w:rPr>
          <w:sz w:val="24"/>
          <w:szCs w:val="24"/>
          <w:lang w:val="bg-BG"/>
        </w:rPr>
        <w:t xml:space="preserve">разглеждания период на </w:t>
      </w:r>
      <w:r w:rsidRPr="00E520EE">
        <w:rPr>
          <w:sz w:val="24"/>
          <w:szCs w:val="24"/>
          <w:lang w:val="bg-BG"/>
        </w:rPr>
        <w:t>201</w:t>
      </w:r>
      <w:r w:rsidR="001228B8" w:rsidRPr="00E520EE">
        <w:rPr>
          <w:sz w:val="24"/>
          <w:szCs w:val="24"/>
          <w:lang w:val="bg-BG"/>
        </w:rPr>
        <w:t>7</w:t>
      </w:r>
      <w:r w:rsidRPr="00E520EE">
        <w:rPr>
          <w:sz w:val="24"/>
          <w:szCs w:val="24"/>
          <w:lang w:val="bg-BG"/>
        </w:rPr>
        <w:t xml:space="preserve"> год. </w:t>
      </w:r>
      <w:r w:rsidR="00A91A61" w:rsidRPr="00E520EE">
        <w:rPr>
          <w:sz w:val="24"/>
          <w:szCs w:val="24"/>
          <w:lang w:val="bg-BG"/>
        </w:rPr>
        <w:t xml:space="preserve">тя е била </w:t>
      </w:r>
      <w:r w:rsidRPr="00E520EE">
        <w:rPr>
          <w:sz w:val="24"/>
          <w:szCs w:val="24"/>
          <w:lang w:val="bg-BG"/>
        </w:rPr>
        <w:t xml:space="preserve">в размер на </w:t>
      </w:r>
      <w:r w:rsidR="001228B8" w:rsidRPr="00E520EE">
        <w:rPr>
          <w:sz w:val="24"/>
          <w:szCs w:val="24"/>
          <w:lang w:val="bg-BG"/>
        </w:rPr>
        <w:t>4 747</w:t>
      </w:r>
      <w:r w:rsidRPr="00E520EE">
        <w:rPr>
          <w:sz w:val="24"/>
          <w:szCs w:val="24"/>
          <w:lang w:val="bg-BG"/>
        </w:rPr>
        <w:t xml:space="preserve"> хил.лв. </w:t>
      </w:r>
      <w:r w:rsidR="001228B8" w:rsidRPr="00E520EE">
        <w:rPr>
          <w:sz w:val="24"/>
          <w:szCs w:val="24"/>
          <w:lang w:val="bg-BG"/>
        </w:rPr>
        <w:t>Считаме, че пазарният натиск на маржовете ни, който се наблюдаваше  през цялата 2017 е вече овладян и за  текущата година сме уверени, че ще успеем да запазим рентабилността в рамките на очакваната от около 4.8 %.</w:t>
      </w:r>
    </w:p>
    <w:p w:rsidR="00822C1B" w:rsidRPr="00E520EE" w:rsidRDefault="00C84699" w:rsidP="00130935">
      <w:pPr>
        <w:spacing w:line="360" w:lineRule="auto"/>
        <w:rPr>
          <w:rFonts w:ascii="Times New Roman" w:hAnsi="Times New Roman"/>
          <w:sz w:val="24"/>
          <w:szCs w:val="24"/>
          <w:lang w:val="bg-BG"/>
        </w:rPr>
      </w:pPr>
      <w:r w:rsidRPr="00E520EE">
        <w:rPr>
          <w:rFonts w:ascii="Times New Roman" w:hAnsi="Times New Roman"/>
          <w:sz w:val="24"/>
          <w:szCs w:val="24"/>
          <w:lang w:val="bg-BG"/>
        </w:rPr>
        <w:t>В долната таблица са посочени няколко от финансовите коефи</w:t>
      </w:r>
      <w:r w:rsidR="00627474" w:rsidRPr="00E520EE">
        <w:rPr>
          <w:rFonts w:ascii="Times New Roman" w:hAnsi="Times New Roman"/>
          <w:sz w:val="24"/>
          <w:szCs w:val="24"/>
          <w:lang w:val="bg-BG"/>
        </w:rPr>
        <w:t>циенти, следени от дружеството</w:t>
      </w:r>
      <w:r w:rsidR="00E078F9" w:rsidRPr="00E520EE">
        <w:rPr>
          <w:rFonts w:ascii="Times New Roman" w:hAnsi="Times New Roman"/>
          <w:sz w:val="24"/>
          <w:szCs w:val="24"/>
          <w:lang w:val="bg-BG"/>
        </w:rPr>
        <w:t xml:space="preserve"> - майка</w:t>
      </w:r>
      <w:r w:rsidR="00627474" w:rsidRPr="00E520EE">
        <w:rPr>
          <w:rFonts w:ascii="Times New Roman" w:hAnsi="Times New Roman"/>
          <w:sz w:val="24"/>
          <w:szCs w:val="24"/>
          <w:lang w:val="bg-BG"/>
        </w:rPr>
        <w:t>:</w:t>
      </w:r>
    </w:p>
    <w:tbl>
      <w:tblPr>
        <w:tblW w:w="10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2700"/>
        <w:gridCol w:w="3380"/>
      </w:tblGrid>
      <w:tr w:rsidR="00627474" w:rsidRPr="00E520EE" w:rsidTr="00627474">
        <w:trPr>
          <w:trHeight w:val="31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474" w:rsidRPr="00E520EE" w:rsidRDefault="00627474" w:rsidP="0062747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E520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Коефициенти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474" w:rsidRPr="00E520EE" w:rsidRDefault="00627474" w:rsidP="00627474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E520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към  31.03.2017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474" w:rsidRPr="00E520EE" w:rsidRDefault="00627474" w:rsidP="00627474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E520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към  31.03.2018</w:t>
            </w:r>
          </w:p>
        </w:tc>
      </w:tr>
      <w:tr w:rsidR="00627474" w:rsidRPr="00E520EE" w:rsidTr="00627474">
        <w:trPr>
          <w:trHeight w:val="94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74" w:rsidRPr="00E520EE" w:rsidRDefault="00627474" w:rsidP="00627474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E520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Коефициент за обща ликвидност - краткосрочни активи/краткосрочни пасиви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474" w:rsidRPr="00E520EE" w:rsidRDefault="00627474" w:rsidP="00627474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E520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1.55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474" w:rsidRPr="00E520EE" w:rsidRDefault="00627474" w:rsidP="00627474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E520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1.65</w:t>
            </w:r>
          </w:p>
        </w:tc>
      </w:tr>
      <w:tr w:rsidR="00627474" w:rsidRPr="00E520EE" w:rsidTr="00627474">
        <w:trPr>
          <w:trHeight w:val="126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74" w:rsidRPr="00E520EE" w:rsidRDefault="00627474" w:rsidP="00627474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E520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Доходност на акция в лева, при </w:t>
            </w:r>
            <w:proofErr w:type="spellStart"/>
            <w:r w:rsidRPr="00E520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екстрапoлация</w:t>
            </w:r>
            <w:proofErr w:type="spellEnd"/>
            <w:r w:rsidRPr="00E520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на продажбите на годишна база - нетна печалба/брой акции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474" w:rsidRPr="00E520EE" w:rsidRDefault="00627474" w:rsidP="00627474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E520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1.06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474" w:rsidRPr="00E520EE" w:rsidRDefault="00627474" w:rsidP="00627474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E520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0.98</w:t>
            </w:r>
          </w:p>
        </w:tc>
      </w:tr>
      <w:tr w:rsidR="00627474" w:rsidRPr="00E520EE" w:rsidTr="00627474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474" w:rsidRPr="00E520EE" w:rsidRDefault="00627474" w:rsidP="00627474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E520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EBITDA / MT, </w:t>
            </w:r>
            <w:proofErr w:type="spellStart"/>
            <w:r w:rsidRPr="00E520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лв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474" w:rsidRPr="00E520EE" w:rsidRDefault="00627474" w:rsidP="00627474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E520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525.8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474" w:rsidRPr="00E520EE" w:rsidRDefault="00627474" w:rsidP="00627474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E520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482.0</w:t>
            </w:r>
          </w:p>
        </w:tc>
      </w:tr>
      <w:tr w:rsidR="00627474" w:rsidRPr="00E520EE" w:rsidTr="00627474">
        <w:trPr>
          <w:trHeight w:val="6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74" w:rsidRPr="00E520EE" w:rsidRDefault="00627474" w:rsidP="00627474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E520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EBITDA / Приходи от продажби на продукция   %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474" w:rsidRPr="00E520EE" w:rsidRDefault="00627474" w:rsidP="00627474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E520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10.2%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474" w:rsidRPr="00E520EE" w:rsidRDefault="00627474" w:rsidP="00627474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E520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9.0%</w:t>
            </w:r>
          </w:p>
        </w:tc>
      </w:tr>
    </w:tbl>
    <w:p w:rsidR="00627474" w:rsidRPr="00E520EE" w:rsidRDefault="00627474" w:rsidP="00130935">
      <w:pPr>
        <w:spacing w:line="360" w:lineRule="auto"/>
        <w:rPr>
          <w:rFonts w:ascii="Times New Roman" w:hAnsi="Times New Roman"/>
          <w:sz w:val="24"/>
          <w:szCs w:val="24"/>
          <w:lang w:val="bg-BG"/>
        </w:rPr>
      </w:pPr>
    </w:p>
    <w:p w:rsidR="00EA05B1" w:rsidRPr="00165FA6" w:rsidRDefault="00EA05B1" w:rsidP="00130935">
      <w:pPr>
        <w:pStyle w:val="ListParagraph"/>
        <w:numPr>
          <w:ilvl w:val="0"/>
          <w:numId w:val="25"/>
        </w:numPr>
        <w:spacing w:after="200"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165FA6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Промени в цената на акциите на </w:t>
      </w:r>
      <w:r w:rsidRPr="00E078F9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Дружеството</w:t>
      </w:r>
      <w:r w:rsidR="00E078F9" w:rsidRPr="00E078F9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 - </w:t>
      </w:r>
      <w:r w:rsidR="00E078F9" w:rsidRPr="00E078F9">
        <w:rPr>
          <w:rFonts w:ascii="Times New Roman" w:hAnsi="Times New Roman"/>
          <w:b/>
          <w:sz w:val="24"/>
          <w:szCs w:val="24"/>
        </w:rPr>
        <w:t xml:space="preserve"> майка</w:t>
      </w:r>
    </w:p>
    <w:p w:rsidR="00D748E8" w:rsidRPr="00165FA6" w:rsidRDefault="00D748E8" w:rsidP="00130935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165FA6">
        <w:rPr>
          <w:rFonts w:ascii="Times New Roman" w:hAnsi="Times New Roman"/>
          <w:sz w:val="24"/>
          <w:szCs w:val="24"/>
          <w:lang w:val="bg-BG"/>
        </w:rPr>
        <w:t>За отчетния п</w:t>
      </w:r>
      <w:r w:rsidR="00EA05B1" w:rsidRPr="00165FA6">
        <w:rPr>
          <w:rFonts w:ascii="Times New Roman" w:hAnsi="Times New Roman"/>
          <w:sz w:val="24"/>
          <w:szCs w:val="24"/>
          <w:lang w:val="bg-BG"/>
        </w:rPr>
        <w:t xml:space="preserve">ериод, по информация публикувана на сайта </w:t>
      </w:r>
      <w:hyperlink r:id="rId18" w:history="1">
        <w:r w:rsidR="00EA05B1" w:rsidRPr="00165FA6">
          <w:rPr>
            <w:rStyle w:val="Hyperlink"/>
            <w:rFonts w:ascii="Times New Roman" w:hAnsi="Times New Roman"/>
            <w:sz w:val="24"/>
            <w:szCs w:val="24"/>
            <w:lang w:val="bg-BG"/>
          </w:rPr>
          <w:t>www.investor.bg</w:t>
        </w:r>
      </w:hyperlink>
      <w:r w:rsidR="00EA05B1" w:rsidRPr="00165FA6">
        <w:rPr>
          <w:rFonts w:ascii="Times New Roman" w:hAnsi="Times New Roman"/>
          <w:sz w:val="24"/>
          <w:szCs w:val="24"/>
          <w:lang w:val="bg-BG"/>
        </w:rPr>
        <w:t xml:space="preserve">, са били сключени сделки на Българска Фондова Борса за покупко-продажба на </w:t>
      </w:r>
      <w:r w:rsidR="00853521" w:rsidRPr="00165FA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22482" w:rsidRPr="00165FA6">
        <w:rPr>
          <w:rFonts w:ascii="Times New Roman" w:hAnsi="Times New Roman"/>
          <w:sz w:val="24"/>
          <w:szCs w:val="24"/>
          <w:lang w:val="bg-BG"/>
        </w:rPr>
        <w:t>1</w:t>
      </w:r>
      <w:r w:rsidR="000D5642" w:rsidRPr="00165FA6">
        <w:rPr>
          <w:rFonts w:ascii="Times New Roman" w:hAnsi="Times New Roman"/>
          <w:sz w:val="24"/>
          <w:szCs w:val="24"/>
          <w:lang w:val="bg-BG"/>
        </w:rPr>
        <w:t>5 346</w:t>
      </w:r>
      <w:r w:rsidR="00322482" w:rsidRPr="00165FA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A05B1" w:rsidRPr="00165FA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бр. </w:t>
      </w:r>
      <w:proofErr w:type="spellStart"/>
      <w:r w:rsidR="00EA05B1" w:rsidRPr="00165FA6">
        <w:rPr>
          <w:rFonts w:ascii="Times New Roman" w:hAnsi="Times New Roman"/>
          <w:sz w:val="24"/>
          <w:szCs w:val="24"/>
          <w:lang w:val="bg-BG"/>
        </w:rPr>
        <w:t>безналични</w:t>
      </w:r>
      <w:proofErr w:type="spellEnd"/>
      <w:r w:rsidR="00EA05B1" w:rsidRPr="00165FA6">
        <w:rPr>
          <w:rFonts w:ascii="Times New Roman" w:hAnsi="Times New Roman"/>
          <w:sz w:val="24"/>
          <w:szCs w:val="24"/>
          <w:lang w:val="bg-BG"/>
        </w:rPr>
        <w:t xml:space="preserve"> поименни акции на Дружеството</w:t>
      </w:r>
      <w:r w:rsidR="00E078F9">
        <w:rPr>
          <w:rFonts w:ascii="Times New Roman" w:hAnsi="Times New Roman"/>
          <w:sz w:val="24"/>
          <w:szCs w:val="24"/>
          <w:lang w:val="bg-BG"/>
        </w:rPr>
        <w:t xml:space="preserve"> - майка</w:t>
      </w:r>
      <w:r w:rsidR="00EA05B1" w:rsidRPr="00165FA6">
        <w:rPr>
          <w:rFonts w:ascii="Times New Roman" w:hAnsi="Times New Roman"/>
          <w:sz w:val="24"/>
          <w:szCs w:val="24"/>
          <w:lang w:val="bg-BG"/>
        </w:rPr>
        <w:t xml:space="preserve">, като </w:t>
      </w:r>
      <w:r w:rsidR="00A11D3D" w:rsidRPr="00165FA6">
        <w:rPr>
          <w:rFonts w:ascii="Times New Roman" w:hAnsi="Times New Roman"/>
          <w:sz w:val="24"/>
          <w:szCs w:val="24"/>
          <w:lang w:val="bg-BG"/>
        </w:rPr>
        <w:t xml:space="preserve">реализирания </w:t>
      </w:r>
      <w:r w:rsidR="00EA05B1" w:rsidRPr="00165FA6">
        <w:rPr>
          <w:rFonts w:ascii="Times New Roman" w:hAnsi="Times New Roman"/>
          <w:sz w:val="24"/>
          <w:szCs w:val="24"/>
          <w:lang w:val="bg-BG"/>
        </w:rPr>
        <w:t xml:space="preserve">оборот е </w:t>
      </w:r>
      <w:r w:rsidR="000D5642" w:rsidRPr="00165FA6">
        <w:rPr>
          <w:rFonts w:ascii="Times New Roman" w:hAnsi="Times New Roman"/>
          <w:sz w:val="24"/>
          <w:szCs w:val="24"/>
          <w:lang w:val="bg-BG"/>
        </w:rPr>
        <w:t>216 124</w:t>
      </w:r>
      <w:r w:rsidR="00A11D3D" w:rsidRPr="00165FA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="00EA05B1" w:rsidRPr="00165FA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лева.</w:t>
      </w:r>
      <w:r w:rsidR="00F47A8F" w:rsidRPr="00165FA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="00EA05B1" w:rsidRPr="00165FA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Най-високата регистрирана цена при затваряне на търговията за съответния </w:t>
      </w:r>
      <w:r w:rsidR="00404B2C" w:rsidRPr="00165FA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период</w:t>
      </w:r>
      <w:r w:rsidR="00EA05B1" w:rsidRPr="00165FA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е </w:t>
      </w:r>
      <w:r w:rsidR="000D5642" w:rsidRPr="00165FA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15.4</w:t>
      </w:r>
      <w:r w:rsidR="00EA05B1" w:rsidRPr="00165FA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лева </w:t>
      </w:r>
      <w:r w:rsidR="00A11D3D" w:rsidRPr="00165FA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на акция, а най-ниската цена – </w:t>
      </w:r>
      <w:r w:rsidR="008234A7" w:rsidRPr="00165FA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1</w:t>
      </w:r>
      <w:r w:rsidR="000D5642" w:rsidRPr="00165FA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3.3</w:t>
      </w:r>
      <w:r w:rsidR="0087281B" w:rsidRPr="00165FA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="00EA05B1" w:rsidRPr="00165FA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лева на акция.</w:t>
      </w:r>
      <w:r w:rsidR="0087281B" w:rsidRPr="00165FA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="00322482" w:rsidRPr="00165FA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br/>
      </w:r>
      <w:r w:rsidR="00EA05B1" w:rsidRPr="00165FA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Движението на цените на акциите,</w:t>
      </w:r>
      <w:r w:rsidR="001F245A" w:rsidRPr="00165FA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по цени на затваряне,</w:t>
      </w:r>
      <w:r w:rsidR="00EA05B1" w:rsidRPr="00165FA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може да се проследи от следната графика:</w:t>
      </w:r>
      <w:r w:rsidR="00EA05B1" w:rsidRPr="00165FA6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D748E8" w:rsidRPr="00165FA6" w:rsidRDefault="000D5642" w:rsidP="00130935">
      <w:pPr>
        <w:spacing w:line="360" w:lineRule="auto"/>
        <w:rPr>
          <w:noProof/>
          <w:lang w:val="bg-BG" w:eastAsia="bg-BG"/>
        </w:rPr>
      </w:pPr>
      <w:r w:rsidRPr="00165FA6">
        <w:rPr>
          <w:noProof/>
          <w:lang w:val="bg-BG" w:eastAsia="bg-BG"/>
        </w:rPr>
        <w:lastRenderedPageBreak/>
        <w:drawing>
          <wp:inline distT="0" distB="0" distL="0" distR="0" wp14:anchorId="21A3EAB4" wp14:editId="286FBE4E">
            <wp:extent cx="5438775" cy="29051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013" w:rsidRPr="00165FA6" w:rsidRDefault="00B871A0" w:rsidP="00130935">
      <w:pPr>
        <w:spacing w:line="360" w:lineRule="auto"/>
        <w:contextualSpacing/>
        <w:rPr>
          <w:rFonts w:ascii="Times New Roman" w:hAnsi="Times New Roman"/>
          <w:b/>
          <w:sz w:val="24"/>
          <w:szCs w:val="24"/>
          <w:lang w:val="bg-BG"/>
        </w:rPr>
      </w:pPr>
      <w:r w:rsidRPr="00165FA6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6512CE" w:rsidRPr="00165FA6" w:rsidRDefault="001A1013" w:rsidP="00130935">
      <w:pPr>
        <w:spacing w:line="360" w:lineRule="auto"/>
        <w:contextualSpacing/>
        <w:rPr>
          <w:rFonts w:ascii="Times New Roman" w:hAnsi="Times New Roman"/>
          <w:b/>
          <w:sz w:val="24"/>
          <w:szCs w:val="24"/>
          <w:lang w:val="bg-BG"/>
        </w:rPr>
      </w:pPr>
      <w:r w:rsidRPr="00165FA6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65FA6">
        <w:rPr>
          <w:rFonts w:ascii="Times New Roman" w:hAnsi="Times New Roman"/>
          <w:b/>
          <w:sz w:val="24"/>
          <w:szCs w:val="24"/>
          <w:lang w:val="bg-BG"/>
        </w:rPr>
        <w:tab/>
      </w:r>
      <w:r w:rsidR="00B871A0" w:rsidRPr="00165FA6">
        <w:rPr>
          <w:rFonts w:ascii="Times New Roman" w:hAnsi="Times New Roman"/>
          <w:b/>
          <w:sz w:val="24"/>
          <w:szCs w:val="24"/>
          <w:lang w:val="bg-BG"/>
        </w:rPr>
        <w:t xml:space="preserve"> 5. </w:t>
      </w:r>
      <w:r w:rsidR="006512CE" w:rsidRPr="00165FA6">
        <w:rPr>
          <w:rFonts w:ascii="Times New Roman" w:hAnsi="Times New Roman"/>
          <w:b/>
          <w:sz w:val="24"/>
          <w:szCs w:val="24"/>
          <w:lang w:val="bg-BG"/>
        </w:rPr>
        <w:t xml:space="preserve">Използвани от </w:t>
      </w:r>
      <w:r w:rsidR="006512CE" w:rsidRPr="00E078F9">
        <w:rPr>
          <w:rFonts w:ascii="Times New Roman" w:hAnsi="Times New Roman"/>
          <w:b/>
          <w:sz w:val="24"/>
          <w:szCs w:val="24"/>
          <w:lang w:val="bg-BG"/>
        </w:rPr>
        <w:t>Дружеството</w:t>
      </w:r>
      <w:r w:rsidR="00E078F9" w:rsidRPr="00E078F9">
        <w:rPr>
          <w:rFonts w:ascii="Times New Roman" w:hAnsi="Times New Roman"/>
          <w:b/>
          <w:sz w:val="24"/>
          <w:szCs w:val="24"/>
          <w:lang w:val="bg-BG"/>
        </w:rPr>
        <w:t xml:space="preserve"> - майка</w:t>
      </w:r>
      <w:r w:rsidR="006512CE" w:rsidRPr="00165FA6">
        <w:rPr>
          <w:rFonts w:ascii="Times New Roman" w:hAnsi="Times New Roman"/>
          <w:b/>
          <w:sz w:val="24"/>
          <w:szCs w:val="24"/>
          <w:lang w:val="bg-BG"/>
        </w:rPr>
        <w:t xml:space="preserve"> финансови инструменти, включително политика на </w:t>
      </w:r>
      <w:proofErr w:type="spellStart"/>
      <w:r w:rsidR="006512CE" w:rsidRPr="00165FA6">
        <w:rPr>
          <w:rFonts w:ascii="Times New Roman" w:hAnsi="Times New Roman"/>
          <w:b/>
          <w:sz w:val="24"/>
          <w:szCs w:val="24"/>
          <w:lang w:val="bg-BG"/>
        </w:rPr>
        <w:t>хеджиране</w:t>
      </w:r>
      <w:proofErr w:type="spellEnd"/>
    </w:p>
    <w:p w:rsidR="00491BE1" w:rsidRPr="00165FA6" w:rsidRDefault="00491BE1" w:rsidP="00130935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30935" w:rsidRPr="00165FA6" w:rsidRDefault="001A4615" w:rsidP="00130935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165FA6">
        <w:rPr>
          <w:rFonts w:ascii="Times New Roman" w:hAnsi="Times New Roman"/>
          <w:sz w:val="24"/>
          <w:szCs w:val="24"/>
          <w:lang w:val="bg-BG"/>
        </w:rPr>
        <w:t>Дружеството</w:t>
      </w:r>
      <w:r w:rsidR="00E078F9">
        <w:rPr>
          <w:rFonts w:ascii="Times New Roman" w:hAnsi="Times New Roman"/>
          <w:sz w:val="24"/>
          <w:szCs w:val="24"/>
          <w:lang w:val="bg-BG"/>
        </w:rPr>
        <w:t xml:space="preserve"> - майка</w:t>
      </w:r>
      <w:r w:rsidRPr="00165FA6">
        <w:rPr>
          <w:rFonts w:ascii="Times New Roman" w:hAnsi="Times New Roman"/>
          <w:sz w:val="24"/>
          <w:szCs w:val="24"/>
          <w:lang w:val="bg-BG"/>
        </w:rPr>
        <w:t xml:space="preserve"> изцяло </w:t>
      </w:r>
      <w:proofErr w:type="spellStart"/>
      <w:r w:rsidRPr="00165FA6">
        <w:rPr>
          <w:rFonts w:ascii="Times New Roman" w:hAnsi="Times New Roman"/>
          <w:sz w:val="24"/>
          <w:szCs w:val="24"/>
          <w:lang w:val="bg-BG"/>
        </w:rPr>
        <w:t>хеджира</w:t>
      </w:r>
      <w:proofErr w:type="spellEnd"/>
      <w:r w:rsidRPr="00165FA6">
        <w:rPr>
          <w:rFonts w:ascii="Times New Roman" w:hAnsi="Times New Roman"/>
          <w:sz w:val="24"/>
          <w:szCs w:val="24"/>
          <w:lang w:val="bg-BG"/>
        </w:rPr>
        <w:t xml:space="preserve"> риск от неблагоприятни движения в цената на своята основна суровина, чрез </w:t>
      </w:r>
      <w:proofErr w:type="spellStart"/>
      <w:r w:rsidRPr="00165FA6">
        <w:rPr>
          <w:rFonts w:ascii="Times New Roman" w:hAnsi="Times New Roman"/>
          <w:sz w:val="24"/>
          <w:szCs w:val="24"/>
          <w:lang w:val="bg-BG"/>
        </w:rPr>
        <w:t>фючърсни</w:t>
      </w:r>
      <w:proofErr w:type="spellEnd"/>
      <w:r w:rsidRPr="00165FA6">
        <w:rPr>
          <w:rFonts w:ascii="Times New Roman" w:hAnsi="Times New Roman"/>
          <w:sz w:val="24"/>
          <w:szCs w:val="24"/>
          <w:lang w:val="bg-BG"/>
        </w:rPr>
        <w:t xml:space="preserve"> контракти, търгувани на Лондонската Метална Борса, със съдействието на няколко брокера, 1 </w:t>
      </w:r>
      <w:proofErr w:type="spellStart"/>
      <w:r w:rsidRPr="00165FA6">
        <w:rPr>
          <w:rFonts w:ascii="Times New Roman" w:hAnsi="Times New Roman"/>
          <w:sz w:val="24"/>
          <w:szCs w:val="24"/>
          <w:lang w:val="bg-BG"/>
        </w:rPr>
        <w:t>ранк</w:t>
      </w:r>
      <w:proofErr w:type="spellEnd"/>
      <w:r w:rsidRPr="00165FA6">
        <w:rPr>
          <w:rFonts w:ascii="Times New Roman" w:hAnsi="Times New Roman"/>
          <w:sz w:val="24"/>
          <w:szCs w:val="24"/>
          <w:lang w:val="bg-BG"/>
        </w:rPr>
        <w:t xml:space="preserve"> членове на пода на борсата.</w:t>
      </w:r>
      <w:r w:rsidRPr="00165FA6">
        <w:rPr>
          <w:rFonts w:ascii="Times New Roman" w:hAnsi="Times New Roman"/>
          <w:sz w:val="24"/>
          <w:szCs w:val="24"/>
          <w:lang w:val="bg-BG"/>
        </w:rPr>
        <w:br/>
        <w:t>Дружеството</w:t>
      </w:r>
      <w:r w:rsidR="00E078F9">
        <w:rPr>
          <w:rFonts w:ascii="Times New Roman" w:hAnsi="Times New Roman"/>
          <w:sz w:val="24"/>
          <w:szCs w:val="24"/>
          <w:lang w:val="bg-BG"/>
        </w:rPr>
        <w:t xml:space="preserve"> - майка</w:t>
      </w:r>
      <w:r w:rsidRPr="00165FA6">
        <w:rPr>
          <w:rFonts w:ascii="Times New Roman" w:hAnsi="Times New Roman"/>
          <w:sz w:val="24"/>
          <w:szCs w:val="24"/>
          <w:lang w:val="bg-BG"/>
        </w:rPr>
        <w:t xml:space="preserve"> няма съществена валутна експозиция, доколкото основната суровина е котирана в EUR, а продажбите са насочени изцяло към Европейския или Българския пазар (където лева е фиксиран към еврото). В случай на валутна експозиция към друга валута, най-често използваните инструменти за </w:t>
      </w:r>
      <w:proofErr w:type="spellStart"/>
      <w:r w:rsidRPr="00165FA6">
        <w:rPr>
          <w:rFonts w:ascii="Times New Roman" w:hAnsi="Times New Roman"/>
          <w:sz w:val="24"/>
          <w:szCs w:val="24"/>
          <w:lang w:val="bg-BG"/>
        </w:rPr>
        <w:t>хеджиране</w:t>
      </w:r>
      <w:proofErr w:type="spellEnd"/>
      <w:r w:rsidRPr="00165FA6">
        <w:rPr>
          <w:rFonts w:ascii="Times New Roman" w:hAnsi="Times New Roman"/>
          <w:sz w:val="24"/>
          <w:szCs w:val="24"/>
          <w:lang w:val="bg-BG"/>
        </w:rPr>
        <w:t xml:space="preserve"> на валутния риск са валутни </w:t>
      </w:r>
      <w:proofErr w:type="spellStart"/>
      <w:r w:rsidRPr="00165FA6">
        <w:rPr>
          <w:rFonts w:ascii="Times New Roman" w:hAnsi="Times New Roman"/>
          <w:sz w:val="24"/>
          <w:szCs w:val="24"/>
          <w:lang w:val="bg-BG"/>
        </w:rPr>
        <w:t>форуърди</w:t>
      </w:r>
      <w:proofErr w:type="spellEnd"/>
      <w:r w:rsidRPr="00165FA6">
        <w:rPr>
          <w:rFonts w:ascii="Times New Roman" w:hAnsi="Times New Roman"/>
          <w:sz w:val="24"/>
          <w:szCs w:val="24"/>
          <w:lang w:val="bg-BG"/>
        </w:rPr>
        <w:t xml:space="preserve">.   </w:t>
      </w:r>
      <w:r w:rsidRPr="00165FA6">
        <w:rPr>
          <w:rFonts w:ascii="Times New Roman" w:hAnsi="Times New Roman"/>
          <w:sz w:val="24"/>
          <w:szCs w:val="24"/>
          <w:lang w:val="bg-BG"/>
        </w:rPr>
        <w:br/>
        <w:t>Компанията застрахова всяко едно вземане на отложено плащане в застрахователи на кредитен риск.</w:t>
      </w:r>
    </w:p>
    <w:p w:rsidR="00130935" w:rsidRPr="00165FA6" w:rsidRDefault="001A4615" w:rsidP="00130935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165FA6">
        <w:rPr>
          <w:rFonts w:ascii="Times New Roman" w:hAnsi="Times New Roman"/>
          <w:sz w:val="24"/>
          <w:szCs w:val="24"/>
          <w:lang w:val="bg-BG"/>
        </w:rPr>
        <w:br/>
      </w:r>
      <w:r w:rsidR="00B871A0" w:rsidRPr="00165FA6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130935" w:rsidRPr="00165FA6">
        <w:rPr>
          <w:rFonts w:ascii="Times New Roman" w:hAnsi="Times New Roman"/>
          <w:b/>
          <w:sz w:val="24"/>
          <w:szCs w:val="24"/>
          <w:lang w:val="bg-BG"/>
        </w:rPr>
        <w:t>6.Информация свързана с персонала, политика на социална отговорност на компанията</w:t>
      </w:r>
    </w:p>
    <w:p w:rsidR="00130935" w:rsidRPr="00165FA6" w:rsidRDefault="00130935" w:rsidP="00130935">
      <w:pPr>
        <w:pStyle w:val="ListParagraph"/>
        <w:spacing w:after="200" w:line="36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165FA6">
        <w:rPr>
          <w:rFonts w:ascii="Times New Roman" w:hAnsi="Times New Roman"/>
          <w:b/>
          <w:sz w:val="24"/>
          <w:szCs w:val="24"/>
        </w:rPr>
        <w:t xml:space="preserve">   6.1  Информация, свързана с човешките ресурси </w:t>
      </w:r>
    </w:p>
    <w:p w:rsidR="00130935" w:rsidRPr="00165FA6" w:rsidRDefault="00130935" w:rsidP="00130935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165FA6">
        <w:rPr>
          <w:rFonts w:ascii="Times New Roman" w:hAnsi="Times New Roman"/>
          <w:sz w:val="24"/>
          <w:szCs w:val="24"/>
          <w:lang w:val="bg-BG"/>
        </w:rPr>
        <w:t>Към края на отчетния период в дружеството</w:t>
      </w:r>
      <w:r w:rsidR="00AB6D26">
        <w:rPr>
          <w:rFonts w:ascii="Times New Roman" w:hAnsi="Times New Roman"/>
          <w:sz w:val="24"/>
          <w:szCs w:val="24"/>
          <w:lang w:val="bg-BG"/>
        </w:rPr>
        <w:t xml:space="preserve"> - майка</w:t>
      </w:r>
      <w:r w:rsidRPr="00165FA6">
        <w:rPr>
          <w:rFonts w:ascii="Times New Roman" w:hAnsi="Times New Roman"/>
          <w:sz w:val="24"/>
          <w:szCs w:val="24"/>
          <w:lang w:val="bg-BG"/>
        </w:rPr>
        <w:t xml:space="preserve"> на трудов договор работят </w:t>
      </w:r>
      <w:bookmarkStart w:id="0" w:name="OLE_LINK1"/>
      <w:r w:rsidRPr="00165FA6">
        <w:rPr>
          <w:rFonts w:ascii="Times New Roman" w:hAnsi="Times New Roman"/>
          <w:sz w:val="24"/>
          <w:szCs w:val="24"/>
          <w:lang w:val="bg-BG"/>
        </w:rPr>
        <w:t xml:space="preserve">964 </w:t>
      </w:r>
      <w:bookmarkEnd w:id="0"/>
      <w:r w:rsidRPr="00165FA6">
        <w:rPr>
          <w:rFonts w:ascii="Times New Roman" w:hAnsi="Times New Roman"/>
          <w:sz w:val="24"/>
          <w:szCs w:val="24"/>
          <w:lang w:val="bg-BG"/>
        </w:rPr>
        <w:t xml:space="preserve">служителя. Числеността на персонала през първото тримесечие на 2018 г. е по-голяма в </w:t>
      </w:r>
      <w:r w:rsidRPr="00165FA6">
        <w:rPr>
          <w:rFonts w:ascii="Times New Roman" w:hAnsi="Times New Roman"/>
          <w:sz w:val="24"/>
          <w:szCs w:val="24"/>
          <w:lang w:val="bg-BG"/>
        </w:rPr>
        <w:lastRenderedPageBreak/>
        <w:t xml:space="preserve">сравнение с тази за същия период на предходната година. </w:t>
      </w:r>
      <w:r w:rsidRPr="00165FA6">
        <w:rPr>
          <w:rFonts w:ascii="Times New Roman" w:hAnsi="Times New Roman"/>
          <w:sz w:val="24"/>
          <w:szCs w:val="24"/>
          <w:lang w:val="bg-BG"/>
        </w:rPr>
        <w:br/>
        <w:t xml:space="preserve"> Движението на работната сила и текучество на производствения персонал през отчетния период са малки в сравнение със същите за същия период на 2017 г. </w:t>
      </w:r>
    </w:p>
    <w:p w:rsidR="00130935" w:rsidRPr="00165FA6" w:rsidRDefault="00130935" w:rsidP="00130935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165FA6">
        <w:rPr>
          <w:rFonts w:ascii="Times New Roman" w:hAnsi="Times New Roman"/>
          <w:sz w:val="24"/>
          <w:szCs w:val="24"/>
          <w:lang w:val="bg-BG"/>
        </w:rPr>
        <w:t>През първото тримесечие на 2018 година са проведени следните обучения:</w:t>
      </w:r>
    </w:p>
    <w:p w:rsidR="00130935" w:rsidRPr="00165FA6" w:rsidRDefault="00130935" w:rsidP="00130935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165FA6">
        <w:rPr>
          <w:rFonts w:ascii="Times New Roman" w:hAnsi="Times New Roman"/>
          <w:b/>
          <w:sz w:val="24"/>
          <w:szCs w:val="24"/>
          <w:lang w:val="bg-BG"/>
        </w:rPr>
        <w:t>Обучения по здравословни и безопасни условия на труд, околна среда, качество – ИСУ</w:t>
      </w:r>
    </w:p>
    <w:p w:rsidR="00130935" w:rsidRPr="00165FA6" w:rsidRDefault="00130935" w:rsidP="00130935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5FA6">
        <w:rPr>
          <w:rFonts w:ascii="Times New Roman" w:hAnsi="Times New Roman"/>
          <w:sz w:val="24"/>
          <w:szCs w:val="24"/>
        </w:rPr>
        <w:t>Провеждане на тренинги по извънредни ситуации свързани със ЗБУТ и ОС, съобразно Авариен план за действия при бедствия и аварии:</w:t>
      </w:r>
    </w:p>
    <w:p w:rsidR="00130935" w:rsidRPr="00165FA6" w:rsidRDefault="00130935" w:rsidP="00130935">
      <w:pPr>
        <w:pStyle w:val="ListParagraph"/>
        <w:numPr>
          <w:ilvl w:val="1"/>
          <w:numId w:val="4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5FA6">
        <w:rPr>
          <w:rFonts w:ascii="Times New Roman" w:hAnsi="Times New Roman"/>
          <w:sz w:val="24"/>
          <w:szCs w:val="24"/>
        </w:rPr>
        <w:t>Складово стопанство – 6 участника</w:t>
      </w:r>
    </w:p>
    <w:p w:rsidR="00130935" w:rsidRPr="00165FA6" w:rsidRDefault="00130935" w:rsidP="00130935">
      <w:pPr>
        <w:pStyle w:val="ListParagraph"/>
        <w:numPr>
          <w:ilvl w:val="1"/>
          <w:numId w:val="4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5FA6">
        <w:rPr>
          <w:rFonts w:ascii="Times New Roman" w:hAnsi="Times New Roman"/>
          <w:sz w:val="24"/>
          <w:szCs w:val="24"/>
        </w:rPr>
        <w:t xml:space="preserve">Поддръжка заводски транспорт – 3 участника </w:t>
      </w:r>
    </w:p>
    <w:p w:rsidR="00130935" w:rsidRPr="00165FA6" w:rsidRDefault="00130935" w:rsidP="00130935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5FA6">
        <w:rPr>
          <w:rFonts w:ascii="Times New Roman" w:hAnsi="Times New Roman"/>
          <w:sz w:val="24"/>
          <w:szCs w:val="24"/>
        </w:rPr>
        <w:t>Риск от експлозия в леярска пещ – дистанционно – 667 участника;</w:t>
      </w:r>
    </w:p>
    <w:p w:rsidR="00130935" w:rsidRPr="00165FA6" w:rsidRDefault="00130935" w:rsidP="00130935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5FA6">
        <w:rPr>
          <w:rFonts w:ascii="Times New Roman" w:hAnsi="Times New Roman"/>
          <w:sz w:val="24"/>
          <w:szCs w:val="24"/>
        </w:rPr>
        <w:t xml:space="preserve">Изпълнителски и ръководни кадри, съгласно &amp; 1 от Наредба № РД-07-2 за условията и реда за провеждането на периодичното обучение и инструктаж на работниците и служителите по правилата за осигуряване на здравословни и </w:t>
      </w:r>
      <w:proofErr w:type="spellStart"/>
      <w:r w:rsidRPr="00165FA6">
        <w:rPr>
          <w:rFonts w:ascii="Times New Roman" w:hAnsi="Times New Roman"/>
          <w:sz w:val="24"/>
          <w:szCs w:val="24"/>
        </w:rPr>
        <w:t>безопосни</w:t>
      </w:r>
      <w:proofErr w:type="spellEnd"/>
      <w:r w:rsidRPr="00165FA6">
        <w:rPr>
          <w:rFonts w:ascii="Times New Roman" w:hAnsi="Times New Roman"/>
          <w:sz w:val="24"/>
          <w:szCs w:val="24"/>
        </w:rPr>
        <w:t xml:space="preserve"> условия на труд  – 81 участника</w:t>
      </w:r>
    </w:p>
    <w:p w:rsidR="00130935" w:rsidRPr="00165FA6" w:rsidRDefault="00130935" w:rsidP="00130935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5FA6">
        <w:rPr>
          <w:rFonts w:ascii="Times New Roman" w:hAnsi="Times New Roman"/>
          <w:sz w:val="24"/>
          <w:szCs w:val="24"/>
        </w:rPr>
        <w:t xml:space="preserve">Правила за оказване на Първа </w:t>
      </w:r>
      <w:proofErr w:type="spellStart"/>
      <w:r w:rsidRPr="00165FA6">
        <w:rPr>
          <w:rFonts w:ascii="Times New Roman" w:hAnsi="Times New Roman"/>
          <w:sz w:val="24"/>
          <w:szCs w:val="24"/>
        </w:rPr>
        <w:t>долекарска</w:t>
      </w:r>
      <w:proofErr w:type="spellEnd"/>
      <w:r w:rsidRPr="00165FA6">
        <w:rPr>
          <w:rFonts w:ascii="Times New Roman" w:hAnsi="Times New Roman"/>
          <w:sz w:val="24"/>
          <w:szCs w:val="24"/>
        </w:rPr>
        <w:t xml:space="preserve"> помощ – 31 участника</w:t>
      </w:r>
    </w:p>
    <w:p w:rsidR="00130935" w:rsidRPr="00165FA6" w:rsidRDefault="00130935" w:rsidP="00130935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130935" w:rsidRPr="00165FA6" w:rsidRDefault="00130935" w:rsidP="00130935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165FA6">
        <w:rPr>
          <w:rFonts w:ascii="Times New Roman" w:hAnsi="Times New Roman"/>
          <w:b/>
          <w:sz w:val="24"/>
          <w:szCs w:val="24"/>
          <w:lang w:val="bg-BG"/>
        </w:rPr>
        <w:t>Курсове за поддържане на квалификацията по професии</w:t>
      </w:r>
    </w:p>
    <w:p w:rsidR="00130935" w:rsidRPr="00165FA6" w:rsidRDefault="00130935" w:rsidP="00130935">
      <w:pPr>
        <w:pStyle w:val="ListParagraph"/>
        <w:numPr>
          <w:ilvl w:val="0"/>
          <w:numId w:val="4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5FA6">
        <w:rPr>
          <w:rFonts w:ascii="Times New Roman" w:hAnsi="Times New Roman"/>
          <w:sz w:val="24"/>
          <w:szCs w:val="24"/>
        </w:rPr>
        <w:t xml:space="preserve">„Европейският регламент за ЗЛД – нова правна рамка“ – 3 участника; </w:t>
      </w:r>
    </w:p>
    <w:p w:rsidR="00130935" w:rsidRPr="00165FA6" w:rsidRDefault="00130935" w:rsidP="00130935">
      <w:pPr>
        <w:pStyle w:val="ListParagraph"/>
        <w:numPr>
          <w:ilvl w:val="0"/>
          <w:numId w:val="4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5FA6">
        <w:rPr>
          <w:rFonts w:ascii="Times New Roman" w:hAnsi="Times New Roman"/>
          <w:sz w:val="24"/>
          <w:szCs w:val="24"/>
        </w:rPr>
        <w:t>Прикачвачи – опреснителен - 578 участника ;</w:t>
      </w:r>
    </w:p>
    <w:p w:rsidR="00130935" w:rsidRPr="00165FA6" w:rsidRDefault="00130935" w:rsidP="00130935">
      <w:pPr>
        <w:pStyle w:val="ListParagraph"/>
        <w:numPr>
          <w:ilvl w:val="0"/>
          <w:numId w:val="4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5FA6">
        <w:rPr>
          <w:rFonts w:ascii="Times New Roman" w:hAnsi="Times New Roman"/>
          <w:sz w:val="24"/>
          <w:szCs w:val="24"/>
        </w:rPr>
        <w:t>Запознаване с ИБР 10-27 при работа с електротелфери – опреснителен – 152 участника</w:t>
      </w:r>
    </w:p>
    <w:p w:rsidR="00130935" w:rsidRPr="00165FA6" w:rsidRDefault="00130935" w:rsidP="00130935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165FA6">
        <w:rPr>
          <w:rFonts w:ascii="Times New Roman" w:hAnsi="Times New Roman"/>
          <w:b/>
          <w:sz w:val="24"/>
          <w:szCs w:val="24"/>
          <w:lang w:val="bg-BG"/>
        </w:rPr>
        <w:t>Курсове за преквалификация</w:t>
      </w:r>
    </w:p>
    <w:p w:rsidR="00130935" w:rsidRPr="00165FA6" w:rsidRDefault="00130935" w:rsidP="00130935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5FA6">
        <w:rPr>
          <w:rFonts w:ascii="Times New Roman" w:hAnsi="Times New Roman"/>
          <w:sz w:val="24"/>
          <w:szCs w:val="24"/>
        </w:rPr>
        <w:t>Курс  по заваряване – 11 човека</w:t>
      </w:r>
    </w:p>
    <w:p w:rsidR="00130935" w:rsidRPr="00165FA6" w:rsidRDefault="00130935" w:rsidP="00130935">
      <w:pPr>
        <w:pStyle w:val="ListParagraph"/>
        <w:spacing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967D4" w:rsidRPr="00165FA6" w:rsidRDefault="008967D4" w:rsidP="00130935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165FA6">
        <w:rPr>
          <w:rFonts w:ascii="Times New Roman" w:hAnsi="Times New Roman"/>
          <w:b/>
          <w:sz w:val="24"/>
          <w:szCs w:val="24"/>
          <w:lang w:val="bg-BG"/>
        </w:rPr>
        <w:t xml:space="preserve">     </w:t>
      </w:r>
      <w:r w:rsidR="001D59FC" w:rsidRPr="00165FA6">
        <w:rPr>
          <w:rFonts w:ascii="Times New Roman" w:hAnsi="Times New Roman"/>
          <w:b/>
          <w:sz w:val="24"/>
          <w:szCs w:val="24"/>
          <w:lang w:val="bg-BG"/>
        </w:rPr>
        <w:t xml:space="preserve">       </w:t>
      </w:r>
      <w:r w:rsidRPr="00165FA6">
        <w:rPr>
          <w:rFonts w:ascii="Times New Roman" w:hAnsi="Times New Roman"/>
          <w:b/>
          <w:sz w:val="24"/>
          <w:szCs w:val="24"/>
          <w:lang w:val="bg-BG"/>
        </w:rPr>
        <w:t xml:space="preserve">  6.2 Информация по политика на социалната отговорност</w:t>
      </w:r>
    </w:p>
    <w:p w:rsidR="003244E5" w:rsidRPr="00165FA6" w:rsidRDefault="003244E5" w:rsidP="00130935">
      <w:pPr>
        <w:pStyle w:val="NormalWeb"/>
        <w:spacing w:before="0" w:beforeAutospacing="0" w:after="0" w:afterAutospacing="0" w:line="360" w:lineRule="auto"/>
        <w:jc w:val="both"/>
        <w:textAlignment w:val="baseline"/>
      </w:pPr>
      <w:r w:rsidRPr="00165FA6">
        <w:t>Дарителската програма на дружеството</w:t>
      </w:r>
      <w:r w:rsidR="00AB6D26">
        <w:t xml:space="preserve"> - майка</w:t>
      </w:r>
      <w:r w:rsidRPr="00165FA6">
        <w:t xml:space="preserve"> за 2018 г. е с проектобюджет от 350 000 лв., предвидени отново в подкрепа на различни благотворителни каузи, свързани основно със Здравни проекти, Социални проекти, култура, образование и спорт. </w:t>
      </w:r>
    </w:p>
    <w:p w:rsidR="003244E5" w:rsidRPr="00165FA6" w:rsidRDefault="003244E5" w:rsidP="00130935">
      <w:pPr>
        <w:pStyle w:val="NormalWeb"/>
        <w:spacing w:before="0" w:beforeAutospacing="0" w:after="0" w:afterAutospacing="0" w:line="360" w:lineRule="auto"/>
        <w:jc w:val="both"/>
        <w:textAlignment w:val="baseline"/>
      </w:pPr>
      <w:r w:rsidRPr="00165FA6">
        <w:lastRenderedPageBreak/>
        <w:t xml:space="preserve">Дарените средства пред първото тримесечие на 2018 г. от </w:t>
      </w:r>
      <w:r w:rsidR="00AB6D26">
        <w:t>дружеството-майка</w:t>
      </w:r>
      <w:r w:rsidR="00AB6D26" w:rsidRPr="00165FA6">
        <w:t xml:space="preserve"> </w:t>
      </w:r>
      <w:r w:rsidRPr="00165FA6">
        <w:t>са в размер на  61 350 лв., предоставени в помощ на физически лица за лечение, в полза на образованието, в помощ на училища и детски градини, в подкрепа на местни културни прояви, в помощ на граждански организации и сдружения от региона.</w:t>
      </w:r>
    </w:p>
    <w:p w:rsidR="003244E5" w:rsidRPr="00165FA6" w:rsidRDefault="003244E5" w:rsidP="00AB6D26">
      <w:pPr>
        <w:pStyle w:val="NormalWeb"/>
        <w:spacing w:before="0" w:beforeAutospacing="0" w:after="0" w:afterAutospacing="0" w:line="360" w:lineRule="auto"/>
        <w:jc w:val="both"/>
        <w:textAlignment w:val="baseline"/>
      </w:pPr>
      <w:r w:rsidRPr="00165FA6">
        <w:t>През годините в традиция се превърнаха даренията в подкрепа на :</w:t>
      </w:r>
    </w:p>
    <w:p w:rsidR="003244E5" w:rsidRPr="00165FA6" w:rsidRDefault="003244E5" w:rsidP="00130935">
      <w:pPr>
        <w:pStyle w:val="NormalWeb"/>
        <w:numPr>
          <w:ilvl w:val="0"/>
          <w:numId w:val="35"/>
        </w:numPr>
        <w:spacing w:before="0" w:beforeAutospacing="0" w:after="0" w:afterAutospacing="0" w:line="360" w:lineRule="auto"/>
        <w:jc w:val="both"/>
        <w:textAlignment w:val="baseline"/>
      </w:pPr>
      <w:r w:rsidRPr="00165FA6">
        <w:t>Студенти от Шуменски университет „Епископ Константин Преславски“ показали отлични резултати, съгласно договор за съвместна дейност между дружеството</w:t>
      </w:r>
      <w:r w:rsidR="00AB6D26">
        <w:t xml:space="preserve"> - майка</w:t>
      </w:r>
      <w:r w:rsidRPr="00165FA6">
        <w:t xml:space="preserve"> и Шуменски университет, „Алкомет“ АД отпуска стипендии на 13 души студенти;</w:t>
      </w:r>
    </w:p>
    <w:p w:rsidR="003244E5" w:rsidRPr="00165FA6" w:rsidRDefault="003244E5" w:rsidP="00130935">
      <w:pPr>
        <w:pStyle w:val="NormalWeb"/>
        <w:numPr>
          <w:ilvl w:val="0"/>
          <w:numId w:val="35"/>
        </w:numPr>
        <w:spacing w:before="0" w:beforeAutospacing="0" w:after="0" w:afterAutospacing="0" w:line="360" w:lineRule="auto"/>
        <w:jc w:val="both"/>
        <w:textAlignment w:val="baseline"/>
      </w:pPr>
      <w:r w:rsidRPr="00165FA6">
        <w:t xml:space="preserve">Център за </w:t>
      </w:r>
      <w:proofErr w:type="spellStart"/>
      <w:r w:rsidRPr="00165FA6">
        <w:t>психосоциална</w:t>
      </w:r>
      <w:proofErr w:type="spellEnd"/>
      <w:r w:rsidRPr="00165FA6">
        <w:t xml:space="preserve"> и духовна подкрепа „Споделеност“ – за осъществяване на дейност в посока превенция на агресията и насилието;</w:t>
      </w:r>
    </w:p>
    <w:p w:rsidR="003244E5" w:rsidRPr="00165FA6" w:rsidRDefault="003244E5" w:rsidP="00130935">
      <w:pPr>
        <w:pStyle w:val="NormalWeb"/>
        <w:numPr>
          <w:ilvl w:val="0"/>
          <w:numId w:val="35"/>
        </w:numPr>
        <w:spacing w:before="0" w:beforeAutospacing="0" w:after="0" w:afterAutospacing="0" w:line="360" w:lineRule="auto"/>
        <w:jc w:val="both"/>
        <w:textAlignment w:val="baseline"/>
      </w:pPr>
      <w:r w:rsidRPr="00165FA6">
        <w:t xml:space="preserve">Сдружение „Алтернативи, </w:t>
      </w:r>
      <w:proofErr w:type="spellStart"/>
      <w:r w:rsidRPr="00165FA6">
        <w:t>доброволчество</w:t>
      </w:r>
      <w:proofErr w:type="spellEnd"/>
      <w:r w:rsidRPr="00165FA6">
        <w:t>, развитие“ – за подпомагане на обществените инициативи на младежите в Шумен;</w:t>
      </w:r>
    </w:p>
    <w:p w:rsidR="003244E5" w:rsidRPr="00165FA6" w:rsidRDefault="003244E5" w:rsidP="00130935">
      <w:pPr>
        <w:pStyle w:val="NormalWeb"/>
        <w:numPr>
          <w:ilvl w:val="0"/>
          <w:numId w:val="35"/>
        </w:numPr>
        <w:spacing w:after="0" w:line="360" w:lineRule="auto"/>
        <w:jc w:val="both"/>
        <w:textAlignment w:val="baseline"/>
      </w:pPr>
      <w:r w:rsidRPr="00165FA6">
        <w:t>Сдружение „Баскетболен клуб Шумен“</w:t>
      </w:r>
      <w:r w:rsidRPr="00165FA6">
        <w:rPr>
          <w:color w:val="000000"/>
        </w:rPr>
        <w:t xml:space="preserve">  и </w:t>
      </w:r>
      <w:r w:rsidRPr="00165FA6">
        <w:t>Спортен клуб по борба Шумен – за развитие на детско-юношеския спорт в Община Шумен.</w:t>
      </w:r>
    </w:p>
    <w:p w:rsidR="003244E5" w:rsidRPr="00165FA6" w:rsidRDefault="003244E5" w:rsidP="00130935">
      <w:pPr>
        <w:pStyle w:val="NormalWeb"/>
        <w:numPr>
          <w:ilvl w:val="0"/>
          <w:numId w:val="35"/>
        </w:numPr>
        <w:spacing w:before="0" w:beforeAutospacing="0" w:after="0" w:afterAutospacing="0" w:line="360" w:lineRule="auto"/>
        <w:jc w:val="both"/>
        <w:textAlignment w:val="baseline"/>
      </w:pPr>
      <w:r w:rsidRPr="00165FA6">
        <w:t>Сдружение „Сияйна Зора“ – за провеждане на ежегодните състезания между спортните клубове за хора с увреждания от страната и др.</w:t>
      </w:r>
    </w:p>
    <w:p w:rsidR="003244E5" w:rsidRPr="00165FA6" w:rsidRDefault="003244E5" w:rsidP="00130935">
      <w:pPr>
        <w:pStyle w:val="NormalWeb"/>
        <w:numPr>
          <w:ilvl w:val="0"/>
          <w:numId w:val="35"/>
        </w:numPr>
        <w:spacing w:before="0" w:beforeAutospacing="0" w:after="0" w:afterAutospacing="0" w:line="360" w:lineRule="auto"/>
        <w:jc w:val="both"/>
        <w:textAlignment w:val="baseline"/>
      </w:pPr>
      <w:r w:rsidRPr="00165FA6">
        <w:t xml:space="preserve">„Благотворителен фонд проф. д-р Желязко Христов“ – за провеждане на ежегоден международен детски </w:t>
      </w:r>
      <w:proofErr w:type="spellStart"/>
      <w:r w:rsidRPr="00165FA6">
        <w:t>етнофестивал</w:t>
      </w:r>
      <w:proofErr w:type="spellEnd"/>
      <w:r w:rsidRPr="00165FA6">
        <w:t xml:space="preserve"> „Децата на балканите – с духовност в Европа“</w:t>
      </w:r>
    </w:p>
    <w:p w:rsidR="003244E5" w:rsidRPr="00165FA6" w:rsidRDefault="003244E5" w:rsidP="00130935">
      <w:pPr>
        <w:pStyle w:val="NormalWeb"/>
        <w:spacing w:before="0" w:beforeAutospacing="0" w:after="0" w:afterAutospacing="0" w:line="360" w:lineRule="auto"/>
        <w:ind w:left="1080"/>
        <w:jc w:val="both"/>
        <w:textAlignment w:val="baseline"/>
      </w:pPr>
    </w:p>
    <w:p w:rsidR="003244E5" w:rsidRPr="00165FA6" w:rsidRDefault="003244E5" w:rsidP="00130935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165FA6">
        <w:rPr>
          <w:rFonts w:ascii="Times New Roman" w:hAnsi="Times New Roman"/>
          <w:sz w:val="24"/>
          <w:szCs w:val="24"/>
          <w:lang w:val="bg-BG"/>
        </w:rPr>
        <w:t>Други по-значими проекти за отчетния период са дарения в полза на детско-юношеския футбол и тенис, чрез подпомагане на ФК „</w:t>
      </w:r>
      <w:proofErr w:type="spellStart"/>
      <w:r w:rsidRPr="00165FA6">
        <w:rPr>
          <w:rFonts w:ascii="Times New Roman" w:hAnsi="Times New Roman"/>
          <w:sz w:val="24"/>
          <w:szCs w:val="24"/>
          <w:lang w:val="bg-BG"/>
        </w:rPr>
        <w:t>Волов</w:t>
      </w:r>
      <w:proofErr w:type="spellEnd"/>
      <w:r w:rsidRPr="00165FA6">
        <w:rPr>
          <w:rFonts w:ascii="Times New Roman" w:hAnsi="Times New Roman"/>
          <w:sz w:val="24"/>
          <w:szCs w:val="24"/>
          <w:lang w:val="bg-BG"/>
        </w:rPr>
        <w:t>“ и</w:t>
      </w:r>
      <w:r w:rsidRPr="00165FA6">
        <w:rPr>
          <w:color w:val="000000"/>
          <w:lang w:val="bg-BG"/>
        </w:rPr>
        <w:t xml:space="preserve"> </w:t>
      </w:r>
      <w:r w:rsidRPr="00165FA6">
        <w:rPr>
          <w:rFonts w:ascii="Times New Roman" w:hAnsi="Times New Roman"/>
          <w:sz w:val="24"/>
          <w:szCs w:val="24"/>
          <w:lang w:val="bg-BG"/>
        </w:rPr>
        <w:t>Ученически спортен клуб "Хан Крум", тенис клуб „Шуменец“,</w:t>
      </w:r>
      <w:r w:rsidRPr="00165FA6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подпомагане дейността на НЧ „Развитие 1895“, Регионална Библиотека“Стилиян Чилингиров – Шумен и ПГХТД „Проф.д-р Асен </w:t>
      </w:r>
      <w:proofErr w:type="spellStart"/>
      <w:r w:rsidRPr="00165FA6">
        <w:rPr>
          <w:rFonts w:ascii="Times New Roman" w:eastAsia="Times New Roman" w:hAnsi="Times New Roman"/>
          <w:sz w:val="24"/>
          <w:szCs w:val="24"/>
          <w:lang w:val="bg-BG" w:eastAsia="bg-BG"/>
        </w:rPr>
        <w:t>Златаров</w:t>
      </w:r>
      <w:proofErr w:type="spellEnd"/>
      <w:r w:rsidRPr="00165FA6">
        <w:rPr>
          <w:rFonts w:ascii="Times New Roman" w:eastAsia="Times New Roman" w:hAnsi="Times New Roman"/>
          <w:sz w:val="24"/>
          <w:szCs w:val="24"/>
          <w:lang w:val="bg-BG" w:eastAsia="bg-BG"/>
        </w:rPr>
        <w:t>“ гр. Нови пазар.</w:t>
      </w:r>
      <w:r w:rsidRPr="00165FA6">
        <w:rPr>
          <w:rFonts w:ascii="Times New Roman" w:eastAsia="Times New Roman" w:hAnsi="Times New Roman"/>
          <w:sz w:val="24"/>
          <w:szCs w:val="24"/>
          <w:lang w:val="bg-BG" w:eastAsia="bg-BG"/>
        </w:rPr>
        <w:br/>
        <w:t>Алкомет АД ще продължи по-най-достоен начин да помага и подкрепя инициативите на своя град.</w:t>
      </w:r>
    </w:p>
    <w:p w:rsidR="00472DBB" w:rsidRPr="00165FA6" w:rsidRDefault="00472DBB" w:rsidP="00130935">
      <w:pPr>
        <w:pStyle w:val="ListParagraph"/>
        <w:spacing w:after="200" w:line="360" w:lineRule="auto"/>
        <w:ind w:left="0"/>
        <w:contextualSpacing/>
        <w:rPr>
          <w:rFonts w:ascii="Times New Roman" w:hAnsi="Times New Roman"/>
          <w:b/>
          <w:sz w:val="24"/>
          <w:szCs w:val="24"/>
        </w:rPr>
      </w:pPr>
      <w:r w:rsidRPr="00165FA6">
        <w:rPr>
          <w:rFonts w:ascii="Times New Roman" w:hAnsi="Times New Roman"/>
          <w:b/>
          <w:sz w:val="24"/>
          <w:szCs w:val="24"/>
        </w:rPr>
        <w:t>7.Действията в областта на научноизследователската и развойната дейност, системи за качество, информация за околната среда</w:t>
      </w:r>
    </w:p>
    <w:p w:rsidR="00472DBB" w:rsidRPr="00165FA6" w:rsidRDefault="00472DBB" w:rsidP="00130935">
      <w:pPr>
        <w:pStyle w:val="ListParagraph"/>
        <w:spacing w:after="200" w:line="360" w:lineRule="auto"/>
        <w:ind w:left="0" w:firstLine="426"/>
        <w:contextualSpacing/>
        <w:rPr>
          <w:rFonts w:ascii="Times New Roman" w:hAnsi="Times New Roman"/>
          <w:sz w:val="24"/>
          <w:szCs w:val="24"/>
        </w:rPr>
      </w:pPr>
      <w:r w:rsidRPr="00165FA6">
        <w:rPr>
          <w:rFonts w:ascii="Times New Roman" w:hAnsi="Times New Roman"/>
          <w:sz w:val="24"/>
          <w:szCs w:val="24"/>
        </w:rPr>
        <w:t xml:space="preserve"> </w:t>
      </w:r>
    </w:p>
    <w:p w:rsidR="00472DBB" w:rsidRPr="00165FA6" w:rsidRDefault="00472DBB" w:rsidP="00130935">
      <w:pPr>
        <w:pStyle w:val="ListParagraph"/>
        <w:spacing w:after="200" w:line="360" w:lineRule="auto"/>
        <w:ind w:left="0" w:firstLine="426"/>
        <w:contextualSpacing/>
        <w:rPr>
          <w:rFonts w:ascii="Times New Roman" w:hAnsi="Times New Roman"/>
          <w:sz w:val="24"/>
          <w:szCs w:val="24"/>
        </w:rPr>
      </w:pPr>
      <w:r w:rsidRPr="00165FA6">
        <w:rPr>
          <w:rFonts w:ascii="Times New Roman" w:hAnsi="Times New Roman"/>
          <w:sz w:val="24"/>
          <w:szCs w:val="24"/>
        </w:rPr>
        <w:t xml:space="preserve">      7.1 Развойна дейност</w:t>
      </w:r>
    </w:p>
    <w:p w:rsidR="00472DBB" w:rsidRPr="00165FA6" w:rsidRDefault="00472DBB" w:rsidP="00130935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165FA6">
        <w:rPr>
          <w:rFonts w:ascii="Times New Roman" w:hAnsi="Times New Roman"/>
          <w:sz w:val="24"/>
          <w:szCs w:val="24"/>
          <w:lang w:val="bg-BG"/>
        </w:rPr>
        <w:lastRenderedPageBreak/>
        <w:t>Като голям производител на валцовани и пресовани полупродукти от алуминий и алуминиеви сплави, дружеството</w:t>
      </w:r>
      <w:r w:rsidR="00AB6D26">
        <w:rPr>
          <w:rFonts w:ascii="Times New Roman" w:hAnsi="Times New Roman"/>
          <w:sz w:val="24"/>
          <w:szCs w:val="24"/>
          <w:lang w:val="bg-BG"/>
        </w:rPr>
        <w:t xml:space="preserve"> - майка</w:t>
      </w:r>
      <w:r w:rsidRPr="00165FA6">
        <w:rPr>
          <w:rFonts w:ascii="Times New Roman" w:hAnsi="Times New Roman"/>
          <w:sz w:val="24"/>
          <w:szCs w:val="24"/>
          <w:lang w:val="bg-BG"/>
        </w:rPr>
        <w:t xml:space="preserve"> все повече набляга на развойна дейност. </w:t>
      </w:r>
      <w:r w:rsidRPr="00165FA6">
        <w:rPr>
          <w:rFonts w:ascii="Times New Roman" w:hAnsi="Times New Roman"/>
          <w:sz w:val="24"/>
          <w:szCs w:val="24"/>
          <w:lang w:val="bg-BG"/>
        </w:rPr>
        <w:br/>
      </w:r>
      <w:r w:rsidR="00843B29" w:rsidRPr="00165FA6">
        <w:rPr>
          <w:rFonts w:ascii="Times New Roman" w:hAnsi="Times New Roman"/>
          <w:sz w:val="24"/>
          <w:szCs w:val="24"/>
          <w:lang w:val="bg-BG"/>
        </w:rPr>
        <w:t>Екипът</w:t>
      </w:r>
      <w:r w:rsidRPr="00165FA6">
        <w:rPr>
          <w:rFonts w:ascii="Times New Roman" w:hAnsi="Times New Roman"/>
          <w:sz w:val="24"/>
          <w:szCs w:val="24"/>
          <w:lang w:val="bg-BG"/>
        </w:rPr>
        <w:t xml:space="preserve"> от експерти от Дирекция И&amp;РД, заедно с експертите от Дирекция Продажби, продължават да проучват потенциалните пазарни ниши и разработват нови продукти, съобразени и адаптирани към нуждите на всеки клиент. </w:t>
      </w:r>
      <w:r w:rsidR="00E520EE">
        <w:rPr>
          <w:rFonts w:ascii="Times New Roman" w:hAnsi="Times New Roman"/>
          <w:sz w:val="24"/>
          <w:szCs w:val="24"/>
          <w:lang w:val="bg-BG"/>
        </w:rPr>
        <w:br/>
      </w:r>
      <w:bookmarkStart w:id="1" w:name="_GoBack"/>
      <w:bookmarkEnd w:id="1"/>
      <w:r w:rsidRPr="00165FA6">
        <w:rPr>
          <w:rFonts w:ascii="Times New Roman" w:hAnsi="Times New Roman"/>
          <w:sz w:val="24"/>
          <w:szCs w:val="24"/>
          <w:lang w:val="bg-BG"/>
        </w:rPr>
        <w:t xml:space="preserve">През първото  тримесечие  на 2018 год. не престана разработката на нови артикули профили. </w:t>
      </w:r>
      <w:r w:rsidRPr="00165FA6">
        <w:rPr>
          <w:rFonts w:ascii="Times New Roman" w:hAnsi="Times New Roman"/>
          <w:sz w:val="24"/>
          <w:szCs w:val="24"/>
          <w:lang w:val="bg-BG"/>
        </w:rPr>
        <w:br/>
        <w:t xml:space="preserve">Продължава обогатяването на продуктовия микс с допълнително обработени, чрез точно рязане, </w:t>
      </w:r>
      <w:proofErr w:type="spellStart"/>
      <w:r w:rsidRPr="00165FA6">
        <w:rPr>
          <w:rFonts w:ascii="Times New Roman" w:hAnsi="Times New Roman"/>
          <w:sz w:val="24"/>
          <w:szCs w:val="24"/>
          <w:lang w:val="bg-BG"/>
        </w:rPr>
        <w:t>фрезоване</w:t>
      </w:r>
      <w:proofErr w:type="spellEnd"/>
      <w:r w:rsidRPr="00165FA6">
        <w:rPr>
          <w:rFonts w:ascii="Times New Roman" w:hAnsi="Times New Roman"/>
          <w:sz w:val="24"/>
          <w:szCs w:val="24"/>
          <w:lang w:val="bg-BG"/>
        </w:rPr>
        <w:t xml:space="preserve"> и щанцоване на алуминиеви продукти, както и разработката на нови сплави и нови валцовани продукти.  Новите продукти намират добър прием на Европейския пазар. Продължава разработването на нови продукти за  Американския пазар.</w:t>
      </w:r>
    </w:p>
    <w:p w:rsidR="00472DBB" w:rsidRPr="00165FA6" w:rsidRDefault="00472DBB" w:rsidP="00130935">
      <w:pPr>
        <w:pStyle w:val="ListParagraph"/>
        <w:spacing w:line="360" w:lineRule="auto"/>
        <w:ind w:left="567"/>
        <w:contextualSpacing/>
        <w:rPr>
          <w:rFonts w:ascii="Times New Roman" w:hAnsi="Times New Roman"/>
          <w:sz w:val="24"/>
          <w:szCs w:val="24"/>
        </w:rPr>
      </w:pPr>
      <w:r w:rsidRPr="00165FA6">
        <w:rPr>
          <w:rFonts w:ascii="Times New Roman" w:hAnsi="Times New Roman"/>
          <w:sz w:val="24"/>
          <w:szCs w:val="24"/>
        </w:rPr>
        <w:t xml:space="preserve"> 7.2  Системи за управление на качеството</w:t>
      </w:r>
      <w:r w:rsidRPr="00165FA6">
        <w:rPr>
          <w:rFonts w:ascii="Times New Roman" w:hAnsi="Times New Roman"/>
          <w:sz w:val="24"/>
          <w:szCs w:val="24"/>
        </w:rPr>
        <w:br/>
      </w:r>
    </w:p>
    <w:p w:rsidR="00472DBB" w:rsidRPr="00165FA6" w:rsidRDefault="00472DBB" w:rsidP="00130935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165FA6">
        <w:rPr>
          <w:rFonts w:ascii="Times New Roman" w:hAnsi="Times New Roman"/>
          <w:sz w:val="24"/>
          <w:szCs w:val="24"/>
          <w:lang w:val="bg-BG"/>
        </w:rPr>
        <w:t xml:space="preserve">В  </w:t>
      </w:r>
      <w:r w:rsidR="00AB6D26">
        <w:rPr>
          <w:rFonts w:ascii="Times New Roman" w:hAnsi="Times New Roman"/>
          <w:sz w:val="24"/>
          <w:szCs w:val="24"/>
          <w:lang w:val="bg-BG"/>
        </w:rPr>
        <w:t>дружеството-майка</w:t>
      </w:r>
      <w:r w:rsidRPr="00165FA6">
        <w:rPr>
          <w:rFonts w:ascii="Times New Roman" w:hAnsi="Times New Roman"/>
          <w:sz w:val="24"/>
          <w:szCs w:val="24"/>
          <w:lang w:val="bg-BG"/>
        </w:rPr>
        <w:t xml:space="preserve"> е разработена и внедрена Интегрирана Система за Управление (ИСУ), сертифицирана от международно признатия </w:t>
      </w:r>
      <w:proofErr w:type="spellStart"/>
      <w:r w:rsidRPr="00165FA6">
        <w:rPr>
          <w:rFonts w:ascii="Times New Roman" w:hAnsi="Times New Roman"/>
          <w:sz w:val="24"/>
          <w:szCs w:val="24"/>
          <w:lang w:val="bg-BG"/>
        </w:rPr>
        <w:t>одитор</w:t>
      </w:r>
      <w:proofErr w:type="spellEnd"/>
      <w:r w:rsidRPr="00165FA6">
        <w:rPr>
          <w:rFonts w:ascii="Times New Roman" w:hAnsi="Times New Roman"/>
          <w:sz w:val="24"/>
          <w:szCs w:val="24"/>
          <w:lang w:val="bg-BG"/>
        </w:rPr>
        <w:t xml:space="preserve"> SGS, за дейностите по производство на алуминиеви продукти: </w:t>
      </w:r>
      <w:proofErr w:type="spellStart"/>
      <w:r w:rsidRPr="00165FA6">
        <w:rPr>
          <w:rFonts w:ascii="Times New Roman" w:hAnsi="Times New Roman"/>
          <w:sz w:val="24"/>
          <w:szCs w:val="24"/>
          <w:lang w:val="bg-BG"/>
        </w:rPr>
        <w:t>рулони</w:t>
      </w:r>
      <w:proofErr w:type="spellEnd"/>
      <w:r w:rsidRPr="00165FA6">
        <w:rPr>
          <w:rFonts w:ascii="Times New Roman" w:hAnsi="Times New Roman"/>
          <w:sz w:val="24"/>
          <w:szCs w:val="24"/>
          <w:lang w:val="bg-BG"/>
        </w:rPr>
        <w:t xml:space="preserve">, кръгли заготовки, валцувани листа, ленти и фолио, пресовани тръби, прътове и профили, боядисани профили и листа, </w:t>
      </w:r>
      <w:proofErr w:type="spellStart"/>
      <w:r w:rsidRPr="00165FA6">
        <w:rPr>
          <w:rFonts w:ascii="Times New Roman" w:hAnsi="Times New Roman"/>
          <w:sz w:val="24"/>
          <w:szCs w:val="24"/>
          <w:lang w:val="bg-BG"/>
        </w:rPr>
        <w:t>елоксирани</w:t>
      </w:r>
      <w:proofErr w:type="spellEnd"/>
      <w:r w:rsidRPr="00165FA6">
        <w:rPr>
          <w:rFonts w:ascii="Times New Roman" w:hAnsi="Times New Roman"/>
          <w:sz w:val="24"/>
          <w:szCs w:val="24"/>
          <w:lang w:val="bg-BG"/>
        </w:rPr>
        <w:t xml:space="preserve"> профили. ИСУ обхваща Система за управление на качеството ISO 9001, с дата на първа сертификация 15.01.2002 год.; Система за управление на околната среда ISO 14001 и Система за управление на здравето и безопасността при работа BS OHSAS 18001 с дати на първа сертификация 16.12.2010 год. От 01.03.2012 год. Дружеството</w:t>
      </w:r>
      <w:r w:rsidR="00AB6D26">
        <w:rPr>
          <w:rFonts w:ascii="Times New Roman" w:hAnsi="Times New Roman"/>
          <w:sz w:val="24"/>
          <w:szCs w:val="24"/>
          <w:lang w:val="bg-BG"/>
        </w:rPr>
        <w:t xml:space="preserve"> - майка</w:t>
      </w:r>
      <w:r w:rsidRPr="00165FA6">
        <w:rPr>
          <w:rFonts w:ascii="Times New Roman" w:hAnsi="Times New Roman"/>
          <w:sz w:val="24"/>
          <w:szCs w:val="24"/>
          <w:lang w:val="bg-BG"/>
        </w:rPr>
        <w:t xml:space="preserve"> е сертифицирано и по EN 15088:2005 в съответствие с Регламент 305/2011/ЕС за съответствие на производствен контрол по системата 2+ за </w:t>
      </w:r>
      <w:proofErr w:type="spellStart"/>
      <w:r w:rsidRPr="00165FA6">
        <w:rPr>
          <w:rFonts w:ascii="Times New Roman" w:hAnsi="Times New Roman"/>
          <w:sz w:val="24"/>
          <w:szCs w:val="24"/>
          <w:lang w:val="bg-BG"/>
        </w:rPr>
        <w:t>конструкционни</w:t>
      </w:r>
      <w:proofErr w:type="spellEnd"/>
      <w:r w:rsidRPr="00165FA6">
        <w:rPr>
          <w:rFonts w:ascii="Times New Roman" w:hAnsi="Times New Roman"/>
          <w:sz w:val="24"/>
          <w:szCs w:val="24"/>
          <w:lang w:val="bg-BG"/>
        </w:rPr>
        <w:t xml:space="preserve"> изделия за строителството. През м.Февруари беше успешно проведен годишен одит за проверка на съответствието Дружеството</w:t>
      </w:r>
      <w:r w:rsidR="00AB6D26">
        <w:rPr>
          <w:rFonts w:ascii="Times New Roman" w:hAnsi="Times New Roman"/>
          <w:sz w:val="24"/>
          <w:szCs w:val="24"/>
          <w:lang w:val="bg-BG"/>
        </w:rPr>
        <w:t xml:space="preserve"> - майка</w:t>
      </w:r>
      <w:r w:rsidRPr="00165FA6">
        <w:rPr>
          <w:rFonts w:ascii="Times New Roman" w:hAnsi="Times New Roman"/>
          <w:sz w:val="24"/>
          <w:szCs w:val="24"/>
          <w:lang w:val="bg-BG"/>
        </w:rPr>
        <w:t xml:space="preserve"> е сертифицирано по Регламент 333/2011/ЕС. През първото тримесечие са осъществени сделки по регл</w:t>
      </w:r>
      <w:r w:rsidR="00843B29" w:rsidRPr="00165FA6">
        <w:rPr>
          <w:rFonts w:ascii="Times New Roman" w:hAnsi="Times New Roman"/>
          <w:sz w:val="24"/>
          <w:szCs w:val="24"/>
          <w:lang w:val="bg-BG"/>
        </w:rPr>
        <w:t>а</w:t>
      </w:r>
      <w:r w:rsidRPr="00165FA6">
        <w:rPr>
          <w:rFonts w:ascii="Times New Roman" w:hAnsi="Times New Roman"/>
          <w:sz w:val="24"/>
          <w:szCs w:val="24"/>
          <w:lang w:val="bg-BG"/>
        </w:rPr>
        <w:t>м</w:t>
      </w:r>
      <w:r w:rsidR="00843B29" w:rsidRPr="00165FA6">
        <w:rPr>
          <w:rFonts w:ascii="Times New Roman" w:hAnsi="Times New Roman"/>
          <w:sz w:val="24"/>
          <w:szCs w:val="24"/>
          <w:lang w:val="bg-BG"/>
        </w:rPr>
        <w:t>е</w:t>
      </w:r>
      <w:r w:rsidRPr="00165FA6">
        <w:rPr>
          <w:rFonts w:ascii="Times New Roman" w:hAnsi="Times New Roman"/>
          <w:sz w:val="24"/>
          <w:szCs w:val="24"/>
          <w:lang w:val="bg-BG"/>
        </w:rPr>
        <w:t>нта към два клиента.</w:t>
      </w:r>
    </w:p>
    <w:p w:rsidR="00472DBB" w:rsidRPr="00165FA6" w:rsidRDefault="00472DBB" w:rsidP="00130935">
      <w:pPr>
        <w:spacing w:line="360" w:lineRule="auto"/>
        <w:rPr>
          <w:rFonts w:ascii="Times New Roman" w:hAnsi="Times New Roman"/>
          <w:sz w:val="24"/>
          <w:szCs w:val="24"/>
          <w:lang w:val="bg-BG"/>
        </w:rPr>
      </w:pPr>
      <w:r w:rsidRPr="00165FA6">
        <w:rPr>
          <w:rFonts w:ascii="Times New Roman" w:hAnsi="Times New Roman"/>
          <w:sz w:val="24"/>
          <w:szCs w:val="24"/>
          <w:lang w:val="bg-BG"/>
        </w:rPr>
        <w:t xml:space="preserve">     7.3 Дейности по околна среда   </w:t>
      </w:r>
    </w:p>
    <w:p w:rsidR="00472DBB" w:rsidRPr="00165FA6" w:rsidRDefault="00472DBB" w:rsidP="00130935">
      <w:pPr>
        <w:spacing w:line="360" w:lineRule="auto"/>
        <w:jc w:val="both"/>
        <w:rPr>
          <w:lang w:val="bg-BG"/>
        </w:rPr>
      </w:pPr>
      <w:r w:rsidRPr="00165FA6">
        <w:rPr>
          <w:rFonts w:ascii="Times New Roman" w:hAnsi="Times New Roman"/>
          <w:sz w:val="24"/>
          <w:szCs w:val="24"/>
          <w:lang w:val="bg-BG"/>
        </w:rPr>
        <w:t xml:space="preserve">Разработената и внедрена ИСУ в Алкомет АД покрива изискванията на стандарта </w:t>
      </w:r>
      <w:r w:rsidRPr="00165FA6">
        <w:rPr>
          <w:rFonts w:ascii="Times New Roman" w:hAnsi="Times New Roman"/>
          <w:sz w:val="24"/>
          <w:szCs w:val="24"/>
          <w:lang w:val="bg-BG"/>
        </w:rPr>
        <w:br/>
        <w:t xml:space="preserve">ISO 14001:2004. Алкомет АД осъществява своята дейност, в частта екология въз основа на издадено Комплексно разрешително. </w:t>
      </w:r>
      <w:r w:rsidR="00AB38FD">
        <w:rPr>
          <w:rFonts w:ascii="Times New Roman" w:hAnsi="Times New Roman"/>
          <w:sz w:val="24"/>
          <w:szCs w:val="24"/>
          <w:lang w:val="bg-BG"/>
        </w:rPr>
        <w:br/>
      </w:r>
      <w:r w:rsidRPr="00165FA6">
        <w:rPr>
          <w:rFonts w:ascii="Times New Roman" w:hAnsi="Times New Roman"/>
          <w:sz w:val="24"/>
          <w:szCs w:val="24"/>
          <w:lang w:val="bg-BG"/>
        </w:rPr>
        <w:t xml:space="preserve">През м.Март беше проведен годишен  контролен одит от РИОСВ – Шумен по отношение </w:t>
      </w:r>
      <w:r w:rsidRPr="00165FA6">
        <w:rPr>
          <w:rFonts w:ascii="Times New Roman" w:hAnsi="Times New Roman"/>
          <w:sz w:val="24"/>
          <w:szCs w:val="24"/>
          <w:lang w:val="bg-BG"/>
        </w:rPr>
        <w:lastRenderedPageBreak/>
        <w:t xml:space="preserve">спазването условията на Комплексното разрешително. Няма констатирани несъответствия. </w:t>
      </w:r>
      <w:r w:rsidRPr="00165FA6">
        <w:rPr>
          <w:rFonts w:ascii="Times New Roman" w:hAnsi="Times New Roman"/>
          <w:sz w:val="24"/>
          <w:szCs w:val="24"/>
          <w:lang w:val="bg-BG"/>
        </w:rPr>
        <w:br/>
        <w:t>В края на м.Март беше</w:t>
      </w:r>
      <w:r w:rsidR="002E5C62" w:rsidRPr="00165FA6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2E5C62" w:rsidRPr="00165FA6">
        <w:rPr>
          <w:rFonts w:ascii="Times New Roman" w:hAnsi="Times New Roman"/>
          <w:sz w:val="24"/>
          <w:szCs w:val="24"/>
          <w:lang w:val="bg-BG"/>
        </w:rPr>
        <w:t>входиран</w:t>
      </w:r>
      <w:proofErr w:type="spellEnd"/>
      <w:r w:rsidR="002E5C62" w:rsidRPr="00165FA6">
        <w:rPr>
          <w:rFonts w:ascii="Times New Roman" w:hAnsi="Times New Roman"/>
          <w:sz w:val="24"/>
          <w:szCs w:val="24"/>
          <w:lang w:val="bg-BG"/>
        </w:rPr>
        <w:t xml:space="preserve"> Годишен доклад за 2018</w:t>
      </w:r>
      <w:r w:rsidRPr="00165FA6">
        <w:rPr>
          <w:rFonts w:ascii="Times New Roman" w:hAnsi="Times New Roman"/>
          <w:sz w:val="24"/>
          <w:szCs w:val="24"/>
          <w:lang w:val="bg-BG"/>
        </w:rPr>
        <w:t>г. за изпълнение на дейностите, за които е издадено КР 341-H1/2012 г.</w:t>
      </w:r>
      <w:r w:rsidRPr="00165FA6">
        <w:rPr>
          <w:rFonts w:ascii="Times New Roman" w:hAnsi="Times New Roman"/>
          <w:sz w:val="24"/>
          <w:szCs w:val="24"/>
          <w:lang w:val="bg-BG"/>
        </w:rPr>
        <w:br/>
        <w:t xml:space="preserve">През м. Февруари с решение 341-H1-И0- А4/2018г. на  </w:t>
      </w:r>
      <w:r w:rsidR="00843B29" w:rsidRPr="00165FA6">
        <w:rPr>
          <w:rFonts w:ascii="Times New Roman" w:hAnsi="Times New Roman"/>
          <w:sz w:val="24"/>
          <w:szCs w:val="24"/>
          <w:lang w:val="bg-BG"/>
        </w:rPr>
        <w:t xml:space="preserve">Изпълнителния </w:t>
      </w:r>
      <w:r w:rsidRPr="00165FA6">
        <w:rPr>
          <w:rFonts w:ascii="Times New Roman" w:hAnsi="Times New Roman"/>
          <w:sz w:val="24"/>
          <w:szCs w:val="24"/>
          <w:lang w:val="bg-BG"/>
        </w:rPr>
        <w:t>Директор на ИАОС, влезе в сила поредната актуализацията на КР 341-Н1/2012 г.</w:t>
      </w:r>
    </w:p>
    <w:p w:rsidR="00161AAD" w:rsidRPr="00165FA6" w:rsidRDefault="00161AAD" w:rsidP="00130935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51F1D" w:rsidRPr="00165FA6" w:rsidRDefault="00351F1D" w:rsidP="00130935">
      <w:pPr>
        <w:spacing w:line="360" w:lineRule="auto"/>
        <w:rPr>
          <w:rFonts w:ascii="Times New Roman" w:hAnsi="Times New Roman"/>
          <w:sz w:val="24"/>
          <w:szCs w:val="24"/>
          <w:lang w:val="bg-BG"/>
        </w:rPr>
      </w:pPr>
      <w:r w:rsidRPr="00165FA6">
        <w:rPr>
          <w:rFonts w:ascii="Times New Roman" w:hAnsi="Times New Roman"/>
          <w:sz w:val="24"/>
          <w:szCs w:val="24"/>
          <w:lang w:val="bg-BG"/>
        </w:rPr>
        <w:t xml:space="preserve">Подписано от името на Алкомет АД на </w:t>
      </w:r>
      <w:r w:rsidR="00235A67" w:rsidRPr="00165FA6">
        <w:rPr>
          <w:rFonts w:ascii="Times New Roman" w:hAnsi="Times New Roman"/>
          <w:sz w:val="24"/>
          <w:szCs w:val="24"/>
          <w:lang w:val="bg-BG"/>
        </w:rPr>
        <w:t>2</w:t>
      </w:r>
      <w:r w:rsidR="00AB38FD">
        <w:rPr>
          <w:rFonts w:ascii="Times New Roman" w:hAnsi="Times New Roman"/>
          <w:sz w:val="24"/>
          <w:szCs w:val="24"/>
          <w:lang w:val="bg-BG"/>
        </w:rPr>
        <w:t>5</w:t>
      </w:r>
      <w:r w:rsidR="00C826B4" w:rsidRPr="00165FA6">
        <w:rPr>
          <w:rFonts w:ascii="Times New Roman" w:hAnsi="Times New Roman"/>
          <w:sz w:val="24"/>
          <w:szCs w:val="24"/>
          <w:lang w:val="bg-BG"/>
        </w:rPr>
        <w:t>.</w:t>
      </w:r>
      <w:r w:rsidR="00D97835" w:rsidRPr="00165FA6">
        <w:rPr>
          <w:rFonts w:ascii="Times New Roman" w:hAnsi="Times New Roman"/>
          <w:sz w:val="24"/>
          <w:szCs w:val="24"/>
          <w:lang w:val="bg-BG"/>
        </w:rPr>
        <w:t>0</w:t>
      </w:r>
      <w:r w:rsidR="00AB38FD">
        <w:rPr>
          <w:rFonts w:ascii="Times New Roman" w:hAnsi="Times New Roman"/>
          <w:sz w:val="24"/>
          <w:szCs w:val="24"/>
          <w:lang w:val="bg-BG"/>
        </w:rPr>
        <w:t>5</w:t>
      </w:r>
      <w:r w:rsidRPr="00165FA6">
        <w:rPr>
          <w:rFonts w:ascii="Times New Roman" w:hAnsi="Times New Roman"/>
          <w:sz w:val="24"/>
          <w:szCs w:val="24"/>
          <w:lang w:val="bg-BG"/>
        </w:rPr>
        <w:t>.201</w:t>
      </w:r>
      <w:r w:rsidR="00472DBB" w:rsidRPr="00165FA6">
        <w:rPr>
          <w:rFonts w:ascii="Times New Roman" w:hAnsi="Times New Roman"/>
          <w:sz w:val="24"/>
          <w:szCs w:val="24"/>
          <w:lang w:val="bg-BG"/>
        </w:rPr>
        <w:t>8</w:t>
      </w:r>
    </w:p>
    <w:p w:rsidR="00351F1D" w:rsidRPr="00165FA6" w:rsidRDefault="00351F1D" w:rsidP="00130935">
      <w:pPr>
        <w:spacing w:after="20" w:line="360" w:lineRule="auto"/>
        <w:rPr>
          <w:rFonts w:ascii="Times New Roman" w:hAnsi="Times New Roman"/>
          <w:sz w:val="24"/>
          <w:szCs w:val="24"/>
          <w:lang w:val="bg-BG"/>
        </w:rPr>
      </w:pPr>
      <w:r w:rsidRPr="00165FA6">
        <w:rPr>
          <w:rFonts w:ascii="Times New Roman" w:hAnsi="Times New Roman"/>
          <w:sz w:val="24"/>
          <w:szCs w:val="24"/>
          <w:lang w:val="bg-BG"/>
        </w:rPr>
        <w:t xml:space="preserve">Изпълнителен Директор </w:t>
      </w:r>
      <w:r w:rsidRPr="00165FA6">
        <w:rPr>
          <w:rFonts w:ascii="Times New Roman" w:hAnsi="Times New Roman"/>
          <w:sz w:val="24"/>
          <w:szCs w:val="24"/>
          <w:lang w:val="bg-BG"/>
        </w:rPr>
        <w:tab/>
      </w:r>
      <w:r w:rsidRPr="00165FA6">
        <w:rPr>
          <w:rFonts w:ascii="Times New Roman" w:hAnsi="Times New Roman"/>
          <w:sz w:val="24"/>
          <w:szCs w:val="24"/>
          <w:lang w:val="bg-BG"/>
        </w:rPr>
        <w:tab/>
      </w:r>
      <w:r w:rsidRPr="00165FA6">
        <w:rPr>
          <w:rFonts w:ascii="Times New Roman" w:hAnsi="Times New Roman"/>
          <w:sz w:val="24"/>
          <w:szCs w:val="24"/>
          <w:lang w:val="bg-BG"/>
        </w:rPr>
        <w:tab/>
      </w:r>
      <w:r w:rsidRPr="00165FA6">
        <w:rPr>
          <w:rFonts w:ascii="Times New Roman" w:hAnsi="Times New Roman"/>
          <w:sz w:val="24"/>
          <w:szCs w:val="24"/>
          <w:lang w:val="bg-BG"/>
        </w:rPr>
        <w:tab/>
      </w:r>
      <w:r w:rsidRPr="00165FA6">
        <w:rPr>
          <w:rFonts w:ascii="Times New Roman" w:hAnsi="Times New Roman"/>
          <w:sz w:val="24"/>
          <w:szCs w:val="24"/>
          <w:lang w:val="bg-BG"/>
        </w:rPr>
        <w:tab/>
        <w:t xml:space="preserve">Изпълнителен Директор </w:t>
      </w:r>
    </w:p>
    <w:p w:rsidR="00351F1D" w:rsidRPr="00165FA6" w:rsidRDefault="00351F1D" w:rsidP="00130935">
      <w:pPr>
        <w:spacing w:after="20" w:line="360" w:lineRule="auto"/>
        <w:rPr>
          <w:rFonts w:ascii="Times New Roman" w:hAnsi="Times New Roman"/>
          <w:sz w:val="24"/>
          <w:szCs w:val="24"/>
          <w:lang w:val="bg-BG"/>
        </w:rPr>
      </w:pPr>
      <w:r w:rsidRPr="00165FA6">
        <w:rPr>
          <w:rFonts w:ascii="Times New Roman" w:hAnsi="Times New Roman"/>
          <w:sz w:val="24"/>
          <w:szCs w:val="24"/>
          <w:lang w:val="bg-BG"/>
        </w:rPr>
        <w:t xml:space="preserve">Х. </w:t>
      </w:r>
      <w:proofErr w:type="spellStart"/>
      <w:r w:rsidRPr="00165FA6">
        <w:rPr>
          <w:rFonts w:ascii="Times New Roman" w:hAnsi="Times New Roman"/>
          <w:sz w:val="24"/>
          <w:szCs w:val="24"/>
          <w:lang w:val="bg-BG"/>
        </w:rPr>
        <w:t>Йорюджю</w:t>
      </w:r>
      <w:proofErr w:type="spellEnd"/>
      <w:r w:rsidRPr="00165FA6">
        <w:rPr>
          <w:rFonts w:ascii="Times New Roman" w:hAnsi="Times New Roman"/>
          <w:sz w:val="24"/>
          <w:szCs w:val="24"/>
          <w:lang w:val="bg-BG"/>
        </w:rPr>
        <w:tab/>
      </w:r>
      <w:r w:rsidRPr="00165FA6">
        <w:rPr>
          <w:rFonts w:ascii="Times New Roman" w:hAnsi="Times New Roman"/>
          <w:sz w:val="24"/>
          <w:szCs w:val="24"/>
          <w:lang w:val="bg-BG"/>
        </w:rPr>
        <w:tab/>
      </w:r>
      <w:r w:rsidRPr="00165FA6">
        <w:rPr>
          <w:rFonts w:ascii="Times New Roman" w:hAnsi="Times New Roman"/>
          <w:sz w:val="24"/>
          <w:szCs w:val="24"/>
          <w:lang w:val="bg-BG"/>
        </w:rPr>
        <w:tab/>
      </w:r>
      <w:r w:rsidRPr="00165FA6">
        <w:rPr>
          <w:rFonts w:ascii="Times New Roman" w:hAnsi="Times New Roman"/>
          <w:sz w:val="24"/>
          <w:szCs w:val="24"/>
          <w:lang w:val="bg-BG"/>
        </w:rPr>
        <w:tab/>
      </w:r>
      <w:r w:rsidRPr="00165FA6">
        <w:rPr>
          <w:rFonts w:ascii="Times New Roman" w:hAnsi="Times New Roman"/>
          <w:sz w:val="24"/>
          <w:szCs w:val="24"/>
          <w:lang w:val="bg-BG"/>
        </w:rPr>
        <w:tab/>
      </w:r>
      <w:r w:rsidRPr="00165FA6">
        <w:rPr>
          <w:rFonts w:ascii="Times New Roman" w:hAnsi="Times New Roman"/>
          <w:sz w:val="24"/>
          <w:szCs w:val="24"/>
          <w:lang w:val="bg-BG"/>
        </w:rPr>
        <w:tab/>
      </w:r>
      <w:r w:rsidRPr="00165FA6">
        <w:rPr>
          <w:rFonts w:ascii="Times New Roman" w:hAnsi="Times New Roman"/>
          <w:sz w:val="24"/>
          <w:szCs w:val="24"/>
          <w:lang w:val="bg-BG"/>
        </w:rPr>
        <w:tab/>
        <w:t xml:space="preserve">Х. Индже </w:t>
      </w:r>
    </w:p>
    <w:p w:rsidR="00130935" w:rsidRPr="00165FA6" w:rsidRDefault="00130935">
      <w:pPr>
        <w:spacing w:after="20" w:line="360" w:lineRule="auto"/>
        <w:rPr>
          <w:rFonts w:ascii="Times New Roman" w:hAnsi="Times New Roman"/>
          <w:sz w:val="24"/>
          <w:szCs w:val="24"/>
          <w:lang w:val="bg-BG"/>
        </w:rPr>
      </w:pPr>
    </w:p>
    <w:sectPr w:rsidR="00130935" w:rsidRPr="00165FA6" w:rsidSect="001F245A">
      <w:headerReference w:type="default" r:id="rId20"/>
      <w:footerReference w:type="default" r:id="rId21"/>
      <w:pgSz w:w="11909" w:h="16834" w:code="9"/>
      <w:pgMar w:top="2797" w:right="1134" w:bottom="851" w:left="1134" w:header="1701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BF1" w:rsidRDefault="00217BF1" w:rsidP="00264FEB">
      <w:pPr>
        <w:spacing w:after="0" w:line="240" w:lineRule="auto"/>
      </w:pPr>
      <w:r>
        <w:separator/>
      </w:r>
    </w:p>
  </w:endnote>
  <w:endnote w:type="continuationSeparator" w:id="0">
    <w:p w:rsidR="00217BF1" w:rsidRDefault="00217BF1" w:rsidP="00264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Antiqua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02454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1EC8" w:rsidRDefault="00771EC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20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872F2" w:rsidRDefault="001872F2" w:rsidP="003C50B6">
    <w:pPr>
      <w:pStyle w:val="Footer"/>
      <w:tabs>
        <w:tab w:val="clear" w:pos="4703"/>
        <w:tab w:val="clear" w:pos="9406"/>
        <w:tab w:val="left" w:pos="412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BF1" w:rsidRDefault="00217BF1" w:rsidP="00264FEB">
      <w:pPr>
        <w:spacing w:after="0" w:line="240" w:lineRule="auto"/>
      </w:pPr>
      <w:r>
        <w:separator/>
      </w:r>
    </w:p>
  </w:footnote>
  <w:footnote w:type="continuationSeparator" w:id="0">
    <w:p w:rsidR="00217BF1" w:rsidRDefault="00217BF1" w:rsidP="00264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D57" w:rsidRPr="00146E6B" w:rsidRDefault="00C16A3B" w:rsidP="00B51393">
    <w:pPr>
      <w:pStyle w:val="Header"/>
      <w:tabs>
        <w:tab w:val="left" w:pos="1134"/>
        <w:tab w:val="left" w:pos="2268"/>
      </w:tabs>
      <w:spacing w:line="210" w:lineRule="exact"/>
      <w:rPr>
        <w:rFonts w:ascii="Myriad Pro" w:hAnsi="Myriad Pro" w:cs="Arial"/>
        <w:sz w:val="19"/>
        <w:szCs w:val="19"/>
      </w:rPr>
    </w:pPr>
    <w:r>
      <w:rPr>
        <w:noProof/>
        <w:lang w:val="bg-BG" w:eastAsia="bg-BG"/>
      </w:rPr>
      <w:drawing>
        <wp:anchor distT="0" distB="0" distL="114300" distR="114300" simplePos="0" relativeHeight="251657728" behindDoc="1" locked="0" layoutInCell="1" allowOverlap="1" wp14:anchorId="174FAA30" wp14:editId="6640A20A">
          <wp:simplePos x="0" y="0"/>
          <wp:positionH relativeFrom="column">
            <wp:posOffset>-1905</wp:posOffset>
          </wp:positionH>
          <wp:positionV relativeFrom="paragraph">
            <wp:posOffset>-540385</wp:posOffset>
          </wp:positionV>
          <wp:extent cx="577215" cy="1120775"/>
          <wp:effectExtent l="0" t="0" r="0" b="3175"/>
          <wp:wrapSquare wrapText="bothSides"/>
          <wp:docPr id="20" name="Picture 2" descr="elem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leme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" cy="1120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5D57" w:rsidRPr="003D20C4">
      <w:rPr>
        <w:rFonts w:ascii="Myriad Pro" w:hAnsi="Myriad Pro" w:cs="Arial"/>
        <w:sz w:val="32"/>
        <w:szCs w:val="34"/>
      </w:rPr>
      <w:t xml:space="preserve">                   </w:t>
    </w:r>
    <w:r w:rsidR="00E55D57" w:rsidRPr="003D20C4">
      <w:rPr>
        <w:rFonts w:ascii="Myriad Pro" w:hAnsi="Myriad Pro" w:cs="Arial"/>
        <w:sz w:val="32"/>
        <w:szCs w:val="34"/>
        <w:lang w:val="bg-BG"/>
      </w:rPr>
      <w:t xml:space="preserve">  </w:t>
    </w:r>
    <w:r w:rsidR="00E55D57">
      <w:rPr>
        <w:rFonts w:ascii="Myriad Pro" w:hAnsi="Myriad Pro" w:cs="Arial"/>
        <w:sz w:val="32"/>
        <w:szCs w:val="34"/>
        <w:lang w:val="bg-BG"/>
      </w:rPr>
      <w:t xml:space="preserve"> </w:t>
    </w:r>
    <w:r w:rsidR="00E55D57" w:rsidRPr="00146E6B">
      <w:rPr>
        <w:rFonts w:ascii="Myriad Pro" w:hAnsi="Myriad Pro" w:cs="Arial"/>
        <w:sz w:val="19"/>
        <w:szCs w:val="19"/>
      </w:rPr>
      <w:t>2</w:t>
    </w:r>
    <w:r w:rsidR="00E55D57" w:rsidRPr="00146E6B">
      <w:rPr>
        <w:rFonts w:ascii="Myriad Pro" w:hAnsi="Myriad Pro" w:cs="Arial"/>
        <w:sz w:val="19"/>
        <w:szCs w:val="19"/>
        <w:vertAlign w:val="superscript"/>
      </w:rPr>
      <w:t>nd</w:t>
    </w:r>
    <w:r w:rsidR="00E55D57" w:rsidRPr="00146E6B">
      <w:rPr>
        <w:rFonts w:ascii="Myriad Pro" w:hAnsi="Myriad Pro" w:cs="Arial"/>
        <w:sz w:val="19"/>
        <w:szCs w:val="19"/>
      </w:rPr>
      <w:t xml:space="preserve"> Industrial Zone                </w:t>
    </w:r>
    <w:r w:rsidR="00E55D57" w:rsidRPr="00146E6B">
      <w:rPr>
        <w:rFonts w:ascii="Myriad Pro" w:hAnsi="Myriad Pro" w:cs="Arial"/>
        <w:sz w:val="19"/>
        <w:szCs w:val="19"/>
        <w:lang w:val="bg-BG"/>
      </w:rPr>
      <w:t xml:space="preserve"> </w:t>
    </w:r>
    <w:r w:rsidR="005804DD">
      <w:rPr>
        <w:rFonts w:ascii="Myriad Pro" w:hAnsi="Myriad Pro" w:cs="Arial"/>
        <w:sz w:val="19"/>
        <w:szCs w:val="19"/>
      </w:rPr>
      <w:t xml:space="preserve">                                            </w:t>
    </w:r>
    <w:r w:rsidR="00E55D57">
      <w:rPr>
        <w:rFonts w:ascii="Myriad Pro" w:hAnsi="Myriad Pro" w:cs="Arial"/>
        <w:sz w:val="19"/>
        <w:szCs w:val="19"/>
        <w:lang w:val="bg-BG"/>
      </w:rPr>
      <w:t xml:space="preserve"> </w:t>
    </w:r>
    <w:r w:rsidR="005804DD">
      <w:rPr>
        <w:rFonts w:ascii="Myriad Pro" w:hAnsi="Myriad Pro" w:cs="Arial"/>
        <w:sz w:val="19"/>
        <w:szCs w:val="19"/>
      </w:rPr>
      <w:t xml:space="preserve">  </w:t>
    </w:r>
    <w:r w:rsidR="00E55D57" w:rsidRPr="00146E6B">
      <w:rPr>
        <w:rFonts w:ascii="Myriad Pro" w:hAnsi="Myriad Pro" w:cs="Arial"/>
        <w:sz w:val="19"/>
        <w:szCs w:val="19"/>
      </w:rPr>
      <w:t xml:space="preserve"> Phone: (+359 54) 858 601</w:t>
    </w:r>
  </w:p>
  <w:p w:rsidR="00E55D57" w:rsidRPr="00146E6B" w:rsidRDefault="00E55D57" w:rsidP="003D20C4">
    <w:pPr>
      <w:pStyle w:val="Header"/>
      <w:tabs>
        <w:tab w:val="left" w:pos="1134"/>
      </w:tabs>
      <w:spacing w:line="210" w:lineRule="exact"/>
      <w:rPr>
        <w:rFonts w:ascii="Myriad Pro" w:hAnsi="Myriad Pro" w:cs="Arial"/>
        <w:sz w:val="19"/>
        <w:szCs w:val="19"/>
      </w:rPr>
    </w:pPr>
    <w:r w:rsidRPr="00146E6B">
      <w:rPr>
        <w:rFonts w:ascii="Myriad Pro" w:hAnsi="Myriad Pro" w:cs="Arial"/>
        <w:sz w:val="19"/>
        <w:szCs w:val="19"/>
        <w:lang w:val="bg-BG"/>
      </w:rPr>
      <w:t xml:space="preserve">                                </w:t>
    </w:r>
    <w:r>
      <w:rPr>
        <w:rFonts w:ascii="Myriad Pro" w:hAnsi="Myriad Pro" w:cs="Arial"/>
        <w:sz w:val="19"/>
        <w:szCs w:val="19"/>
        <w:lang w:val="bg-BG"/>
      </w:rPr>
      <w:t xml:space="preserve">  </w:t>
    </w:r>
    <w:r w:rsidRPr="00146E6B">
      <w:rPr>
        <w:rFonts w:ascii="Myriad Pro" w:hAnsi="Myriad Pro" w:cs="Arial"/>
        <w:sz w:val="19"/>
        <w:szCs w:val="19"/>
        <w:lang w:val="bg-BG"/>
      </w:rPr>
      <w:t xml:space="preserve">  </w:t>
    </w:r>
    <w:r>
      <w:rPr>
        <w:rFonts w:ascii="Myriad Pro" w:hAnsi="Myriad Pro" w:cs="Arial"/>
        <w:sz w:val="19"/>
        <w:szCs w:val="19"/>
        <w:lang w:val="bg-BG"/>
      </w:rPr>
      <w:t xml:space="preserve"> </w:t>
    </w:r>
    <w:r w:rsidRPr="00146E6B">
      <w:rPr>
        <w:rFonts w:ascii="Myriad Pro" w:hAnsi="Myriad Pro" w:cs="Arial"/>
        <w:sz w:val="19"/>
        <w:szCs w:val="19"/>
      </w:rPr>
      <w:t xml:space="preserve">9700 Shumen                        </w:t>
    </w:r>
    <w:r>
      <w:rPr>
        <w:rFonts w:ascii="Myriad Pro" w:hAnsi="Myriad Pro" w:cs="Arial"/>
        <w:sz w:val="19"/>
        <w:szCs w:val="19"/>
        <w:lang w:val="bg-BG"/>
      </w:rPr>
      <w:t xml:space="preserve">  </w:t>
    </w:r>
    <w:r w:rsidRPr="00146E6B">
      <w:rPr>
        <w:rFonts w:ascii="Myriad Pro" w:hAnsi="Myriad Pro" w:cs="Arial"/>
        <w:sz w:val="19"/>
        <w:szCs w:val="19"/>
      </w:rPr>
      <w:t xml:space="preserve"> </w:t>
    </w:r>
    <w:r w:rsidR="005804DD">
      <w:rPr>
        <w:rFonts w:ascii="Myriad Pro" w:hAnsi="Myriad Pro" w:cs="Arial"/>
        <w:sz w:val="19"/>
        <w:szCs w:val="19"/>
      </w:rPr>
      <w:t xml:space="preserve">                                            </w:t>
    </w:r>
    <w:r>
      <w:rPr>
        <w:rFonts w:ascii="Myriad Pro" w:hAnsi="Myriad Pro" w:cs="Arial"/>
        <w:sz w:val="19"/>
        <w:szCs w:val="19"/>
        <w:lang w:val="bg-BG"/>
      </w:rPr>
      <w:t xml:space="preserve"> </w:t>
    </w:r>
    <w:r w:rsidR="005804DD">
      <w:rPr>
        <w:rFonts w:ascii="Myriad Pro" w:hAnsi="Myriad Pro" w:cs="Arial"/>
        <w:sz w:val="19"/>
        <w:szCs w:val="19"/>
      </w:rPr>
      <w:t xml:space="preserve">    </w:t>
    </w:r>
    <w:r w:rsidRPr="00146E6B">
      <w:rPr>
        <w:rFonts w:ascii="Myriad Pro" w:hAnsi="Myriad Pro" w:cs="Arial"/>
        <w:sz w:val="19"/>
        <w:szCs w:val="19"/>
      </w:rPr>
      <w:t>Fax: (+359 54) 858 688</w:t>
    </w:r>
  </w:p>
  <w:p w:rsidR="00E55D57" w:rsidRPr="00146E6B" w:rsidRDefault="00E55D57" w:rsidP="00146E6B">
    <w:pPr>
      <w:pStyle w:val="Header"/>
      <w:tabs>
        <w:tab w:val="left" w:pos="1134"/>
      </w:tabs>
      <w:spacing w:line="210" w:lineRule="exact"/>
      <w:rPr>
        <w:rFonts w:ascii="Myriad Pro" w:hAnsi="Myriad Pro" w:cs="Arial"/>
        <w:sz w:val="19"/>
        <w:szCs w:val="19"/>
      </w:rPr>
    </w:pPr>
    <w:r w:rsidRPr="00146E6B">
      <w:rPr>
        <w:rFonts w:ascii="Myriad Pro" w:hAnsi="Myriad Pro" w:cs="Arial"/>
        <w:sz w:val="19"/>
        <w:szCs w:val="19"/>
        <w:lang w:val="bg-BG"/>
      </w:rPr>
      <w:t xml:space="preserve">                               </w:t>
    </w:r>
    <w:r>
      <w:rPr>
        <w:rFonts w:ascii="Myriad Pro" w:hAnsi="Myriad Pro" w:cs="Arial"/>
        <w:sz w:val="19"/>
        <w:szCs w:val="19"/>
        <w:lang w:val="bg-BG"/>
      </w:rPr>
      <w:t xml:space="preserve">   </w:t>
    </w:r>
    <w:r w:rsidRPr="00146E6B">
      <w:rPr>
        <w:rFonts w:ascii="Myriad Pro" w:hAnsi="Myriad Pro" w:cs="Arial"/>
        <w:sz w:val="19"/>
        <w:szCs w:val="19"/>
        <w:lang w:val="bg-BG"/>
      </w:rPr>
      <w:t xml:space="preserve"> </w:t>
    </w:r>
    <w:r>
      <w:rPr>
        <w:rFonts w:ascii="Myriad Pro" w:hAnsi="Myriad Pro" w:cs="Arial"/>
        <w:sz w:val="19"/>
        <w:szCs w:val="19"/>
        <w:lang w:val="bg-BG"/>
      </w:rPr>
      <w:t xml:space="preserve">  </w:t>
    </w:r>
    <w:r w:rsidRPr="00146E6B">
      <w:rPr>
        <w:rFonts w:ascii="Myriad Pro" w:hAnsi="Myriad Pro" w:cs="Arial"/>
        <w:sz w:val="19"/>
        <w:szCs w:val="19"/>
      </w:rPr>
      <w:t xml:space="preserve">Bulgaria                                  </w:t>
    </w:r>
    <w:r>
      <w:rPr>
        <w:rFonts w:ascii="Myriad Pro" w:hAnsi="Myriad Pro" w:cs="Arial"/>
        <w:sz w:val="19"/>
        <w:szCs w:val="19"/>
        <w:lang w:val="bg-BG"/>
      </w:rPr>
      <w:t xml:space="preserve">   </w:t>
    </w:r>
    <w:r w:rsidR="005804DD">
      <w:rPr>
        <w:rFonts w:ascii="Myriad Pro" w:hAnsi="Myriad Pro" w:cs="Arial"/>
        <w:sz w:val="19"/>
        <w:szCs w:val="19"/>
      </w:rPr>
      <w:t xml:space="preserve">                                        </w:t>
    </w:r>
    <w:r>
      <w:rPr>
        <w:rFonts w:ascii="Myriad Pro" w:hAnsi="Myriad Pro" w:cs="Arial"/>
        <w:sz w:val="19"/>
        <w:szCs w:val="19"/>
        <w:lang w:val="bg-BG"/>
      </w:rPr>
      <w:t xml:space="preserve">  </w:t>
    </w:r>
    <w:r w:rsidR="005804DD">
      <w:rPr>
        <w:rFonts w:ascii="Myriad Pro" w:hAnsi="Myriad Pro" w:cs="Arial"/>
        <w:sz w:val="19"/>
        <w:szCs w:val="19"/>
      </w:rPr>
      <w:t xml:space="preserve">                </w:t>
    </w:r>
    <w:r>
      <w:rPr>
        <w:rFonts w:ascii="Myriad Pro" w:hAnsi="Myriad Pro" w:cs="Arial"/>
        <w:sz w:val="19"/>
        <w:szCs w:val="19"/>
        <w:lang w:val="bg-BG"/>
      </w:rPr>
      <w:t xml:space="preserve"> </w:t>
    </w:r>
    <w:r w:rsidRPr="00146E6B">
      <w:rPr>
        <w:rFonts w:ascii="Myriad Pro" w:hAnsi="Myriad Pro" w:cs="Arial"/>
        <w:sz w:val="19"/>
        <w:szCs w:val="19"/>
      </w:rPr>
      <w:t>www.alcomet.eu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8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">
    <w:nsid w:val="00AF5DA9"/>
    <w:multiLevelType w:val="hybridMultilevel"/>
    <w:tmpl w:val="13FACC76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199025D"/>
    <w:multiLevelType w:val="multilevel"/>
    <w:tmpl w:val="9F004A9C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3">
    <w:nsid w:val="01B3501D"/>
    <w:multiLevelType w:val="hybridMultilevel"/>
    <w:tmpl w:val="8000293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7E5A7F"/>
    <w:multiLevelType w:val="hybridMultilevel"/>
    <w:tmpl w:val="EF96D194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339484D"/>
    <w:multiLevelType w:val="multilevel"/>
    <w:tmpl w:val="3D12619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06385487"/>
    <w:multiLevelType w:val="multilevel"/>
    <w:tmpl w:val="FAA895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0ADF3B93"/>
    <w:multiLevelType w:val="multilevel"/>
    <w:tmpl w:val="34AE7B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>
    <w:nsid w:val="0E422644"/>
    <w:multiLevelType w:val="hybridMultilevel"/>
    <w:tmpl w:val="F7DA150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13B4971"/>
    <w:multiLevelType w:val="multilevel"/>
    <w:tmpl w:val="5E626B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0">
    <w:nsid w:val="135426F3"/>
    <w:multiLevelType w:val="multilevel"/>
    <w:tmpl w:val="8C0A01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>
    <w:nsid w:val="14634562"/>
    <w:multiLevelType w:val="multilevel"/>
    <w:tmpl w:val="8C0A01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>
    <w:nsid w:val="16710FB0"/>
    <w:multiLevelType w:val="multilevel"/>
    <w:tmpl w:val="FCD073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9DF32F6"/>
    <w:multiLevelType w:val="hybridMultilevel"/>
    <w:tmpl w:val="9D6A7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7E62E1"/>
    <w:multiLevelType w:val="hybridMultilevel"/>
    <w:tmpl w:val="5A061B3C"/>
    <w:lvl w:ilvl="0" w:tplc="C6E85B2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5B302C"/>
    <w:multiLevelType w:val="hybridMultilevel"/>
    <w:tmpl w:val="90C0C1B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A818AA"/>
    <w:multiLevelType w:val="hybridMultilevel"/>
    <w:tmpl w:val="C5F8757E"/>
    <w:lvl w:ilvl="0" w:tplc="0402000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6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335" w:hanging="360"/>
      </w:pPr>
      <w:rPr>
        <w:rFonts w:ascii="Wingdings" w:hAnsi="Wingdings" w:hint="default"/>
      </w:rPr>
    </w:lvl>
  </w:abstractNum>
  <w:abstractNum w:abstractNumId="17">
    <w:nsid w:val="2B093C3D"/>
    <w:multiLevelType w:val="hybridMultilevel"/>
    <w:tmpl w:val="7B2269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A50529"/>
    <w:multiLevelType w:val="hybridMultilevel"/>
    <w:tmpl w:val="548CD8BA"/>
    <w:lvl w:ilvl="0" w:tplc="3D78B116">
      <w:start w:val="5"/>
      <w:numFmt w:val="bullet"/>
      <w:lvlText w:val="-"/>
      <w:lvlJc w:val="left"/>
      <w:pPr>
        <w:ind w:left="1260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2FBC0D96"/>
    <w:multiLevelType w:val="multilevel"/>
    <w:tmpl w:val="CB34087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>
    <w:nsid w:val="31571435"/>
    <w:multiLevelType w:val="hybridMultilevel"/>
    <w:tmpl w:val="EEC0D280"/>
    <w:lvl w:ilvl="0" w:tplc="29F051A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32B349EF"/>
    <w:multiLevelType w:val="multilevel"/>
    <w:tmpl w:val="42AE6D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>
    <w:nsid w:val="357A375E"/>
    <w:multiLevelType w:val="multilevel"/>
    <w:tmpl w:val="9A0EB3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>
    <w:nsid w:val="36256C50"/>
    <w:multiLevelType w:val="multilevel"/>
    <w:tmpl w:val="148CAED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4">
    <w:nsid w:val="379F1F11"/>
    <w:multiLevelType w:val="hybridMultilevel"/>
    <w:tmpl w:val="C9DECA92"/>
    <w:lvl w:ilvl="0" w:tplc="E10047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0C49E0"/>
    <w:multiLevelType w:val="hybridMultilevel"/>
    <w:tmpl w:val="40542198"/>
    <w:lvl w:ilvl="0" w:tplc="1732264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CE07120"/>
    <w:multiLevelType w:val="hybridMultilevel"/>
    <w:tmpl w:val="5428D64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3260A8"/>
    <w:multiLevelType w:val="hybridMultilevel"/>
    <w:tmpl w:val="410842AC"/>
    <w:lvl w:ilvl="0" w:tplc="7CE4C82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E507E8"/>
    <w:multiLevelType w:val="hybridMultilevel"/>
    <w:tmpl w:val="E49272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032F08"/>
    <w:multiLevelType w:val="hybridMultilevel"/>
    <w:tmpl w:val="FD78A9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454006"/>
    <w:multiLevelType w:val="hybridMultilevel"/>
    <w:tmpl w:val="1B5ABAA0"/>
    <w:lvl w:ilvl="0" w:tplc="B3729EF2">
      <w:start w:val="72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1">
    <w:nsid w:val="5E081830"/>
    <w:multiLevelType w:val="multilevel"/>
    <w:tmpl w:val="34AE7B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2">
    <w:nsid w:val="5F3B2975"/>
    <w:multiLevelType w:val="hybridMultilevel"/>
    <w:tmpl w:val="2A4E6304"/>
    <w:lvl w:ilvl="0" w:tplc="128AA5E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C7402B"/>
    <w:multiLevelType w:val="hybridMultilevel"/>
    <w:tmpl w:val="CECAC3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67422D04"/>
    <w:multiLevelType w:val="hybridMultilevel"/>
    <w:tmpl w:val="2810701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013C4D"/>
    <w:multiLevelType w:val="multilevel"/>
    <w:tmpl w:val="8C0A01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6">
    <w:nsid w:val="69344A5C"/>
    <w:multiLevelType w:val="multilevel"/>
    <w:tmpl w:val="CBC6E74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>
    <w:nsid w:val="6CB6563D"/>
    <w:multiLevelType w:val="hybridMultilevel"/>
    <w:tmpl w:val="3AD68CBE"/>
    <w:lvl w:ilvl="0" w:tplc="04D6EDEC">
      <w:start w:val="4"/>
      <w:numFmt w:val="decimal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E3D790A"/>
    <w:multiLevelType w:val="hybridMultilevel"/>
    <w:tmpl w:val="D820C178"/>
    <w:lvl w:ilvl="0" w:tplc="040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A27864"/>
    <w:multiLevelType w:val="hybridMultilevel"/>
    <w:tmpl w:val="DC30C812"/>
    <w:lvl w:ilvl="0" w:tplc="59AC88C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4C33820"/>
    <w:multiLevelType w:val="hybridMultilevel"/>
    <w:tmpl w:val="CA780F4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0961D2"/>
    <w:multiLevelType w:val="multilevel"/>
    <w:tmpl w:val="E1F052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2">
    <w:nsid w:val="77D61408"/>
    <w:multiLevelType w:val="multilevel"/>
    <w:tmpl w:val="74AEA8B0"/>
    <w:lvl w:ilvl="0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3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80" w:hanging="1800"/>
      </w:pPr>
      <w:rPr>
        <w:rFonts w:hint="default"/>
      </w:rPr>
    </w:lvl>
  </w:abstractNum>
  <w:abstractNum w:abstractNumId="43">
    <w:nsid w:val="7B7A5842"/>
    <w:multiLevelType w:val="hybridMultilevel"/>
    <w:tmpl w:val="DFCA01D8"/>
    <w:lvl w:ilvl="0" w:tplc="99ACDDF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F301823"/>
    <w:multiLevelType w:val="hybridMultilevel"/>
    <w:tmpl w:val="A36CEA44"/>
    <w:lvl w:ilvl="0" w:tplc="040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9"/>
  </w:num>
  <w:num w:numId="3">
    <w:abstractNumId w:val="0"/>
  </w:num>
  <w:num w:numId="4">
    <w:abstractNumId w:val="10"/>
  </w:num>
  <w:num w:numId="5">
    <w:abstractNumId w:val="19"/>
  </w:num>
  <w:num w:numId="6">
    <w:abstractNumId w:val="33"/>
  </w:num>
  <w:num w:numId="7">
    <w:abstractNumId w:val="31"/>
  </w:num>
  <w:num w:numId="8">
    <w:abstractNumId w:val="7"/>
  </w:num>
  <w:num w:numId="9">
    <w:abstractNumId w:val="35"/>
  </w:num>
  <w:num w:numId="10">
    <w:abstractNumId w:val="6"/>
  </w:num>
  <w:num w:numId="11">
    <w:abstractNumId w:val="5"/>
  </w:num>
  <w:num w:numId="12">
    <w:abstractNumId w:val="12"/>
  </w:num>
  <w:num w:numId="13">
    <w:abstractNumId w:val="21"/>
  </w:num>
  <w:num w:numId="14">
    <w:abstractNumId w:val="30"/>
  </w:num>
  <w:num w:numId="15">
    <w:abstractNumId w:val="42"/>
  </w:num>
  <w:num w:numId="16">
    <w:abstractNumId w:val="23"/>
  </w:num>
  <w:num w:numId="17">
    <w:abstractNumId w:val="11"/>
  </w:num>
  <w:num w:numId="18">
    <w:abstractNumId w:val="41"/>
  </w:num>
  <w:num w:numId="19">
    <w:abstractNumId w:val="18"/>
  </w:num>
  <w:num w:numId="20">
    <w:abstractNumId w:val="34"/>
  </w:num>
  <w:num w:numId="21">
    <w:abstractNumId w:val="2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13"/>
  </w:num>
  <w:num w:numId="24">
    <w:abstractNumId w:val="38"/>
  </w:num>
  <w:num w:numId="25">
    <w:abstractNumId w:val="37"/>
  </w:num>
  <w:num w:numId="26">
    <w:abstractNumId w:val="36"/>
  </w:num>
  <w:num w:numId="27">
    <w:abstractNumId w:val="32"/>
  </w:num>
  <w:num w:numId="28">
    <w:abstractNumId w:val="44"/>
  </w:num>
  <w:num w:numId="29">
    <w:abstractNumId w:val="25"/>
  </w:num>
  <w:num w:numId="30">
    <w:abstractNumId w:val="26"/>
  </w:num>
  <w:num w:numId="31">
    <w:abstractNumId w:val="29"/>
  </w:num>
  <w:num w:numId="32">
    <w:abstractNumId w:val="4"/>
  </w:num>
  <w:num w:numId="33">
    <w:abstractNumId w:val="17"/>
  </w:num>
  <w:num w:numId="34">
    <w:abstractNumId w:val="27"/>
  </w:num>
  <w:num w:numId="35">
    <w:abstractNumId w:val="8"/>
  </w:num>
  <w:num w:numId="36">
    <w:abstractNumId w:val="43"/>
  </w:num>
  <w:num w:numId="37">
    <w:abstractNumId w:val="20"/>
  </w:num>
  <w:num w:numId="38">
    <w:abstractNumId w:val="9"/>
  </w:num>
  <w:num w:numId="39">
    <w:abstractNumId w:val="14"/>
  </w:num>
  <w:num w:numId="40">
    <w:abstractNumId w:val="40"/>
  </w:num>
  <w:num w:numId="41">
    <w:abstractNumId w:val="16"/>
  </w:num>
  <w:num w:numId="42">
    <w:abstractNumId w:val="24"/>
  </w:num>
  <w:num w:numId="43">
    <w:abstractNumId w:val="3"/>
  </w:num>
  <w:num w:numId="44">
    <w:abstractNumId w:val="1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1DA"/>
    <w:rsid w:val="000044D3"/>
    <w:rsid w:val="000201E4"/>
    <w:rsid w:val="00022518"/>
    <w:rsid w:val="00022AA3"/>
    <w:rsid w:val="000239C1"/>
    <w:rsid w:val="0002464E"/>
    <w:rsid w:val="0002499C"/>
    <w:rsid w:val="00032075"/>
    <w:rsid w:val="00032472"/>
    <w:rsid w:val="0005369C"/>
    <w:rsid w:val="00055BA4"/>
    <w:rsid w:val="0006406B"/>
    <w:rsid w:val="000649AC"/>
    <w:rsid w:val="0007444D"/>
    <w:rsid w:val="00084901"/>
    <w:rsid w:val="000A22C1"/>
    <w:rsid w:val="000A2F09"/>
    <w:rsid w:val="000A4AD4"/>
    <w:rsid w:val="000C0EBE"/>
    <w:rsid w:val="000C4C2C"/>
    <w:rsid w:val="000C56D7"/>
    <w:rsid w:val="000D01DA"/>
    <w:rsid w:val="000D5642"/>
    <w:rsid w:val="000D6536"/>
    <w:rsid w:val="000E06ED"/>
    <w:rsid w:val="000E60D6"/>
    <w:rsid w:val="000E75FC"/>
    <w:rsid w:val="000E7D8D"/>
    <w:rsid w:val="000F0310"/>
    <w:rsid w:val="000F17FC"/>
    <w:rsid w:val="001026D3"/>
    <w:rsid w:val="00116B99"/>
    <w:rsid w:val="0012188C"/>
    <w:rsid w:val="001228B8"/>
    <w:rsid w:val="00122F48"/>
    <w:rsid w:val="00125126"/>
    <w:rsid w:val="00130935"/>
    <w:rsid w:val="00143AF5"/>
    <w:rsid w:val="00144AD6"/>
    <w:rsid w:val="00146E6B"/>
    <w:rsid w:val="001542AB"/>
    <w:rsid w:val="00155DE7"/>
    <w:rsid w:val="00156677"/>
    <w:rsid w:val="00157C3F"/>
    <w:rsid w:val="00161AAD"/>
    <w:rsid w:val="0016401B"/>
    <w:rsid w:val="00165FA6"/>
    <w:rsid w:val="001722AF"/>
    <w:rsid w:val="001750BA"/>
    <w:rsid w:val="001853E0"/>
    <w:rsid w:val="00186ADE"/>
    <w:rsid w:val="001872F2"/>
    <w:rsid w:val="001914F3"/>
    <w:rsid w:val="001A1013"/>
    <w:rsid w:val="001A283E"/>
    <w:rsid w:val="001A4615"/>
    <w:rsid w:val="001A733E"/>
    <w:rsid w:val="001B14BB"/>
    <w:rsid w:val="001B4AAC"/>
    <w:rsid w:val="001C1F17"/>
    <w:rsid w:val="001C7626"/>
    <w:rsid w:val="001D1912"/>
    <w:rsid w:val="001D26A6"/>
    <w:rsid w:val="001D59FC"/>
    <w:rsid w:val="001D6FCC"/>
    <w:rsid w:val="001E573E"/>
    <w:rsid w:val="001F1CA0"/>
    <w:rsid w:val="001F245A"/>
    <w:rsid w:val="001F5D36"/>
    <w:rsid w:val="00201A55"/>
    <w:rsid w:val="002023F1"/>
    <w:rsid w:val="002106C6"/>
    <w:rsid w:val="00211D52"/>
    <w:rsid w:val="00214FD3"/>
    <w:rsid w:val="00217BF1"/>
    <w:rsid w:val="0022562D"/>
    <w:rsid w:val="00233A8E"/>
    <w:rsid w:val="00235A67"/>
    <w:rsid w:val="002436BF"/>
    <w:rsid w:val="0024474C"/>
    <w:rsid w:val="00245302"/>
    <w:rsid w:val="00264FEB"/>
    <w:rsid w:val="00274014"/>
    <w:rsid w:val="00285222"/>
    <w:rsid w:val="002864D8"/>
    <w:rsid w:val="0029129B"/>
    <w:rsid w:val="0029181B"/>
    <w:rsid w:val="00291E89"/>
    <w:rsid w:val="00293B9C"/>
    <w:rsid w:val="002A04C3"/>
    <w:rsid w:val="002A6BD5"/>
    <w:rsid w:val="002B11DB"/>
    <w:rsid w:val="002B34A3"/>
    <w:rsid w:val="002C372D"/>
    <w:rsid w:val="002C4C93"/>
    <w:rsid w:val="002D388D"/>
    <w:rsid w:val="002E436A"/>
    <w:rsid w:val="002E5C62"/>
    <w:rsid w:val="002F0F58"/>
    <w:rsid w:val="002F1E4E"/>
    <w:rsid w:val="002F744C"/>
    <w:rsid w:val="0030011E"/>
    <w:rsid w:val="003055C9"/>
    <w:rsid w:val="00312578"/>
    <w:rsid w:val="00315649"/>
    <w:rsid w:val="00322482"/>
    <w:rsid w:val="003244E5"/>
    <w:rsid w:val="00334FAB"/>
    <w:rsid w:val="00346486"/>
    <w:rsid w:val="00346CF9"/>
    <w:rsid w:val="003477E9"/>
    <w:rsid w:val="00351F1D"/>
    <w:rsid w:val="00352CC9"/>
    <w:rsid w:val="003560DA"/>
    <w:rsid w:val="003632B9"/>
    <w:rsid w:val="00372A5A"/>
    <w:rsid w:val="00376515"/>
    <w:rsid w:val="00397070"/>
    <w:rsid w:val="003B1623"/>
    <w:rsid w:val="003C0501"/>
    <w:rsid w:val="003C0CDE"/>
    <w:rsid w:val="003C50B6"/>
    <w:rsid w:val="003C52E1"/>
    <w:rsid w:val="003D19BC"/>
    <w:rsid w:val="003D20C4"/>
    <w:rsid w:val="003D6CA9"/>
    <w:rsid w:val="003D73EB"/>
    <w:rsid w:val="003E4F36"/>
    <w:rsid w:val="003F2CB3"/>
    <w:rsid w:val="003F4E00"/>
    <w:rsid w:val="00404B2C"/>
    <w:rsid w:val="00405ECD"/>
    <w:rsid w:val="0041037C"/>
    <w:rsid w:val="00415329"/>
    <w:rsid w:val="004176ED"/>
    <w:rsid w:val="004241EF"/>
    <w:rsid w:val="00431C7F"/>
    <w:rsid w:val="0043398A"/>
    <w:rsid w:val="00444A73"/>
    <w:rsid w:val="0044720F"/>
    <w:rsid w:val="00471706"/>
    <w:rsid w:val="00472D1B"/>
    <w:rsid w:val="00472DBB"/>
    <w:rsid w:val="00486383"/>
    <w:rsid w:val="00491BE1"/>
    <w:rsid w:val="0049312F"/>
    <w:rsid w:val="00493CF2"/>
    <w:rsid w:val="00496D77"/>
    <w:rsid w:val="004A1303"/>
    <w:rsid w:val="004A2696"/>
    <w:rsid w:val="004A47EA"/>
    <w:rsid w:val="004C1500"/>
    <w:rsid w:val="004C3DAF"/>
    <w:rsid w:val="004C5AC3"/>
    <w:rsid w:val="004C780D"/>
    <w:rsid w:val="004D2417"/>
    <w:rsid w:val="004D53DD"/>
    <w:rsid w:val="004E5938"/>
    <w:rsid w:val="004E5A41"/>
    <w:rsid w:val="004F09AD"/>
    <w:rsid w:val="00502108"/>
    <w:rsid w:val="00503200"/>
    <w:rsid w:val="00533208"/>
    <w:rsid w:val="00541355"/>
    <w:rsid w:val="0055058A"/>
    <w:rsid w:val="00557684"/>
    <w:rsid w:val="00561D19"/>
    <w:rsid w:val="005771B2"/>
    <w:rsid w:val="00577F02"/>
    <w:rsid w:val="005804DD"/>
    <w:rsid w:val="005818DF"/>
    <w:rsid w:val="005922BC"/>
    <w:rsid w:val="00593133"/>
    <w:rsid w:val="00596625"/>
    <w:rsid w:val="005972C0"/>
    <w:rsid w:val="005A218F"/>
    <w:rsid w:val="005A5DC8"/>
    <w:rsid w:val="005C0F74"/>
    <w:rsid w:val="005C37E4"/>
    <w:rsid w:val="005C7FDD"/>
    <w:rsid w:val="005D07D4"/>
    <w:rsid w:val="005D390D"/>
    <w:rsid w:val="005D3B8A"/>
    <w:rsid w:val="005E6681"/>
    <w:rsid w:val="005E7EAD"/>
    <w:rsid w:val="005F6105"/>
    <w:rsid w:val="00610284"/>
    <w:rsid w:val="00616D9C"/>
    <w:rsid w:val="006230DA"/>
    <w:rsid w:val="00626C3F"/>
    <w:rsid w:val="00627474"/>
    <w:rsid w:val="00641759"/>
    <w:rsid w:val="006512CE"/>
    <w:rsid w:val="006525D2"/>
    <w:rsid w:val="00652635"/>
    <w:rsid w:val="006566D9"/>
    <w:rsid w:val="0066582E"/>
    <w:rsid w:val="00667B9F"/>
    <w:rsid w:val="0067241A"/>
    <w:rsid w:val="0067425B"/>
    <w:rsid w:val="00682110"/>
    <w:rsid w:val="006858D1"/>
    <w:rsid w:val="00685ECB"/>
    <w:rsid w:val="00690D44"/>
    <w:rsid w:val="006B0336"/>
    <w:rsid w:val="006B0EDE"/>
    <w:rsid w:val="006B2202"/>
    <w:rsid w:val="006C3086"/>
    <w:rsid w:val="006C4C92"/>
    <w:rsid w:val="006E03BA"/>
    <w:rsid w:val="006E2E7A"/>
    <w:rsid w:val="006E367E"/>
    <w:rsid w:val="006F2329"/>
    <w:rsid w:val="006F24FE"/>
    <w:rsid w:val="006F7944"/>
    <w:rsid w:val="006F7B69"/>
    <w:rsid w:val="007001F2"/>
    <w:rsid w:val="0070335E"/>
    <w:rsid w:val="00703A4E"/>
    <w:rsid w:val="00711229"/>
    <w:rsid w:val="00712A8A"/>
    <w:rsid w:val="00721113"/>
    <w:rsid w:val="0074151C"/>
    <w:rsid w:val="00741D7C"/>
    <w:rsid w:val="007560D2"/>
    <w:rsid w:val="00763D99"/>
    <w:rsid w:val="0076784E"/>
    <w:rsid w:val="00771EC8"/>
    <w:rsid w:val="007727FB"/>
    <w:rsid w:val="00786F58"/>
    <w:rsid w:val="00791473"/>
    <w:rsid w:val="00792F62"/>
    <w:rsid w:val="007A2689"/>
    <w:rsid w:val="007B0E63"/>
    <w:rsid w:val="007B3CCA"/>
    <w:rsid w:val="007C3456"/>
    <w:rsid w:val="007C66AD"/>
    <w:rsid w:val="007C6E53"/>
    <w:rsid w:val="007C7033"/>
    <w:rsid w:val="007D0E98"/>
    <w:rsid w:val="007D1615"/>
    <w:rsid w:val="007D714C"/>
    <w:rsid w:val="007E0D37"/>
    <w:rsid w:val="007E11F3"/>
    <w:rsid w:val="007E5C3C"/>
    <w:rsid w:val="007F01D8"/>
    <w:rsid w:val="007F07B6"/>
    <w:rsid w:val="007F0E44"/>
    <w:rsid w:val="007F1253"/>
    <w:rsid w:val="007F7A53"/>
    <w:rsid w:val="0080593C"/>
    <w:rsid w:val="00805DDC"/>
    <w:rsid w:val="00806026"/>
    <w:rsid w:val="00810C71"/>
    <w:rsid w:val="00822C1B"/>
    <w:rsid w:val="008234A7"/>
    <w:rsid w:val="00823538"/>
    <w:rsid w:val="008411E4"/>
    <w:rsid w:val="00841BFE"/>
    <w:rsid w:val="00843B29"/>
    <w:rsid w:val="00851623"/>
    <w:rsid w:val="00853521"/>
    <w:rsid w:val="008555CD"/>
    <w:rsid w:val="008603F3"/>
    <w:rsid w:val="00865D28"/>
    <w:rsid w:val="0087281B"/>
    <w:rsid w:val="0087496C"/>
    <w:rsid w:val="008844FD"/>
    <w:rsid w:val="0088721B"/>
    <w:rsid w:val="00890A84"/>
    <w:rsid w:val="008967D4"/>
    <w:rsid w:val="00896A1C"/>
    <w:rsid w:val="008A4D8F"/>
    <w:rsid w:val="008A6AEA"/>
    <w:rsid w:val="008B4974"/>
    <w:rsid w:val="008B5309"/>
    <w:rsid w:val="008C6F22"/>
    <w:rsid w:val="008D1C70"/>
    <w:rsid w:val="008D2304"/>
    <w:rsid w:val="008E0062"/>
    <w:rsid w:val="008F09F6"/>
    <w:rsid w:val="008F1625"/>
    <w:rsid w:val="009042CC"/>
    <w:rsid w:val="00911793"/>
    <w:rsid w:val="00914C04"/>
    <w:rsid w:val="00925DAA"/>
    <w:rsid w:val="00935509"/>
    <w:rsid w:val="00936C94"/>
    <w:rsid w:val="00947F43"/>
    <w:rsid w:val="00951F3F"/>
    <w:rsid w:val="00952C33"/>
    <w:rsid w:val="009546AD"/>
    <w:rsid w:val="00963125"/>
    <w:rsid w:val="0096581F"/>
    <w:rsid w:val="00971984"/>
    <w:rsid w:val="00977C69"/>
    <w:rsid w:val="00980052"/>
    <w:rsid w:val="009817CA"/>
    <w:rsid w:val="00984279"/>
    <w:rsid w:val="009A0DBC"/>
    <w:rsid w:val="009A0E38"/>
    <w:rsid w:val="009A2127"/>
    <w:rsid w:val="009B6701"/>
    <w:rsid w:val="009C0B42"/>
    <w:rsid w:val="009C6BDF"/>
    <w:rsid w:val="009D209B"/>
    <w:rsid w:val="009D302A"/>
    <w:rsid w:val="009E0FE1"/>
    <w:rsid w:val="009E547B"/>
    <w:rsid w:val="009E574B"/>
    <w:rsid w:val="009F27E6"/>
    <w:rsid w:val="009F68A2"/>
    <w:rsid w:val="00A01B4B"/>
    <w:rsid w:val="00A0513E"/>
    <w:rsid w:val="00A069CC"/>
    <w:rsid w:val="00A06F5C"/>
    <w:rsid w:val="00A11D3D"/>
    <w:rsid w:val="00A123E8"/>
    <w:rsid w:val="00A17240"/>
    <w:rsid w:val="00A32F3A"/>
    <w:rsid w:val="00A36676"/>
    <w:rsid w:val="00A3779A"/>
    <w:rsid w:val="00A40763"/>
    <w:rsid w:val="00A46C61"/>
    <w:rsid w:val="00A747E1"/>
    <w:rsid w:val="00A83339"/>
    <w:rsid w:val="00A84218"/>
    <w:rsid w:val="00A91A61"/>
    <w:rsid w:val="00A9401E"/>
    <w:rsid w:val="00A94925"/>
    <w:rsid w:val="00A96D13"/>
    <w:rsid w:val="00AA3A58"/>
    <w:rsid w:val="00AA5AB4"/>
    <w:rsid w:val="00AA6CCF"/>
    <w:rsid w:val="00AB1ACB"/>
    <w:rsid w:val="00AB322F"/>
    <w:rsid w:val="00AB38FD"/>
    <w:rsid w:val="00AB5E19"/>
    <w:rsid w:val="00AB6D26"/>
    <w:rsid w:val="00AB7C41"/>
    <w:rsid w:val="00AC4155"/>
    <w:rsid w:val="00AD3B6F"/>
    <w:rsid w:val="00AE0A5B"/>
    <w:rsid w:val="00AE303E"/>
    <w:rsid w:val="00AE4593"/>
    <w:rsid w:val="00AF29D5"/>
    <w:rsid w:val="00B03427"/>
    <w:rsid w:val="00B0392C"/>
    <w:rsid w:val="00B05A81"/>
    <w:rsid w:val="00B12A30"/>
    <w:rsid w:val="00B15738"/>
    <w:rsid w:val="00B3681D"/>
    <w:rsid w:val="00B466B8"/>
    <w:rsid w:val="00B51393"/>
    <w:rsid w:val="00B542B8"/>
    <w:rsid w:val="00B64A1F"/>
    <w:rsid w:val="00B654A0"/>
    <w:rsid w:val="00B65CFA"/>
    <w:rsid w:val="00B7794F"/>
    <w:rsid w:val="00B77C41"/>
    <w:rsid w:val="00B80753"/>
    <w:rsid w:val="00B81C49"/>
    <w:rsid w:val="00B85122"/>
    <w:rsid w:val="00B871A0"/>
    <w:rsid w:val="00B90E87"/>
    <w:rsid w:val="00B96C8B"/>
    <w:rsid w:val="00B96CD0"/>
    <w:rsid w:val="00BA298A"/>
    <w:rsid w:val="00BA49D9"/>
    <w:rsid w:val="00BA6E40"/>
    <w:rsid w:val="00BA72CC"/>
    <w:rsid w:val="00BB05A2"/>
    <w:rsid w:val="00BB1DFB"/>
    <w:rsid w:val="00BB1FFC"/>
    <w:rsid w:val="00BB2965"/>
    <w:rsid w:val="00BB6BC9"/>
    <w:rsid w:val="00BC126E"/>
    <w:rsid w:val="00BD11B0"/>
    <w:rsid w:val="00BD5EA1"/>
    <w:rsid w:val="00BE3874"/>
    <w:rsid w:val="00BE60C0"/>
    <w:rsid w:val="00C04845"/>
    <w:rsid w:val="00C058C8"/>
    <w:rsid w:val="00C05CD2"/>
    <w:rsid w:val="00C0794E"/>
    <w:rsid w:val="00C1515B"/>
    <w:rsid w:val="00C16A3B"/>
    <w:rsid w:val="00C16D9F"/>
    <w:rsid w:val="00C21F9A"/>
    <w:rsid w:val="00C22CAE"/>
    <w:rsid w:val="00C23A60"/>
    <w:rsid w:val="00C26E24"/>
    <w:rsid w:val="00C33307"/>
    <w:rsid w:val="00C44504"/>
    <w:rsid w:val="00C501C5"/>
    <w:rsid w:val="00C53B48"/>
    <w:rsid w:val="00C702FF"/>
    <w:rsid w:val="00C70795"/>
    <w:rsid w:val="00C728A5"/>
    <w:rsid w:val="00C820F6"/>
    <w:rsid w:val="00C826B4"/>
    <w:rsid w:val="00C84699"/>
    <w:rsid w:val="00C85411"/>
    <w:rsid w:val="00CA3A86"/>
    <w:rsid w:val="00CC1658"/>
    <w:rsid w:val="00CD46BD"/>
    <w:rsid w:val="00D02C81"/>
    <w:rsid w:val="00D06D36"/>
    <w:rsid w:val="00D10A3C"/>
    <w:rsid w:val="00D2764C"/>
    <w:rsid w:val="00D27F66"/>
    <w:rsid w:val="00D300C6"/>
    <w:rsid w:val="00D30987"/>
    <w:rsid w:val="00D33F6B"/>
    <w:rsid w:val="00D35509"/>
    <w:rsid w:val="00D42A2D"/>
    <w:rsid w:val="00D45070"/>
    <w:rsid w:val="00D57DB7"/>
    <w:rsid w:val="00D62076"/>
    <w:rsid w:val="00D6443C"/>
    <w:rsid w:val="00D7134E"/>
    <w:rsid w:val="00D748E8"/>
    <w:rsid w:val="00D80FB9"/>
    <w:rsid w:val="00D87BE7"/>
    <w:rsid w:val="00D91DAC"/>
    <w:rsid w:val="00D97835"/>
    <w:rsid w:val="00DA1AFD"/>
    <w:rsid w:val="00DA1D11"/>
    <w:rsid w:val="00DA74C8"/>
    <w:rsid w:val="00DB2E10"/>
    <w:rsid w:val="00DC1F33"/>
    <w:rsid w:val="00DC4316"/>
    <w:rsid w:val="00DD0787"/>
    <w:rsid w:val="00DD115B"/>
    <w:rsid w:val="00DE3CB4"/>
    <w:rsid w:val="00DE648C"/>
    <w:rsid w:val="00DF0AC0"/>
    <w:rsid w:val="00DF17F8"/>
    <w:rsid w:val="00E02DA2"/>
    <w:rsid w:val="00E05F2A"/>
    <w:rsid w:val="00E063A2"/>
    <w:rsid w:val="00E078F9"/>
    <w:rsid w:val="00E07A41"/>
    <w:rsid w:val="00E1673D"/>
    <w:rsid w:val="00E21431"/>
    <w:rsid w:val="00E248C0"/>
    <w:rsid w:val="00E336E2"/>
    <w:rsid w:val="00E3376C"/>
    <w:rsid w:val="00E3718F"/>
    <w:rsid w:val="00E46A8E"/>
    <w:rsid w:val="00E520EE"/>
    <w:rsid w:val="00E55D57"/>
    <w:rsid w:val="00E563F1"/>
    <w:rsid w:val="00E56CD3"/>
    <w:rsid w:val="00E63258"/>
    <w:rsid w:val="00E662A6"/>
    <w:rsid w:val="00E860A2"/>
    <w:rsid w:val="00E93658"/>
    <w:rsid w:val="00E97242"/>
    <w:rsid w:val="00E974DF"/>
    <w:rsid w:val="00EA05B1"/>
    <w:rsid w:val="00EA33D8"/>
    <w:rsid w:val="00EA458D"/>
    <w:rsid w:val="00EA680D"/>
    <w:rsid w:val="00EB3837"/>
    <w:rsid w:val="00EB4D93"/>
    <w:rsid w:val="00EB7EDC"/>
    <w:rsid w:val="00EC324F"/>
    <w:rsid w:val="00EC4F17"/>
    <w:rsid w:val="00EC7465"/>
    <w:rsid w:val="00ED3333"/>
    <w:rsid w:val="00ED3F95"/>
    <w:rsid w:val="00ED6CC9"/>
    <w:rsid w:val="00EE7CF0"/>
    <w:rsid w:val="00EF0C1D"/>
    <w:rsid w:val="00EF4467"/>
    <w:rsid w:val="00F01ABB"/>
    <w:rsid w:val="00F03A39"/>
    <w:rsid w:val="00F23C76"/>
    <w:rsid w:val="00F2791F"/>
    <w:rsid w:val="00F321BB"/>
    <w:rsid w:val="00F33908"/>
    <w:rsid w:val="00F43EF3"/>
    <w:rsid w:val="00F47A8F"/>
    <w:rsid w:val="00F55133"/>
    <w:rsid w:val="00F628EA"/>
    <w:rsid w:val="00F700A5"/>
    <w:rsid w:val="00F71737"/>
    <w:rsid w:val="00F7207F"/>
    <w:rsid w:val="00F74568"/>
    <w:rsid w:val="00F83424"/>
    <w:rsid w:val="00F835F6"/>
    <w:rsid w:val="00F87BC8"/>
    <w:rsid w:val="00F91654"/>
    <w:rsid w:val="00F93E35"/>
    <w:rsid w:val="00F954E7"/>
    <w:rsid w:val="00FA7237"/>
    <w:rsid w:val="00FB0608"/>
    <w:rsid w:val="00FB3B4E"/>
    <w:rsid w:val="00FC105F"/>
    <w:rsid w:val="00FC1BAA"/>
    <w:rsid w:val="00FC4580"/>
    <w:rsid w:val="00FE00D5"/>
    <w:rsid w:val="00FE1617"/>
    <w:rsid w:val="00FE43AB"/>
    <w:rsid w:val="00FF38EB"/>
    <w:rsid w:val="00FF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22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8603F3"/>
    <w:pPr>
      <w:keepNext/>
      <w:suppressAutoHyphens/>
      <w:autoSpaceDE w:val="0"/>
      <w:spacing w:after="0" w:line="240" w:lineRule="auto"/>
      <w:jc w:val="both"/>
      <w:outlineLvl w:val="0"/>
    </w:pPr>
    <w:rPr>
      <w:rFonts w:ascii="Arial" w:eastAsia="Batang" w:hAnsi="Arial" w:cs="Arial"/>
      <w:i/>
      <w:iCs/>
      <w:color w:val="000000"/>
      <w:sz w:val="24"/>
      <w:szCs w:val="24"/>
      <w:lang w:val="bg-BG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64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4F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64F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4FE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64F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64FEB"/>
    <w:rPr>
      <w:rFonts w:cs="Times New Roman"/>
    </w:rPr>
  </w:style>
  <w:style w:type="character" w:styleId="Hyperlink">
    <w:name w:val="Hyperlink"/>
    <w:basedOn w:val="DefaultParagraphFont"/>
    <w:uiPriority w:val="99"/>
    <w:rsid w:val="006C3086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146E6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44A73"/>
    <w:pPr>
      <w:spacing w:after="0" w:line="240" w:lineRule="auto"/>
      <w:ind w:left="720"/>
    </w:pPr>
    <w:rPr>
      <w:rFonts w:eastAsiaTheme="minorHAnsi"/>
      <w:lang w:val="bg-BG"/>
    </w:rPr>
  </w:style>
  <w:style w:type="character" w:customStyle="1" w:styleId="Heading1Char">
    <w:name w:val="Heading 1 Char"/>
    <w:basedOn w:val="DefaultParagraphFont"/>
    <w:link w:val="Heading1"/>
    <w:rsid w:val="008603F3"/>
    <w:rPr>
      <w:rFonts w:ascii="Arial" w:eastAsia="Batang" w:hAnsi="Arial" w:cs="Arial"/>
      <w:i/>
      <w:iCs/>
      <w:color w:val="000000"/>
      <w:sz w:val="24"/>
      <w:szCs w:val="24"/>
      <w:lang w:val="bg-BG" w:eastAsia="ar-SA"/>
    </w:rPr>
  </w:style>
  <w:style w:type="paragraph" w:styleId="BodyText">
    <w:name w:val="Body Text"/>
    <w:basedOn w:val="Normal"/>
    <w:link w:val="BodyTextChar"/>
    <w:rsid w:val="008603F3"/>
    <w:pPr>
      <w:suppressAutoHyphens/>
      <w:autoSpaceDE w:val="0"/>
      <w:spacing w:after="0" w:line="240" w:lineRule="auto"/>
    </w:pPr>
    <w:rPr>
      <w:rFonts w:ascii="BookAntiqua" w:eastAsia="Times New Roman" w:hAnsi="BookAntiqua"/>
      <w:color w:val="000000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8603F3"/>
    <w:rPr>
      <w:rFonts w:ascii="BookAntiqua" w:eastAsia="Times New Roman" w:hAnsi="BookAntiqua"/>
      <w:color w:val="000000"/>
      <w:sz w:val="24"/>
      <w:szCs w:val="24"/>
      <w:lang w:eastAsia="ar-SA"/>
    </w:rPr>
  </w:style>
  <w:style w:type="paragraph" w:styleId="Title">
    <w:name w:val="Title"/>
    <w:basedOn w:val="Normal"/>
    <w:next w:val="Subtitle"/>
    <w:link w:val="TitleChar"/>
    <w:qFormat/>
    <w:locked/>
    <w:rsid w:val="008603F3"/>
    <w:pPr>
      <w:suppressAutoHyphens/>
      <w:autoSpaceDE w:val="0"/>
      <w:spacing w:after="0" w:line="240" w:lineRule="auto"/>
      <w:jc w:val="center"/>
    </w:pPr>
    <w:rPr>
      <w:rFonts w:ascii="BookAntiqua" w:eastAsia="Times New Roman" w:hAnsi="BookAntiqua"/>
      <w:b/>
      <w:bCs/>
      <w:color w:val="000000"/>
      <w:sz w:val="24"/>
      <w:szCs w:val="24"/>
      <w:lang w:eastAsia="ar-SA"/>
    </w:rPr>
  </w:style>
  <w:style w:type="character" w:customStyle="1" w:styleId="TitleChar">
    <w:name w:val="Title Char"/>
    <w:basedOn w:val="DefaultParagraphFont"/>
    <w:link w:val="Title"/>
    <w:rsid w:val="008603F3"/>
    <w:rPr>
      <w:rFonts w:ascii="BookAntiqua" w:eastAsia="Times New Roman" w:hAnsi="BookAntiqua"/>
      <w:b/>
      <w:bCs/>
      <w:color w:val="000000"/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8603F3"/>
    <w:pPr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val="bg-BG" w:eastAsia="ar-SA"/>
    </w:rPr>
  </w:style>
  <w:style w:type="character" w:customStyle="1" w:styleId="BodyText2Char">
    <w:name w:val="Body Text 2 Char"/>
    <w:basedOn w:val="DefaultParagraphFont"/>
    <w:link w:val="BodyText2"/>
    <w:rsid w:val="008603F3"/>
    <w:rPr>
      <w:rFonts w:ascii="Arial" w:eastAsia="Times New Roman" w:hAnsi="Arial" w:cs="Arial"/>
      <w:bCs/>
      <w:sz w:val="24"/>
      <w:szCs w:val="24"/>
      <w:lang w:val="bg-BG" w:eastAsia="ar-SA"/>
    </w:rPr>
  </w:style>
  <w:style w:type="paragraph" w:styleId="BodyTextIndent">
    <w:name w:val="Body Text Indent"/>
    <w:basedOn w:val="Normal"/>
    <w:link w:val="BodyTextIndentChar"/>
    <w:rsid w:val="008603F3"/>
    <w:pPr>
      <w:suppressAutoHyphens/>
      <w:spacing w:after="0" w:line="240" w:lineRule="auto"/>
      <w:ind w:left="576"/>
      <w:jc w:val="both"/>
    </w:pPr>
    <w:rPr>
      <w:rFonts w:ascii="Times New Roman" w:eastAsia="Times New Roman" w:hAnsi="Times New Roman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8603F3"/>
    <w:rPr>
      <w:rFonts w:ascii="Times New Roman" w:eastAsia="Times New Roman" w:hAnsi="Times New Roman"/>
      <w:sz w:val="22"/>
      <w:lang w:eastAsia="ar-SA"/>
    </w:rPr>
  </w:style>
  <w:style w:type="paragraph" w:customStyle="1" w:styleId="bodytext0">
    <w:name w:val="body_text"/>
    <w:basedOn w:val="Normal"/>
    <w:rsid w:val="008603F3"/>
    <w:pPr>
      <w:suppressAutoHyphens/>
      <w:spacing w:before="120" w:after="120" w:line="240" w:lineRule="auto"/>
      <w:jc w:val="both"/>
    </w:pPr>
    <w:rPr>
      <w:rFonts w:ascii="Times New Roman" w:eastAsia="Times New Roman" w:hAnsi="Times New Roman"/>
      <w:szCs w:val="20"/>
      <w:lang w:eastAsia="ar-SA"/>
    </w:rPr>
  </w:style>
  <w:style w:type="paragraph" w:customStyle="1" w:styleId="point">
    <w:name w:val="point"/>
    <w:basedOn w:val="Normal"/>
    <w:rsid w:val="008603F3"/>
    <w:pPr>
      <w:suppressAutoHyphens/>
      <w:spacing w:before="480" w:after="120" w:line="240" w:lineRule="auto"/>
    </w:pPr>
    <w:rPr>
      <w:rFonts w:ascii="Times New Roman" w:eastAsia="Times New Roman" w:hAnsi="Times New Roman"/>
      <w:b/>
      <w:caps/>
      <w:szCs w:val="20"/>
      <w:lang w:eastAsia="ar-SA"/>
    </w:rPr>
  </w:style>
  <w:style w:type="paragraph" w:styleId="BodyTextIndent2">
    <w:name w:val="Body Text Indent 2"/>
    <w:basedOn w:val="Normal"/>
    <w:link w:val="BodyTextIndent2Char"/>
    <w:rsid w:val="008603F3"/>
    <w:pPr>
      <w:suppressAutoHyphens/>
      <w:autoSpaceDE w:val="0"/>
      <w:spacing w:after="0" w:line="240" w:lineRule="auto"/>
      <w:ind w:firstLine="851"/>
      <w:jc w:val="both"/>
    </w:pPr>
    <w:rPr>
      <w:rFonts w:ascii="Times New Roman" w:eastAsia="Batang" w:hAnsi="Times New Roman"/>
      <w:color w:val="000000"/>
      <w:sz w:val="24"/>
      <w:szCs w:val="24"/>
      <w:lang w:val="bg-BG"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8603F3"/>
    <w:rPr>
      <w:rFonts w:ascii="Times New Roman" w:eastAsia="Batang" w:hAnsi="Times New Roman"/>
      <w:color w:val="000000"/>
      <w:sz w:val="24"/>
      <w:szCs w:val="24"/>
      <w:lang w:val="bg-BG" w:eastAsia="ar-SA"/>
    </w:rPr>
  </w:style>
  <w:style w:type="paragraph" w:styleId="Subtitle">
    <w:name w:val="Subtitle"/>
    <w:basedOn w:val="Normal"/>
    <w:next w:val="Normal"/>
    <w:link w:val="SubtitleChar"/>
    <w:qFormat/>
    <w:locked/>
    <w:rsid w:val="008603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603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Web">
    <w:name w:val="Normal (Web)"/>
    <w:basedOn w:val="Normal"/>
    <w:uiPriority w:val="99"/>
    <w:unhideWhenUsed/>
    <w:rsid w:val="007560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table" w:styleId="TableGrid">
    <w:name w:val="Table Grid"/>
    <w:basedOn w:val="TableNormal"/>
    <w:locked/>
    <w:rsid w:val="008B5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22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8603F3"/>
    <w:pPr>
      <w:keepNext/>
      <w:suppressAutoHyphens/>
      <w:autoSpaceDE w:val="0"/>
      <w:spacing w:after="0" w:line="240" w:lineRule="auto"/>
      <w:jc w:val="both"/>
      <w:outlineLvl w:val="0"/>
    </w:pPr>
    <w:rPr>
      <w:rFonts w:ascii="Arial" w:eastAsia="Batang" w:hAnsi="Arial" w:cs="Arial"/>
      <w:i/>
      <w:iCs/>
      <w:color w:val="000000"/>
      <w:sz w:val="24"/>
      <w:szCs w:val="24"/>
      <w:lang w:val="bg-BG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64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4F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64F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4FE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64F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64FEB"/>
    <w:rPr>
      <w:rFonts w:cs="Times New Roman"/>
    </w:rPr>
  </w:style>
  <w:style w:type="character" w:styleId="Hyperlink">
    <w:name w:val="Hyperlink"/>
    <w:basedOn w:val="DefaultParagraphFont"/>
    <w:uiPriority w:val="99"/>
    <w:rsid w:val="006C3086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146E6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44A73"/>
    <w:pPr>
      <w:spacing w:after="0" w:line="240" w:lineRule="auto"/>
      <w:ind w:left="720"/>
    </w:pPr>
    <w:rPr>
      <w:rFonts w:eastAsiaTheme="minorHAnsi"/>
      <w:lang w:val="bg-BG"/>
    </w:rPr>
  </w:style>
  <w:style w:type="character" w:customStyle="1" w:styleId="Heading1Char">
    <w:name w:val="Heading 1 Char"/>
    <w:basedOn w:val="DefaultParagraphFont"/>
    <w:link w:val="Heading1"/>
    <w:rsid w:val="008603F3"/>
    <w:rPr>
      <w:rFonts w:ascii="Arial" w:eastAsia="Batang" w:hAnsi="Arial" w:cs="Arial"/>
      <w:i/>
      <w:iCs/>
      <w:color w:val="000000"/>
      <w:sz w:val="24"/>
      <w:szCs w:val="24"/>
      <w:lang w:val="bg-BG" w:eastAsia="ar-SA"/>
    </w:rPr>
  </w:style>
  <w:style w:type="paragraph" w:styleId="BodyText">
    <w:name w:val="Body Text"/>
    <w:basedOn w:val="Normal"/>
    <w:link w:val="BodyTextChar"/>
    <w:rsid w:val="008603F3"/>
    <w:pPr>
      <w:suppressAutoHyphens/>
      <w:autoSpaceDE w:val="0"/>
      <w:spacing w:after="0" w:line="240" w:lineRule="auto"/>
    </w:pPr>
    <w:rPr>
      <w:rFonts w:ascii="BookAntiqua" w:eastAsia="Times New Roman" w:hAnsi="BookAntiqua"/>
      <w:color w:val="000000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8603F3"/>
    <w:rPr>
      <w:rFonts w:ascii="BookAntiqua" w:eastAsia="Times New Roman" w:hAnsi="BookAntiqua"/>
      <w:color w:val="000000"/>
      <w:sz w:val="24"/>
      <w:szCs w:val="24"/>
      <w:lang w:eastAsia="ar-SA"/>
    </w:rPr>
  </w:style>
  <w:style w:type="paragraph" w:styleId="Title">
    <w:name w:val="Title"/>
    <w:basedOn w:val="Normal"/>
    <w:next w:val="Subtitle"/>
    <w:link w:val="TitleChar"/>
    <w:qFormat/>
    <w:locked/>
    <w:rsid w:val="008603F3"/>
    <w:pPr>
      <w:suppressAutoHyphens/>
      <w:autoSpaceDE w:val="0"/>
      <w:spacing w:after="0" w:line="240" w:lineRule="auto"/>
      <w:jc w:val="center"/>
    </w:pPr>
    <w:rPr>
      <w:rFonts w:ascii="BookAntiqua" w:eastAsia="Times New Roman" w:hAnsi="BookAntiqua"/>
      <w:b/>
      <w:bCs/>
      <w:color w:val="000000"/>
      <w:sz w:val="24"/>
      <w:szCs w:val="24"/>
      <w:lang w:eastAsia="ar-SA"/>
    </w:rPr>
  </w:style>
  <w:style w:type="character" w:customStyle="1" w:styleId="TitleChar">
    <w:name w:val="Title Char"/>
    <w:basedOn w:val="DefaultParagraphFont"/>
    <w:link w:val="Title"/>
    <w:rsid w:val="008603F3"/>
    <w:rPr>
      <w:rFonts w:ascii="BookAntiqua" w:eastAsia="Times New Roman" w:hAnsi="BookAntiqua"/>
      <w:b/>
      <w:bCs/>
      <w:color w:val="000000"/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8603F3"/>
    <w:pPr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val="bg-BG" w:eastAsia="ar-SA"/>
    </w:rPr>
  </w:style>
  <w:style w:type="character" w:customStyle="1" w:styleId="BodyText2Char">
    <w:name w:val="Body Text 2 Char"/>
    <w:basedOn w:val="DefaultParagraphFont"/>
    <w:link w:val="BodyText2"/>
    <w:rsid w:val="008603F3"/>
    <w:rPr>
      <w:rFonts w:ascii="Arial" w:eastAsia="Times New Roman" w:hAnsi="Arial" w:cs="Arial"/>
      <w:bCs/>
      <w:sz w:val="24"/>
      <w:szCs w:val="24"/>
      <w:lang w:val="bg-BG" w:eastAsia="ar-SA"/>
    </w:rPr>
  </w:style>
  <w:style w:type="paragraph" w:styleId="BodyTextIndent">
    <w:name w:val="Body Text Indent"/>
    <w:basedOn w:val="Normal"/>
    <w:link w:val="BodyTextIndentChar"/>
    <w:rsid w:val="008603F3"/>
    <w:pPr>
      <w:suppressAutoHyphens/>
      <w:spacing w:after="0" w:line="240" w:lineRule="auto"/>
      <w:ind w:left="576"/>
      <w:jc w:val="both"/>
    </w:pPr>
    <w:rPr>
      <w:rFonts w:ascii="Times New Roman" w:eastAsia="Times New Roman" w:hAnsi="Times New Roman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8603F3"/>
    <w:rPr>
      <w:rFonts w:ascii="Times New Roman" w:eastAsia="Times New Roman" w:hAnsi="Times New Roman"/>
      <w:sz w:val="22"/>
      <w:lang w:eastAsia="ar-SA"/>
    </w:rPr>
  </w:style>
  <w:style w:type="paragraph" w:customStyle="1" w:styleId="bodytext0">
    <w:name w:val="body_text"/>
    <w:basedOn w:val="Normal"/>
    <w:rsid w:val="008603F3"/>
    <w:pPr>
      <w:suppressAutoHyphens/>
      <w:spacing w:before="120" w:after="120" w:line="240" w:lineRule="auto"/>
      <w:jc w:val="both"/>
    </w:pPr>
    <w:rPr>
      <w:rFonts w:ascii="Times New Roman" w:eastAsia="Times New Roman" w:hAnsi="Times New Roman"/>
      <w:szCs w:val="20"/>
      <w:lang w:eastAsia="ar-SA"/>
    </w:rPr>
  </w:style>
  <w:style w:type="paragraph" w:customStyle="1" w:styleId="point">
    <w:name w:val="point"/>
    <w:basedOn w:val="Normal"/>
    <w:rsid w:val="008603F3"/>
    <w:pPr>
      <w:suppressAutoHyphens/>
      <w:spacing w:before="480" w:after="120" w:line="240" w:lineRule="auto"/>
    </w:pPr>
    <w:rPr>
      <w:rFonts w:ascii="Times New Roman" w:eastAsia="Times New Roman" w:hAnsi="Times New Roman"/>
      <w:b/>
      <w:caps/>
      <w:szCs w:val="20"/>
      <w:lang w:eastAsia="ar-SA"/>
    </w:rPr>
  </w:style>
  <w:style w:type="paragraph" w:styleId="BodyTextIndent2">
    <w:name w:val="Body Text Indent 2"/>
    <w:basedOn w:val="Normal"/>
    <w:link w:val="BodyTextIndent2Char"/>
    <w:rsid w:val="008603F3"/>
    <w:pPr>
      <w:suppressAutoHyphens/>
      <w:autoSpaceDE w:val="0"/>
      <w:spacing w:after="0" w:line="240" w:lineRule="auto"/>
      <w:ind w:firstLine="851"/>
      <w:jc w:val="both"/>
    </w:pPr>
    <w:rPr>
      <w:rFonts w:ascii="Times New Roman" w:eastAsia="Batang" w:hAnsi="Times New Roman"/>
      <w:color w:val="000000"/>
      <w:sz w:val="24"/>
      <w:szCs w:val="24"/>
      <w:lang w:val="bg-BG"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8603F3"/>
    <w:rPr>
      <w:rFonts w:ascii="Times New Roman" w:eastAsia="Batang" w:hAnsi="Times New Roman"/>
      <w:color w:val="000000"/>
      <w:sz w:val="24"/>
      <w:szCs w:val="24"/>
      <w:lang w:val="bg-BG" w:eastAsia="ar-SA"/>
    </w:rPr>
  </w:style>
  <w:style w:type="paragraph" w:styleId="Subtitle">
    <w:name w:val="Subtitle"/>
    <w:basedOn w:val="Normal"/>
    <w:next w:val="Normal"/>
    <w:link w:val="SubtitleChar"/>
    <w:qFormat/>
    <w:locked/>
    <w:rsid w:val="008603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603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Web">
    <w:name w:val="Normal (Web)"/>
    <w:basedOn w:val="Normal"/>
    <w:uiPriority w:val="99"/>
    <w:unhideWhenUsed/>
    <w:rsid w:val="007560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table" w:styleId="TableGrid">
    <w:name w:val="Table Grid"/>
    <w:basedOn w:val="TableNormal"/>
    <w:locked/>
    <w:rsid w:val="008B5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lcomet.bg" TargetMode="External"/><Relationship Id="rId18" Type="http://schemas.openxmlformats.org/officeDocument/2006/relationships/hyperlink" Target="http://www.investor.bg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mailto:legal@alcomet.eu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lcomet.bg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hyperlink" Target="mailto:office@alcomet.eu" TargetMode="External"/><Relationship Id="rId19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DATA\Desktop\ALCOME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68C41-303E-402E-A21D-DA5B2A86F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ALCOMET_template.dotx</Template>
  <TotalTime>15</TotalTime>
  <Pages>15</Pages>
  <Words>2843</Words>
  <Characters>16210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SAINT-GOBAIN 1.7</Company>
  <LinksUpToDate>false</LinksUpToDate>
  <CharactersWithSpaces>19015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Peneva</dc:creator>
  <cp:lastModifiedBy>Petar Stanchev</cp:lastModifiedBy>
  <cp:revision>8</cp:revision>
  <dcterms:created xsi:type="dcterms:W3CDTF">2018-05-02T07:52:00Z</dcterms:created>
  <dcterms:modified xsi:type="dcterms:W3CDTF">2018-05-26T08:55:00Z</dcterms:modified>
</cp:coreProperties>
</file>